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86DF" w14:textId="77777777" w:rsidR="00892AA7" w:rsidRPr="00892AA7" w:rsidRDefault="00892AA7">
      <w:pPr>
        <w:pStyle w:val="ConsPlusNormal"/>
        <w:jc w:val="both"/>
        <w:outlineLvl w:val="0"/>
      </w:pPr>
    </w:p>
    <w:p w14:paraId="761201E9" w14:textId="77777777" w:rsidR="00892AA7" w:rsidRPr="00892AA7" w:rsidRDefault="00892AA7">
      <w:pPr>
        <w:pStyle w:val="ConsPlusNormal"/>
        <w:outlineLvl w:val="0"/>
      </w:pPr>
      <w:r w:rsidRPr="00892AA7">
        <w:t>Зарегистрировано в Минюсте России 29 апреля 2022 г. N 68366</w:t>
      </w:r>
    </w:p>
    <w:p w14:paraId="2BE02CE0" w14:textId="77777777" w:rsidR="00892AA7" w:rsidRPr="00892AA7" w:rsidRDefault="00892A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2265023" w14:textId="77777777" w:rsidR="00892AA7" w:rsidRPr="00892AA7" w:rsidRDefault="00892AA7">
      <w:pPr>
        <w:pStyle w:val="ConsPlusNormal"/>
        <w:ind w:firstLine="540"/>
        <w:jc w:val="both"/>
      </w:pPr>
    </w:p>
    <w:p w14:paraId="22DD227D" w14:textId="77777777" w:rsidR="00892AA7" w:rsidRPr="00892AA7" w:rsidRDefault="00892AA7">
      <w:pPr>
        <w:pStyle w:val="ConsPlusTitle"/>
        <w:jc w:val="center"/>
      </w:pPr>
      <w:r w:rsidRPr="00892AA7">
        <w:t>МИНИСТЕРСТВО ЗДРАВООХРАНЕНИЯ РОССИЙСКОЙ ФЕДЕРАЦИИ</w:t>
      </w:r>
    </w:p>
    <w:p w14:paraId="1880CBBC" w14:textId="77777777" w:rsidR="00892AA7" w:rsidRPr="00892AA7" w:rsidRDefault="00892AA7">
      <w:pPr>
        <w:pStyle w:val="ConsPlusTitle"/>
        <w:jc w:val="center"/>
      </w:pPr>
    </w:p>
    <w:p w14:paraId="2014B939" w14:textId="77777777" w:rsidR="00892AA7" w:rsidRPr="00892AA7" w:rsidRDefault="00892AA7">
      <w:pPr>
        <w:pStyle w:val="ConsPlusTitle"/>
        <w:jc w:val="center"/>
      </w:pPr>
      <w:r w:rsidRPr="00892AA7">
        <w:t>ПРИКАЗ</w:t>
      </w:r>
    </w:p>
    <w:p w14:paraId="561295F3" w14:textId="77777777" w:rsidR="00892AA7" w:rsidRPr="00892AA7" w:rsidRDefault="00892AA7">
      <w:pPr>
        <w:pStyle w:val="ConsPlusTitle"/>
        <w:jc w:val="center"/>
      </w:pPr>
      <w:r w:rsidRPr="00892AA7">
        <w:t>от 21 апреля 2022 г. N 275н</w:t>
      </w:r>
    </w:p>
    <w:p w14:paraId="220F67BE" w14:textId="77777777" w:rsidR="00892AA7" w:rsidRPr="00892AA7" w:rsidRDefault="00892AA7">
      <w:pPr>
        <w:pStyle w:val="ConsPlusTitle"/>
        <w:jc w:val="center"/>
      </w:pPr>
    </w:p>
    <w:p w14:paraId="440B9D0B" w14:textId="77777777" w:rsidR="00892AA7" w:rsidRPr="00892AA7" w:rsidRDefault="00892AA7">
      <w:pPr>
        <w:pStyle w:val="ConsPlusTitle"/>
        <w:jc w:val="center"/>
      </w:pPr>
      <w:r w:rsidRPr="00892AA7">
        <w:t>ОБ УТВЕРЖДЕНИИ ПОРЯДКА</w:t>
      </w:r>
    </w:p>
    <w:p w14:paraId="0C94919B" w14:textId="77777777" w:rsidR="00892AA7" w:rsidRPr="00892AA7" w:rsidRDefault="00892AA7">
      <w:pPr>
        <w:pStyle w:val="ConsPlusTitle"/>
        <w:jc w:val="center"/>
      </w:pPr>
      <w:r w:rsidRPr="00892AA7">
        <w:t>ДИСПАНСЕРИЗАЦИИ ДЕТЕЙ-СИРОТ И ДЕТЕЙ, ОСТАВШИХСЯ</w:t>
      </w:r>
    </w:p>
    <w:p w14:paraId="3AA29C49" w14:textId="77777777" w:rsidR="00892AA7" w:rsidRPr="00892AA7" w:rsidRDefault="00892AA7">
      <w:pPr>
        <w:pStyle w:val="ConsPlusTitle"/>
        <w:jc w:val="center"/>
      </w:pPr>
      <w:r w:rsidRPr="00892AA7">
        <w:t>БЕЗ ПОПЕЧЕНИЯ РОДИТЕЛЕЙ, В ТОМ ЧИСЛЕ УСЫНОВЛЕННЫХ</w:t>
      </w:r>
    </w:p>
    <w:p w14:paraId="0B52601C" w14:textId="77777777" w:rsidR="00892AA7" w:rsidRPr="00892AA7" w:rsidRDefault="00892AA7">
      <w:pPr>
        <w:pStyle w:val="ConsPlusTitle"/>
        <w:jc w:val="center"/>
      </w:pPr>
      <w:r w:rsidRPr="00892AA7">
        <w:t>(УДОЧЕРЕННЫХ), ПРИНЯТЫХ ПОД ОПЕКУ (ПОПЕЧИТЕЛЬСТВО),</w:t>
      </w:r>
    </w:p>
    <w:p w14:paraId="723DBF80" w14:textId="77777777" w:rsidR="00892AA7" w:rsidRPr="00892AA7" w:rsidRDefault="00892AA7">
      <w:pPr>
        <w:pStyle w:val="ConsPlusTitle"/>
        <w:jc w:val="center"/>
      </w:pPr>
      <w:r w:rsidRPr="00892AA7">
        <w:t>В ПРИЕМНУЮ ИЛИ ПАТРОНАТНУЮ СЕМЬЮ</w:t>
      </w:r>
    </w:p>
    <w:p w14:paraId="45E88D95" w14:textId="77777777" w:rsidR="00892AA7" w:rsidRPr="00892AA7" w:rsidRDefault="00892AA7">
      <w:pPr>
        <w:pStyle w:val="ConsPlusNormal"/>
        <w:ind w:firstLine="540"/>
        <w:jc w:val="both"/>
      </w:pPr>
    </w:p>
    <w:p w14:paraId="058C5F2E" w14:textId="47F3C110" w:rsidR="00892AA7" w:rsidRPr="00892AA7" w:rsidRDefault="00892AA7">
      <w:pPr>
        <w:pStyle w:val="ConsPlusNormal"/>
        <w:ind w:firstLine="540"/>
        <w:jc w:val="both"/>
      </w:pPr>
      <w:r w:rsidRPr="00892AA7">
        <w:t>В соответствии с частью 7 статьи 46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4219), пунктом 1 постановления Правительства Российской Федерации от 14 февраля 2013 г. N 116 "О мерах по совершенствованию организации медицинской помощи детям-сиротам и детям, оставшимся без попечения родителей" (Собрание законодательства Российской Федерации, 2013, N 7, ст. 660; N 28, ст. 3829) приказываю:</w:t>
      </w:r>
    </w:p>
    <w:p w14:paraId="752C1736" w14:textId="4FD618B2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1. Утвердить Порядок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согласно приложению.</w:t>
      </w:r>
    </w:p>
    <w:p w14:paraId="378378F7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2. Признать утратившими силу:</w:t>
      </w:r>
    </w:p>
    <w:p w14:paraId="49C4696E" w14:textId="169097EF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приказ Министерства здравоохранения Российской Федерации от 11 апреля 2013 г. N 216н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 (зарегистрирован Министерством юстиции Российской Федерации 21 мая 2013 г., регистрационный N 28454);</w:t>
      </w:r>
    </w:p>
    <w:p w14:paraId="0F0D88AA" w14:textId="1AA83374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пункт 2 изменений, которые вносятся в некоторые приказы Министерства здравоохранения Российской Федерации в части предоставления информации о состоянии здоровья лиц, не достигших возраста совершеннолетия, их законным представителям, утвержденных приказом Министерства здравоохранения Российской Федерации от 19 ноября 2020 г. N 1235н (зарегистрирован Министерством юстиции Российской Федерации 7 декабря 2020 г., регистрационный N 61289).</w:t>
      </w:r>
    </w:p>
    <w:p w14:paraId="1540A439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3. Настоящий приказ вступает в силу с 1 сентября 2022 года и действует до 1 сентября 2028 года.</w:t>
      </w:r>
    </w:p>
    <w:p w14:paraId="6BE8D69A" w14:textId="77777777" w:rsidR="00892AA7" w:rsidRPr="00892AA7" w:rsidRDefault="00892AA7">
      <w:pPr>
        <w:pStyle w:val="ConsPlusNormal"/>
        <w:ind w:firstLine="540"/>
        <w:jc w:val="both"/>
      </w:pPr>
    </w:p>
    <w:p w14:paraId="5E7DBF1D" w14:textId="77777777" w:rsidR="00892AA7" w:rsidRPr="00892AA7" w:rsidRDefault="00892AA7">
      <w:pPr>
        <w:pStyle w:val="ConsPlusNormal"/>
        <w:jc w:val="right"/>
      </w:pPr>
      <w:r w:rsidRPr="00892AA7">
        <w:t>Министр</w:t>
      </w:r>
    </w:p>
    <w:p w14:paraId="1919AE67" w14:textId="77777777" w:rsidR="00892AA7" w:rsidRPr="00892AA7" w:rsidRDefault="00892AA7">
      <w:pPr>
        <w:pStyle w:val="ConsPlusNormal"/>
        <w:jc w:val="right"/>
      </w:pPr>
      <w:r w:rsidRPr="00892AA7">
        <w:t>М.А.МУРАШКО</w:t>
      </w:r>
    </w:p>
    <w:p w14:paraId="09446A5B" w14:textId="77777777" w:rsidR="00892AA7" w:rsidRPr="00892AA7" w:rsidRDefault="00892AA7">
      <w:pPr>
        <w:pStyle w:val="ConsPlusNormal"/>
        <w:ind w:firstLine="540"/>
        <w:jc w:val="both"/>
      </w:pPr>
    </w:p>
    <w:p w14:paraId="20B0DCBC" w14:textId="77777777" w:rsidR="00892AA7" w:rsidRPr="00892AA7" w:rsidRDefault="00892AA7">
      <w:pPr>
        <w:pStyle w:val="ConsPlusNormal"/>
        <w:ind w:firstLine="540"/>
        <w:jc w:val="both"/>
      </w:pPr>
    </w:p>
    <w:p w14:paraId="3C10CA33" w14:textId="77777777" w:rsidR="00892AA7" w:rsidRPr="00892AA7" w:rsidRDefault="00892AA7">
      <w:pPr>
        <w:pStyle w:val="ConsPlusNormal"/>
        <w:ind w:firstLine="540"/>
        <w:jc w:val="both"/>
      </w:pPr>
    </w:p>
    <w:p w14:paraId="6B29DF51" w14:textId="77777777" w:rsidR="00892AA7" w:rsidRPr="00892AA7" w:rsidRDefault="00892AA7">
      <w:pPr>
        <w:pStyle w:val="ConsPlusNormal"/>
        <w:ind w:firstLine="540"/>
        <w:jc w:val="both"/>
      </w:pPr>
    </w:p>
    <w:p w14:paraId="406909A2" w14:textId="77777777" w:rsidR="00892AA7" w:rsidRPr="00892AA7" w:rsidRDefault="00892AA7">
      <w:pPr>
        <w:pStyle w:val="ConsPlusNormal"/>
        <w:ind w:firstLine="540"/>
        <w:jc w:val="both"/>
      </w:pPr>
    </w:p>
    <w:p w14:paraId="18A35236" w14:textId="77777777" w:rsidR="00892AA7" w:rsidRPr="00892AA7" w:rsidRDefault="00892AA7">
      <w:pPr>
        <w:pStyle w:val="ConsPlusNormal"/>
        <w:jc w:val="right"/>
        <w:outlineLvl w:val="0"/>
      </w:pPr>
      <w:r w:rsidRPr="00892AA7">
        <w:t>Приложение</w:t>
      </w:r>
    </w:p>
    <w:p w14:paraId="4C95AA99" w14:textId="77777777" w:rsidR="00892AA7" w:rsidRPr="00892AA7" w:rsidRDefault="00892AA7">
      <w:pPr>
        <w:pStyle w:val="ConsPlusNormal"/>
        <w:jc w:val="right"/>
      </w:pPr>
      <w:r w:rsidRPr="00892AA7">
        <w:t>к приказу Министерства здравоохранения</w:t>
      </w:r>
    </w:p>
    <w:p w14:paraId="24BE8647" w14:textId="77777777" w:rsidR="00892AA7" w:rsidRPr="00892AA7" w:rsidRDefault="00892AA7">
      <w:pPr>
        <w:pStyle w:val="ConsPlusNormal"/>
        <w:jc w:val="right"/>
      </w:pPr>
      <w:r w:rsidRPr="00892AA7">
        <w:t>Российской Федерации</w:t>
      </w:r>
    </w:p>
    <w:p w14:paraId="3C320B57" w14:textId="77777777" w:rsidR="00892AA7" w:rsidRPr="00892AA7" w:rsidRDefault="00892AA7">
      <w:pPr>
        <w:pStyle w:val="ConsPlusNormal"/>
        <w:jc w:val="right"/>
      </w:pPr>
      <w:r w:rsidRPr="00892AA7">
        <w:t>от 21 апреля 2022 г. N 275н</w:t>
      </w:r>
    </w:p>
    <w:p w14:paraId="66E9CF43" w14:textId="77777777" w:rsidR="00892AA7" w:rsidRPr="00892AA7" w:rsidRDefault="00892AA7">
      <w:pPr>
        <w:pStyle w:val="ConsPlusNormal"/>
        <w:jc w:val="center"/>
      </w:pPr>
    </w:p>
    <w:p w14:paraId="32C12232" w14:textId="77777777" w:rsidR="00892AA7" w:rsidRPr="00892AA7" w:rsidRDefault="00892AA7">
      <w:pPr>
        <w:pStyle w:val="ConsPlusTitle"/>
        <w:jc w:val="center"/>
      </w:pPr>
      <w:bookmarkStart w:id="0" w:name="P34"/>
      <w:bookmarkEnd w:id="0"/>
      <w:r w:rsidRPr="00892AA7">
        <w:t>ПОРЯДОК</w:t>
      </w:r>
    </w:p>
    <w:p w14:paraId="36499E5F" w14:textId="77777777" w:rsidR="00892AA7" w:rsidRPr="00892AA7" w:rsidRDefault="00892AA7">
      <w:pPr>
        <w:pStyle w:val="ConsPlusTitle"/>
        <w:jc w:val="center"/>
      </w:pPr>
      <w:r w:rsidRPr="00892AA7">
        <w:t>ДИСПАНСЕРИЗАЦИИ ДЕТЕЙ-СИРОТ И ДЕТЕЙ, ОСТАВШИХСЯ</w:t>
      </w:r>
    </w:p>
    <w:p w14:paraId="414D83EB" w14:textId="77777777" w:rsidR="00892AA7" w:rsidRPr="00892AA7" w:rsidRDefault="00892AA7">
      <w:pPr>
        <w:pStyle w:val="ConsPlusTitle"/>
        <w:jc w:val="center"/>
      </w:pPr>
      <w:r w:rsidRPr="00892AA7">
        <w:t>БЕЗ ПОПЕЧЕНИЯ РОДИТЕЛЕЙ, В ТОМ ЧИСЛЕ УСЫНОВЛЕННЫХ</w:t>
      </w:r>
    </w:p>
    <w:p w14:paraId="55CAAD4E" w14:textId="77777777" w:rsidR="00892AA7" w:rsidRPr="00892AA7" w:rsidRDefault="00892AA7">
      <w:pPr>
        <w:pStyle w:val="ConsPlusTitle"/>
        <w:jc w:val="center"/>
      </w:pPr>
      <w:r w:rsidRPr="00892AA7">
        <w:t>(УДОЧЕРЕННЫХ), ПРИНЯТЫХ ПОД ОПЕКУ (ПОПЕЧИТЕЛЬСТВО),</w:t>
      </w:r>
    </w:p>
    <w:p w14:paraId="5B67687E" w14:textId="77777777" w:rsidR="00892AA7" w:rsidRPr="00892AA7" w:rsidRDefault="00892AA7">
      <w:pPr>
        <w:pStyle w:val="ConsPlusTitle"/>
        <w:jc w:val="center"/>
      </w:pPr>
      <w:r w:rsidRPr="00892AA7">
        <w:t>В ПРИЕМНУЮ ИЛИ ПАТРОНАТНУЮ СЕМЬЮ</w:t>
      </w:r>
    </w:p>
    <w:p w14:paraId="29209DD7" w14:textId="77777777" w:rsidR="00892AA7" w:rsidRPr="00892AA7" w:rsidRDefault="00892AA7">
      <w:pPr>
        <w:pStyle w:val="ConsPlusNormal"/>
        <w:jc w:val="center"/>
      </w:pPr>
    </w:p>
    <w:p w14:paraId="63540271" w14:textId="77777777" w:rsidR="00892AA7" w:rsidRPr="00892AA7" w:rsidRDefault="00892AA7">
      <w:pPr>
        <w:pStyle w:val="ConsPlusNormal"/>
        <w:ind w:firstLine="540"/>
        <w:jc w:val="both"/>
      </w:pPr>
      <w:r w:rsidRPr="00892AA7">
        <w:t>1. Диспансеризация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за исключением детей-сирот и детей, оставшихся без попечения родителей, пребывающих в стационарных учреждениях (далее - диспансеризация),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&lt;1&gt; и осуществляемых в отношении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 (далее - несовершеннолетние).</w:t>
      </w:r>
    </w:p>
    <w:p w14:paraId="28EE91E1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--------------------------------</w:t>
      </w:r>
    </w:p>
    <w:p w14:paraId="635F1CA2" w14:textId="335BAE6D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&lt;1&gt; Часть 4 статьи 46 Федерального закона от 21 ноября 2011 г. N 323-ФЗ "Об основах охраны здоровья граждан в Российской Федерации" (далее - Федеральный закон N 323-ФЗ) (Собрание законодательства Российской Федерации, 2011, N 48 ст. 6724; 2016, N 27, ст. 4219).</w:t>
      </w:r>
    </w:p>
    <w:p w14:paraId="52DA6005" w14:textId="77777777" w:rsidR="00892AA7" w:rsidRPr="00892AA7" w:rsidRDefault="00892AA7">
      <w:pPr>
        <w:pStyle w:val="ConsPlusNormal"/>
        <w:ind w:firstLine="540"/>
        <w:jc w:val="both"/>
      </w:pPr>
    </w:p>
    <w:p w14:paraId="1EA2929C" w14:textId="06D8310F" w:rsidR="00892AA7" w:rsidRPr="00892AA7" w:rsidRDefault="00892AA7">
      <w:pPr>
        <w:pStyle w:val="ConsPlusNormal"/>
        <w:ind w:firstLine="540"/>
        <w:jc w:val="both"/>
      </w:pPr>
      <w:r w:rsidRPr="00892AA7">
        <w:t>2. 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 с соблюдением требований, установленных статьей 20 Федерального закона N 323-ФЗ &lt;2&gt;.</w:t>
      </w:r>
    </w:p>
    <w:p w14:paraId="5DDF28A3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--------------------------------</w:t>
      </w:r>
    </w:p>
    <w:p w14:paraId="5526D75F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lastRenderedPageBreak/>
        <w:t>&lt;2&gt; Собрание законодательства Российской Федерации, 2011, N 48 ст. 6724; 2022, N 1, ст. 51.</w:t>
      </w:r>
    </w:p>
    <w:p w14:paraId="4E212F67" w14:textId="77777777" w:rsidR="00892AA7" w:rsidRPr="00892AA7" w:rsidRDefault="00892AA7">
      <w:pPr>
        <w:pStyle w:val="ConsPlusNormal"/>
        <w:ind w:firstLine="540"/>
        <w:jc w:val="both"/>
      </w:pPr>
    </w:p>
    <w:p w14:paraId="6A245EBA" w14:textId="5821DD47" w:rsidR="00892AA7" w:rsidRPr="00892AA7" w:rsidRDefault="00892AA7">
      <w:pPr>
        <w:pStyle w:val="ConsPlusNormal"/>
        <w:ind w:firstLine="540"/>
        <w:jc w:val="both"/>
      </w:pPr>
      <w:bookmarkStart w:id="1" w:name="P48"/>
      <w:bookmarkEnd w:id="1"/>
      <w:r w:rsidRPr="00892AA7">
        <w:t>3. Диспансеризация проводится в медицинских организациях, определенных руководителями органов исполнительной власти субъектов Российской Федерации, наделенных полномочиями по установлению условий прохождения несовершеннолетними диспансеризации и имеющих лицензию на осуществление медицинской деятельности, предусматривающую выполнение работ (оказание услуг) по "педиатрии" или "общей врачебной практике (семейной медицине)", "неврологии", "офтальмологии", "травматологии и ортопедии", "детской хирургии", "психиатрии", "стоматологии детской" или "стоматологии" (при условии соблюдения требований, установленных пунктом 4 настоящего Порядка), "детской урологии-андрологии" или "урологии" (при условии соблюдения требований, установленных пунктом 4 настоящего Порядка), "детской эндокринологии" или "эндокринологии" (при условии соблюдения требований, установленных пунктом 4 настоящего Порядка), "лабораторной диагностике", "клинической лабораторной диагностике", "функциональной диагностике", "ультразвуковой диагностике", "рентгенологии", "оториноларингологии" (для лицензий на осуществление медицинской деятельности, выданных до вступления в силу постановления Правительства Российской Федерации от 1 июня 2021 г. N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 и признании утратившими силу некоторых актов Правительства Российской Федерации") &lt;3&gt; (далее - постановление Правительства Российской Федерации N 852) или "оториноларингологии (за исключением кохлеарной имплантации)", "акушерству и гинекологии" (для лицензий на осуществление медицинской деятельности, выданных до вступления в силу постановления Правительства Российской Федерации N 852) или "акушерству и гинекологии (за исключением использования вспомогательных репродуктивных технологий и искусственного прерывания беременности)", "акушерству и гинекологии (использованию вспомогательных репродуктивных технологий)".</w:t>
      </w:r>
    </w:p>
    <w:p w14:paraId="1052FD62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--------------------------------</w:t>
      </w:r>
    </w:p>
    <w:p w14:paraId="5ACF5D16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&lt;3&gt; Собрание законодательства Российской Федерации, 2021, N 23, ст. 4091; 2022, N 8, ст. 1187.</w:t>
      </w:r>
    </w:p>
    <w:p w14:paraId="6032EF94" w14:textId="77777777" w:rsidR="00892AA7" w:rsidRPr="00892AA7" w:rsidRDefault="00892AA7">
      <w:pPr>
        <w:pStyle w:val="ConsPlusNormal"/>
        <w:ind w:firstLine="540"/>
        <w:jc w:val="both"/>
      </w:pPr>
    </w:p>
    <w:p w14:paraId="1D1DF1C3" w14:textId="3FBE8C59" w:rsidR="00892AA7" w:rsidRPr="00892AA7" w:rsidRDefault="00892AA7">
      <w:pPr>
        <w:pStyle w:val="ConsPlusNormal"/>
        <w:ind w:firstLine="540"/>
        <w:jc w:val="both"/>
      </w:pPr>
      <w:bookmarkStart w:id="2" w:name="P52"/>
      <w:bookmarkEnd w:id="2"/>
      <w:r w:rsidRPr="00892AA7">
        <w:t xml:space="preserve">4. В случае если у медицинской организации, имеющей лицензию на осуществление медицинской деятельности, предусматривающую выполнение работ (оказание услуг) по "педиатрии" или "общей врачебной практике (семейной медицине)", отсутствует лицензия на медицинскую деятельность в части выполнения иных работ (услуг), перечисленных в пункте 3 настоящего Порядка, указанная медицинская организация привлекает для проведения диспансеризации медицинских работников иных медицинских организаций, имеющих лицензию на осуществление </w:t>
      </w:r>
      <w:r w:rsidRPr="00892AA7">
        <w:lastRenderedPageBreak/>
        <w:t>медицинской деятельности в части выполнения требуемых работ (услуг), в соответствии с договорами, заключаемыми между этими медицинскими организациями.</w:t>
      </w:r>
    </w:p>
    <w:p w14:paraId="20D07605" w14:textId="3DF4DDCD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5. В случае если в медицинской организации, указанной в пункте 3 настоящего Порядка, отсутствует:</w:t>
      </w:r>
    </w:p>
    <w:p w14:paraId="784C6FC9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1) врач - детский уролог-андролог, то к проведению диспансеризации привлекается врач-уролог или врач - детский хирург, прошедший обучение по программам дополнительного профессионального образования (повышение квалификации) в части особенностей урологических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"урологии" или "детской хирургии" соответственно;</w:t>
      </w:r>
    </w:p>
    <w:p w14:paraId="27696749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2) врач - стоматолог детский, то к проведению диспансеризации привлекаются врач-стоматолог, или зубной врач, или гигиенист стоматологический, прошедшие обучение по программам дополнительного профессионального образования (повышение квалификации) в части особенностей стоматологических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"стоматологии";</w:t>
      </w:r>
    </w:p>
    <w:p w14:paraId="11AC1957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3) врач - детский эндокринолог, то к проведению диспансеризации привлекается врач-эндокринолог, прошедший обучение по программам дополнительного профессионального образования (повышение квалификации) в части особенностей эндокринологических заболеваний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"эндокринологии";</w:t>
      </w:r>
    </w:p>
    <w:p w14:paraId="1254CC77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4) врач-психиатр детский, то к проведению диспансеризации привлекается врач-психиатр, прошедший обучение по программам дополнительного профессионального образования (повышение квалификации) в части особенностей психических расстройств и расстройств поведения у детей, при этом медицинская организация должна иметь лицензию на осуществление медицинской деятельности, предусматривающую выполнение работ (оказание услуг) по "психиатрии".</w:t>
      </w:r>
    </w:p>
    <w:p w14:paraId="5A34AB00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6. Диспансеризация проводится ежегодно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несовершеннолетних.</w:t>
      </w:r>
    </w:p>
    <w:p w14:paraId="3190FA90" w14:textId="7547F16A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 xml:space="preserve">В отношении несовершеннолетних старше 2 лет и подлежащих диспансеризации профилактические медицинские осмотры в соответствии с приказом Министерства здравоохранения Российской Федерации от 10 августа 2017 г. N 514н "О Порядке проведения профилактических медицинских осмотров несовершеннолетних" &lt;4&gt; </w:t>
      </w:r>
      <w:r w:rsidRPr="00892AA7">
        <w:lastRenderedPageBreak/>
        <w:t>(далее - приказ Минздрава России N 514н) не проводятся.</w:t>
      </w:r>
    </w:p>
    <w:p w14:paraId="21E93ECE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--------------------------------</w:t>
      </w:r>
    </w:p>
    <w:p w14:paraId="0C1B2C2C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&lt;4&gt; Зарегистрирован Министерством юстиции Российской Федерации 18 августа 2017 г., регистрационный N 47855, с изменениями, внесенными приказами Министерства здравоохранения Российской Федерации от 3 июля 2018 г. N 410н (зарегистрирован Министерством юстиции Российской Федерации 24 июля 2018 г., регистрационный N 51680), от 13 июня 2019 г. N 396н (зарегистрирован Министерством юстиции Российской Федерации 3 октября 2019 г., регистрационный N 56120) и от 19 ноября 2020 г. N 1235н (зарегистрирован Министерством юстиции Российской Федерации 7 декабря 2020 г., регистрационный N 61289).</w:t>
      </w:r>
    </w:p>
    <w:p w14:paraId="097A4477" w14:textId="77777777" w:rsidR="00892AA7" w:rsidRPr="00892AA7" w:rsidRDefault="00892AA7">
      <w:pPr>
        <w:pStyle w:val="ConsPlusNormal"/>
        <w:ind w:firstLine="540"/>
        <w:jc w:val="both"/>
      </w:pPr>
    </w:p>
    <w:p w14:paraId="32A150B7" w14:textId="77777777" w:rsidR="00892AA7" w:rsidRPr="00892AA7" w:rsidRDefault="00892AA7">
      <w:pPr>
        <w:pStyle w:val="ConsPlusNormal"/>
        <w:ind w:firstLine="540"/>
        <w:jc w:val="both"/>
      </w:pPr>
      <w:r w:rsidRPr="00892AA7">
        <w:t>7. Диспансеризация проводится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</w:t>
      </w:r>
    </w:p>
    <w:p w14:paraId="71A23AE5" w14:textId="44751565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8. Диспансеризация проводится медицинскими организациями в объеме, предусмотренном перечнем осмотров и исследований при проведении диспансеризации пребывающих в стационарных учреждениях детей-сирот и детей, находящихся в трудной жизненной ситуации (приложение к Порядку проведения диспансеризации пребывающих в стационарных учреждениях детей-сирот и детей, находящихся в трудной жизненной ситуации, утвержденному приказом Министерства здравоохранения Российской Федерации от 15 февраля 2013 г. N 72н "О проведении диспансеризации пребывающих в стационарных учреждениях детей-сирот и детей, находящихся в трудной жизненной ситуации" &lt;5&gt;) (далее соответственно - Перечень исследований, приказ Минздрава России N 72н).</w:t>
      </w:r>
    </w:p>
    <w:p w14:paraId="77BA48CB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--------------------------------</w:t>
      </w:r>
    </w:p>
    <w:p w14:paraId="40877946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&lt;5&gt; Зарегистрирован Министерством юстиции Российской Федерации 2 апреля 2013 г., регистрационный N 27964, с изменениями, внесенными приказом Министерства здравоохранения Российской Федерации от 19 ноября 2020 г. N 1235н (зарегистрирован Министерством юстиции Российской Федерации 7 декабря 2020 г., регистрационный N 61289).</w:t>
      </w:r>
    </w:p>
    <w:p w14:paraId="28445111" w14:textId="77777777" w:rsidR="00892AA7" w:rsidRPr="00892AA7" w:rsidRDefault="00892AA7">
      <w:pPr>
        <w:pStyle w:val="ConsPlusNormal"/>
        <w:ind w:firstLine="540"/>
        <w:jc w:val="both"/>
      </w:pPr>
    </w:p>
    <w:p w14:paraId="5FE6BC76" w14:textId="77777777" w:rsidR="00892AA7" w:rsidRPr="00892AA7" w:rsidRDefault="00892AA7">
      <w:pPr>
        <w:pStyle w:val="ConsPlusNormal"/>
        <w:ind w:firstLine="540"/>
        <w:jc w:val="both"/>
      </w:pPr>
      <w:r w:rsidRPr="00892AA7">
        <w:t>9. В целях организации проведения диспансеризации врачами-педиатрами, врачами-педиатрами участковыми, врачами общей практики (семейными врачами) (далее - врач, ответственный за проведение диспансеризации) медицинской организации, в которой несовершеннолетний получает первичную медико-санитарную помощь, составляются поименные списки несовершеннолетних, в которых указываются следующие сведения:</w:t>
      </w:r>
    </w:p>
    <w:p w14:paraId="31D8D90E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1) фамилия, имя, отчество (при наличии), возраст (дата, месяц, год рождения);</w:t>
      </w:r>
    </w:p>
    <w:p w14:paraId="670BADEC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 xml:space="preserve">2) обучающийся или не обучающийся в образовательной организации (для </w:t>
      </w:r>
      <w:r w:rsidRPr="00892AA7">
        <w:lastRenderedPageBreak/>
        <w:t>обучающихся указывается полное наименование и адрес юридического лица в пределах места нахождения юридического лица);</w:t>
      </w:r>
    </w:p>
    <w:p w14:paraId="461C2DA5" w14:textId="00DA1095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3) перечень осмотров врачами-специалистами, лабораторных, инструментальных и иных исследований исходя из Перечня исследований;</w:t>
      </w:r>
    </w:p>
    <w:p w14:paraId="420FF6E5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4) планируемые дата и место проведения диспансеризации;</w:t>
      </w:r>
    </w:p>
    <w:p w14:paraId="797F94DE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5) полис обязательного медицинского страхования либо документ, удостоверяющий личность (для несовершеннолетних в возрасте до четырнадцати лет - свидетельство о рождении).</w:t>
      </w:r>
    </w:p>
    <w:p w14:paraId="2E7EF525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10. Уполномоченное руководителем медицинской организации должностное лицо (далее - уполномоченное должностное лицо) на основании поименных списков несовершеннолетних составляет календарный план проведения диспансеризации с указанием дат и мест ее проведения, необходимого количества осмотров врачами-специалистами (с указанием должности, фамилии и инициалов), лабораторных, инструментальных и иных исследований (далее - календарный план).</w:t>
      </w:r>
    </w:p>
    <w:p w14:paraId="578F66E1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Календарный план утверждается руководителем (уполномоченным должностным лицом) медицинской организации не позднее чем за 1 месяц до начала календарного года и доводится до сведения медицинских работников, участвующих в проведении диспансеризации, в том числе врачей, ответственных за проведение диспансеризации.</w:t>
      </w:r>
    </w:p>
    <w:p w14:paraId="336AA8CB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В случае изменения численности несовершеннолетних, подлежащих диспансеризации, врач, ответственный за проведение диспансеризации, представляет до 20 числа текущего месяца уточненный поименный список уполномоченному должностному лицу медицинской организации.</w:t>
      </w:r>
    </w:p>
    <w:p w14:paraId="1DDA5288" w14:textId="58137004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11. Территориальный фонд обязательного медицинского страхования (далее - территориальный фонд), медицинская организация осуществляют информационное взаимодействие со страховыми медицинскими организациями в целях организации информирования несовершеннолетних, подлежащих диспансеризации, или их законных представителей о необходимости прохождения диспансеризации в соответствии с Правилами обязательного медицинского страхования, утвержденными приказом Министерства здравоохранения Российской Федерации от 28 февраля 2019 г. N 108н &lt;6&gt;. Указанное информационное взаимодействие осуществляется с соблюдением тайны усыновления ребенка &lt;7&gt; и принципа неприкосновенности частной жизни, недопустимости сбора, хранения, использования и распространения информации о частной жизни лица без его согласия &lt;8&gt;.</w:t>
      </w:r>
    </w:p>
    <w:p w14:paraId="5B9CFCA1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--------------------------------</w:t>
      </w:r>
    </w:p>
    <w:p w14:paraId="3094826F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 xml:space="preserve">&lt;6&gt; Зарегистрирован Министерством юстиции Российской Федерации 17 мая </w:t>
      </w:r>
      <w:r w:rsidRPr="00892AA7">
        <w:lastRenderedPageBreak/>
        <w:t>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63210), от 1 июля 2021 г. N 696н (зарегистрирован Министерством юстиции Российской Федерации 29 июля 2021 г., регистрационный N 64445), от 3 сентября 2021 г. N 908н (зарегистрирован Министерством юстиции Российской Федерации 5 октября 2021 г., регистрационный N 65295), от 15 декабря 2021 г. N 1148н (зарегистрирован Министерством юстиции Российской Федерации 24 января 2022 г., регистрационный N 66968) и от 21 февраля 2022 г. N 100н (зарегистрирован Министерством юстиции Российской Федерации 28 февраля 2022 г., регистрационный N 67559).</w:t>
      </w:r>
    </w:p>
    <w:p w14:paraId="4C5C9CE9" w14:textId="700D6EE0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&lt;7&gt; Часть 1 статьи 139 Семейного кодекса Российской Федерации (Собрание законодательства Российской Федерации, 1996, N 1, ст. 16).</w:t>
      </w:r>
    </w:p>
    <w:p w14:paraId="17FC8684" w14:textId="33D6251F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&lt;8&gt; Пункт 7 статьи 3 Федерального закона от 27 июля 2006 г. N 149-ФЗ "Об информации, информационных технологиях и о защите информации" (Собрание законодательства Российской Федерации, 2006, N 31, ст. 3448).</w:t>
      </w:r>
    </w:p>
    <w:p w14:paraId="4DC130B2" w14:textId="77777777" w:rsidR="00892AA7" w:rsidRPr="00892AA7" w:rsidRDefault="00892AA7">
      <w:pPr>
        <w:pStyle w:val="ConsPlusNormal"/>
        <w:ind w:firstLine="540"/>
        <w:jc w:val="both"/>
      </w:pPr>
    </w:p>
    <w:p w14:paraId="07760618" w14:textId="637288A7" w:rsidR="00892AA7" w:rsidRPr="00892AA7" w:rsidRDefault="00892AA7">
      <w:pPr>
        <w:pStyle w:val="ConsPlusNormal"/>
        <w:ind w:firstLine="540"/>
        <w:jc w:val="both"/>
      </w:pPr>
      <w:r w:rsidRPr="00892AA7">
        <w:t>Поименные списки несовершеннолетних направляются медицинской организацией в территориальный фонд, который доводит их до страховых медицинских организаций путем размещения в государственной информационной системе обязательного медицинского страхования в соответствии с Правилами функционирования государственной информационной системы обязательного медицинского страхования, утвержденными постановлением Правительства Российской Федерации от 11 июня 2021 г. N 901 &lt;9&gt;.</w:t>
      </w:r>
    </w:p>
    <w:p w14:paraId="55D469A2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--------------------------------</w:t>
      </w:r>
    </w:p>
    <w:p w14:paraId="50E55E6B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&lt;9&gt; Собрание законодательства Российской Федерации, 2021, N 25, ст. 4814.</w:t>
      </w:r>
    </w:p>
    <w:p w14:paraId="0A63FE4C" w14:textId="77777777" w:rsidR="00892AA7" w:rsidRPr="00892AA7" w:rsidRDefault="00892AA7">
      <w:pPr>
        <w:pStyle w:val="ConsPlusNormal"/>
        <w:ind w:firstLine="540"/>
        <w:jc w:val="both"/>
      </w:pPr>
    </w:p>
    <w:p w14:paraId="391F71C4" w14:textId="3AB585FE" w:rsidR="00892AA7" w:rsidRPr="00892AA7" w:rsidRDefault="00892AA7">
      <w:pPr>
        <w:pStyle w:val="ConsPlusNormal"/>
        <w:ind w:firstLine="540"/>
        <w:jc w:val="both"/>
      </w:pPr>
      <w:r w:rsidRPr="00892AA7">
        <w:t>12. В день прохождения диспансеризации несовершеннолетний прибывает в медицинскую организацию и предъявляет либо полис обязательного медицинского страхования на материальном носителе, либо документ, удостоверяющий личность (для несовершеннолетних в возрасте до четырнадцати лет - свидетельство о рождении). Несовершеннолетний, не достигший возраста, установленного частью 2 статьи 54 Федерального закона N 323-ФЗ &lt;10&gt;, прибывает в медицинскую организацию в сопровождении законного представителя.</w:t>
      </w:r>
    </w:p>
    <w:p w14:paraId="065C42F9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--------------------------------</w:t>
      </w:r>
    </w:p>
    <w:p w14:paraId="1C820AF9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lastRenderedPageBreak/>
        <w:t>&lt;10&gt; Собрание законодательства Российской Федерации, 2011, N 48, ст. 6724; 2022, N 1, ст. 51.</w:t>
      </w:r>
    </w:p>
    <w:p w14:paraId="43EBB4FE" w14:textId="77777777" w:rsidR="00892AA7" w:rsidRPr="00892AA7" w:rsidRDefault="00892AA7">
      <w:pPr>
        <w:pStyle w:val="ConsPlusNormal"/>
        <w:ind w:firstLine="540"/>
        <w:jc w:val="both"/>
      </w:pPr>
    </w:p>
    <w:p w14:paraId="448B5980" w14:textId="77777777" w:rsidR="00892AA7" w:rsidRPr="00892AA7" w:rsidRDefault="00892AA7">
      <w:pPr>
        <w:pStyle w:val="ConsPlusNormal"/>
        <w:ind w:firstLine="540"/>
        <w:jc w:val="both"/>
      </w:pPr>
      <w:r w:rsidRPr="00892AA7">
        <w:t>13. При проведении диспансеризации учитываются результаты осмотров врачами-специалистами и исследований, внесенные в медицинскую документацию несовершеннолетнего, давность которых не превышает 3 месяцев с даты проведения осмотра и (или) исследования, а у несовершеннолетних, не достигших возраста 2 лет, учитываются результаты осмотров и исследований, давность которых не превышает 1 месяца с даты осмотра и (или) исследования.</w:t>
      </w:r>
    </w:p>
    <w:p w14:paraId="30F56C8D" w14:textId="2916C8E3" w:rsidR="00892AA7" w:rsidRPr="00892AA7" w:rsidRDefault="00892AA7">
      <w:pPr>
        <w:pStyle w:val="ConsPlusNormal"/>
        <w:spacing w:before="280"/>
        <w:ind w:firstLine="540"/>
        <w:jc w:val="both"/>
      </w:pPr>
      <w:bookmarkStart w:id="3" w:name="P92"/>
      <w:bookmarkEnd w:id="3"/>
      <w:r w:rsidRPr="00892AA7">
        <w:t>14. 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 Перечень исследований, врач, ответственный за проведение диспансеризации, врачи-специалисты, участвующие в проведении диспансеризации, направляют несовершеннолетнего на дополнительную консультацию и (или) исследование с указанием даты и места их проведения.</w:t>
      </w:r>
    </w:p>
    <w:p w14:paraId="52522A06" w14:textId="50B64A0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15. Диспансеризация является завершенной в случае проведения осмотров врачами-специалистами и выполнения лабораторных, инструментальных и иных исследований, предусмотренных Перечнем исследований, при отсутствии подозрений на наличие у несовершеннолетнего недиагностированного заболевания (состояния) и (или) необходимости получения информации о состоянии здоровья несовершеннолетнего из других медицинских организаций с соблюдением требований, предусмотренных пунктом 8 части 4 статьи 13 Федерального закона N 323-ФЗ &lt;11&gt; (I этап).</w:t>
      </w:r>
    </w:p>
    <w:p w14:paraId="352308FD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--------------------------------</w:t>
      </w:r>
    </w:p>
    <w:p w14:paraId="1C1C9F77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&lt;11&gt; Собрание законодательства Российской Федерации, 2011, N 48, ст. 6724; 2021, N 27, ст. 5143.</w:t>
      </w:r>
    </w:p>
    <w:p w14:paraId="111E4BA2" w14:textId="77777777" w:rsidR="00892AA7" w:rsidRPr="00892AA7" w:rsidRDefault="00892AA7">
      <w:pPr>
        <w:pStyle w:val="ConsPlusNormal"/>
        <w:ind w:firstLine="540"/>
        <w:jc w:val="both"/>
      </w:pPr>
    </w:p>
    <w:p w14:paraId="5248508E" w14:textId="3BC5A51F" w:rsidR="00892AA7" w:rsidRPr="00892AA7" w:rsidRDefault="00892AA7">
      <w:pPr>
        <w:pStyle w:val="ConsPlusNormal"/>
        <w:ind w:firstLine="540"/>
        <w:jc w:val="both"/>
      </w:pPr>
      <w:r w:rsidRPr="00892AA7">
        <w:t>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 Перечень исследований, и (или) необходимости получения информации о состоянии здоровья несовершеннолетнего из других медицинских организаций, диспансеризация является завершенной в случае проведения дополнительных консультаций, исследований, назначенных в соответствии с пунктом 14 настоящего Порядка, и (или) получения информации о состоянии здоровья несовершеннолетнего из других медицинских организаций (II этап).</w:t>
      </w:r>
    </w:p>
    <w:p w14:paraId="3B473519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 xml:space="preserve">16. Общая продолжительность I этапа диспансеризации должна составлять не более 10 рабочих дней, а при назначении дополнительных консультаций, исследований и (или) необходимости получения информации о состоянии здоровья </w:t>
      </w:r>
      <w:r w:rsidRPr="00892AA7">
        <w:lastRenderedPageBreak/>
        <w:t>несовершеннолетнего из других медицинских организаций общая продолжительность диспансеризации - не более 45 рабочих дней (I и II этапы).</w:t>
      </w:r>
    </w:p>
    <w:p w14:paraId="35CCCDEF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17. Данные о прохождении диспансеризации вносятся в медицинскую документацию несовершеннолетнего.</w:t>
      </w:r>
    </w:p>
    <w:p w14:paraId="0D05191A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Медицинская документация несовершеннолетнего должна содержать следующие сведения по результатам диспансеризации:</w:t>
      </w:r>
    </w:p>
    <w:p w14:paraId="17A0B4AB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1) данные анамнеза:</w:t>
      </w:r>
    </w:p>
    <w:p w14:paraId="0B3FBCC5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о перенесенных ранее заболеваниях (состояниях), наличии функциональных нарушений, хронических заболеваний, инвалидности;</w:t>
      </w:r>
    </w:p>
    <w:p w14:paraId="27399155" w14:textId="355428EB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о результатах проведения диспансерного наблюдения (если установлено) с указанием диагноза заболевания (состояния), включая код по Международной статистической классификации болезней и проблем, связанных со здоровьем (далее - МКБ), медицинской организации и врача-специалиста, осуществляющего диспансерное наблюдение;</w:t>
      </w:r>
    </w:p>
    <w:p w14:paraId="66893375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о соблюдении рекомендаций врачей-специалистов по диспансерному наблюдению, лечению, медицинской реабилитации и санаторно-курортному лечению;</w:t>
      </w:r>
    </w:p>
    <w:p w14:paraId="3887F795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2) данные, полученные при проведении диспансеризации:</w:t>
      </w:r>
    </w:p>
    <w:p w14:paraId="5331CE11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объективные данные и результаты осмотров врачами-специалистами;</w:t>
      </w:r>
    </w:p>
    <w:p w14:paraId="38BB5232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результаты лабораторных, инструментальных и иных исследований;</w:t>
      </w:r>
    </w:p>
    <w:p w14:paraId="054D10D9" w14:textId="5248BC23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результаты дополнительных консультаций и исследований, не включенных в Перечень исследований и назначенных в ходе проведения диспансеризации;</w:t>
      </w:r>
    </w:p>
    <w:p w14:paraId="788C0FA6" w14:textId="59D7080A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диагноз заболевания (состояния), выявленного (установленного) при диспансеризации, с указанием кода по МКБ, выявлено впервые или нет;</w:t>
      </w:r>
    </w:p>
    <w:p w14:paraId="304143B3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3) оценка физического развития;</w:t>
      </w:r>
    </w:p>
    <w:p w14:paraId="52CEEF2F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4) группа состояния здоровья несовершеннолетнего;</w:t>
      </w:r>
    </w:p>
    <w:p w14:paraId="67BAD103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5) рекомендации:</w:t>
      </w:r>
    </w:p>
    <w:p w14:paraId="04F1525C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по формированию здорового образа жизни, режиму дня, питанию, физическому развитию, иммунопрофилактике, занятиям физической культурой;</w:t>
      </w:r>
    </w:p>
    <w:p w14:paraId="38F146F9" w14:textId="20A56756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 xml:space="preserve">о необходимости установления или продолжения диспансерного наблюдения с указанием диагноза заболевания (состояния), включая код по МКБ, вида </w:t>
      </w:r>
      <w:r w:rsidRPr="00892AA7">
        <w:lastRenderedPageBreak/>
        <w:t>медицинской организации и специальности (должности) врача;</w:t>
      </w:r>
    </w:p>
    <w:p w14:paraId="1B3C971A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по лечению, медицинской реабилитации и санаторно-курортному лечению с указанием вида медицинской организации (санаторно-курортной организации) и специальности (должности) врача.</w:t>
      </w:r>
    </w:p>
    <w:p w14:paraId="7E7D6F59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18. На основании результатов диспансеризации врач, ответственный за проведение диспансеризации, определяет:</w:t>
      </w:r>
    </w:p>
    <w:p w14:paraId="2D259E4C" w14:textId="11DF9FE1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1) группу состояния здоровья несовершеннолетнего в соответствии с Правилами комплексной оценки состояния здоровья несовершеннолетних (приложение N 2 к Порядку проведения профилактических медицинских осмотров несовершеннолетних, утвержденному приказом Минздрава России N 514н);</w:t>
      </w:r>
    </w:p>
    <w:p w14:paraId="173691EB" w14:textId="0BF87296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2) медицинскую группу для занятий физической культурой в соответствии с Правилами определения медицинских групп для занятий несовершеннолетними физической культурой (приложение N 3 к Порядку проведения профилактических медицинских осмотров несовершеннолетних, утвержденному приказом Минздрава России N 514н) с оформлением медицинского заключения о принадлежности несовершеннолетнего к медицинской группе для занятий физической культурой (в отношении несовершеннолетних, занимающихся физической культурой), форма которого предусмотрена приложением N 4 к Порядку проведения профилактических медицинских осмотров несовершеннолетних, утвержденному приказом Минздрава России N 514н.</w:t>
      </w:r>
    </w:p>
    <w:p w14:paraId="2388A2B7" w14:textId="4522B8A9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19. Информация о состоянии здоровья несовершеннолетнего, полученная по результатам диспансеризации, предоставляется лично врачом или другими медицинскими работниками, принимающими непосредственное участие в проведении диспансеризации. В отношении лица, не достигшего возраста, установленного частью 2 статьи 54 Федерального закона N 323-ФЗ, информация о состоянии здоровья предоставляется его законному представителю, а в отношении лица, достигшего указанного возраста, но не приобретшего дееспособность в полном объеме, - этому лицу, а также до достижения этим лицом совершеннолетия его законному представителю.</w:t>
      </w:r>
    </w:p>
    <w:p w14:paraId="4BD6FEC0" w14:textId="2FF1C3AA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20. В случае если при проведении диспансеризации выявлены признаки причинения вреда здоровью несовершеннолетнего, в отношении которых имеются достаточные основания полагать, что они возникли в результате противоправных действий, медицинский работник обязан обеспечить информирование об этом органов внутренних дел в соответствии с Порядком информирования медицинскими организациями органов внутренних дел в случаях, установленных пунктом 5 части 4 статьи 13 Федерального закона "Об основах охраны здоровья граждан в Российской Федерации", утвержденным приказом Министерства здравоохранения Российской Федерации от 24 июня 2021 г. N 664н &lt;12&gt;.</w:t>
      </w:r>
    </w:p>
    <w:p w14:paraId="11F7F567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--------------------------------</w:t>
      </w:r>
    </w:p>
    <w:p w14:paraId="708E283D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lastRenderedPageBreak/>
        <w:t>&lt;12&gt; Зарегистрирован Министерством юстиции Российской Федерации 19 августа 2021 г., регистрационный N 64702.</w:t>
      </w:r>
    </w:p>
    <w:p w14:paraId="18AA925D" w14:textId="77777777" w:rsidR="00892AA7" w:rsidRPr="00892AA7" w:rsidRDefault="00892AA7">
      <w:pPr>
        <w:pStyle w:val="ConsPlusNormal"/>
        <w:ind w:firstLine="540"/>
        <w:jc w:val="both"/>
      </w:pPr>
    </w:p>
    <w:p w14:paraId="62BDCA55" w14:textId="7F8ECE88" w:rsidR="00892AA7" w:rsidRPr="00892AA7" w:rsidRDefault="00892AA7">
      <w:pPr>
        <w:pStyle w:val="ConsPlusNormal"/>
        <w:ind w:firstLine="540"/>
        <w:jc w:val="both"/>
      </w:pPr>
      <w:r w:rsidRPr="00892AA7">
        <w:t>21. Медицинская организация, указанная в пункте 3 настоящего Порядка, при наличии (установлении) у несовершеннолетнего заболевания, требующего оказания специализированной, в том числе высокотехнологичной, медицинской помощи, медицинской реабилитации, санаторно-курортного лечения, в приоритетном порядке направляет его медицинскую документацию в исполнительный орган государственной власти субъекта Российской Федерации в сфере охраны здоровья для решения вопроса об организации оказания ему медицинской помощи (с соблюдением требований, установленных статьей 13 Федерального закона N 323-ФЗ).</w:t>
      </w:r>
    </w:p>
    <w:p w14:paraId="260802D6" w14:textId="012E37DC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Исполнительный орган государственной власти субъекта Российской Федерации в сфере охраны здоровья обеспечивает организацию несовершеннолетнему медицинской помощи всех видов, включая специализированную, в том числе высокотехнологичную, медицинскую помощь, медицинскую реабилитацию, санаторно-курортное лечение (с соблюдением требований, установленных статьей 20 Федерального закона N 323-ФЗ).</w:t>
      </w:r>
    </w:p>
    <w:p w14:paraId="1C618B0F" w14:textId="74E27581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22. Медицинская организация, указанная в пункте 3 настоящего Порядка, на основании результатов диспансеризации, внесенных в медицинскую документацию несовершеннолетнего (историю развития ребенка), оформляет, в том числе в электронном виде, учетную форму N 030-Д/с/у-13 "Карта диспансеризации несовершеннолетнего" (приложение N 2 к приказу Минздрава России N 72н) (далее - карта осмотра) на каждого несовершеннолетнего, прошедшего диспансеризацию.</w:t>
      </w:r>
    </w:p>
    <w:p w14:paraId="65208495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23. Карта осмотра оформляется в двух экземплярах, один из которых по завершении диспансеризации выдается врачом, ответственным за проведение диспансеризации, несовершеннолетнему (его законному представителю), второй экземпляр хранится в медицинской организации в течение 5 лет.</w:t>
      </w:r>
    </w:p>
    <w:p w14:paraId="2B8B2292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Медицинская организация на основании карт осмотра осуществляет ведение системы электронного мониторинга диспансеризации, в которую вносятся сведения о прохождении несовершеннолетними диспансеризации ежемесячно, до 30-го числа месяца, следующего за отчетным, а по итогам года - до 20 января года, следующего за отчетным.</w:t>
      </w:r>
    </w:p>
    <w:p w14:paraId="13B9F7BC" w14:textId="495A3934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24. По итогам проведения диспансеризации медицинская организация не позднее чем через 15 рабочих дней после завершения календарного года заполняет отчетную форму N 030-Д/с/о-13 "Сведения о диспансеризации несовершеннолетних" (приложение N 3 к приказу Минздрава России N 72н) (далее - отчет).</w:t>
      </w:r>
    </w:p>
    <w:p w14:paraId="60619FB7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25. Отчет составляется в двух экземплярах, утверждается руководителем медицинской организации и заверяется печатью медицинской организации (при наличии).</w:t>
      </w:r>
    </w:p>
    <w:p w14:paraId="1C392712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lastRenderedPageBreak/>
        <w:t>Один экземпляр отчета не позднее 20 января года, следующего за отчетным, направляется медицинской организацией в исполнительный орган государственной власти субъекта Российской Федерации в сфере охраны здоровья, второй экземпляр отчета хранится в медицинской организации, проводившей диспансеризацию, в течение 10 лет.</w:t>
      </w:r>
    </w:p>
    <w:p w14:paraId="579C8D1E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26. Исполнительный орган государственной власти субъекта Российской Федерации в сфере охраны здоровья:</w:t>
      </w:r>
    </w:p>
    <w:p w14:paraId="2BDE9EDA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1) обеспечивает ведение мониторинга проведения диспансеризации в электронном виде;</w:t>
      </w:r>
    </w:p>
    <w:p w14:paraId="1680DAB4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2) обобщает и анализирует результаты диспансеризации в субъекте Российской Федерации;</w:t>
      </w:r>
    </w:p>
    <w:p w14:paraId="6852E622" w14:textId="77777777" w:rsidR="00892AA7" w:rsidRPr="00892AA7" w:rsidRDefault="00892AA7">
      <w:pPr>
        <w:pStyle w:val="ConsPlusNormal"/>
        <w:spacing w:before="280"/>
        <w:ind w:firstLine="540"/>
        <w:jc w:val="both"/>
      </w:pPr>
      <w:r w:rsidRPr="00892AA7">
        <w:t>3) направляет в Министерство здравоохранения Российской Федерации отчет по субъекту Российской Федерации не позднее 15 февраля года, следующего за отчетным годом.</w:t>
      </w:r>
    </w:p>
    <w:p w14:paraId="4F538FC6" w14:textId="77777777" w:rsidR="00892AA7" w:rsidRPr="00892AA7" w:rsidRDefault="00892AA7">
      <w:pPr>
        <w:pStyle w:val="ConsPlusNormal"/>
        <w:jc w:val="both"/>
      </w:pPr>
    </w:p>
    <w:p w14:paraId="53BF8E92" w14:textId="77777777" w:rsidR="00892AA7" w:rsidRPr="00892AA7" w:rsidRDefault="00892AA7">
      <w:pPr>
        <w:pStyle w:val="ConsPlusNormal"/>
        <w:jc w:val="both"/>
      </w:pPr>
    </w:p>
    <w:p w14:paraId="76CD699A" w14:textId="77777777" w:rsidR="00892AA7" w:rsidRPr="00892AA7" w:rsidRDefault="00892A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4C3F080" w14:textId="77777777" w:rsidR="00CB78A2" w:rsidRPr="00892AA7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892AA7" w:rsidSect="00D313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A7"/>
    <w:rsid w:val="00675C25"/>
    <w:rsid w:val="00892AA7"/>
    <w:rsid w:val="00CB78A2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D3E"/>
  <w15:chartTrackingRefBased/>
  <w15:docId w15:val="{2BF5DAF5-A9E8-4784-B637-DF37DBA2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AA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892AA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892A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4029</Words>
  <Characters>22970</Characters>
  <Application>Microsoft Office Word</Application>
  <DocSecurity>0</DocSecurity>
  <Lines>191</Lines>
  <Paragraphs>53</Paragraphs>
  <ScaleCrop>false</ScaleCrop>
  <Company/>
  <LinksUpToDate>false</LinksUpToDate>
  <CharactersWithSpaces>26946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2023-03-04T21:09:00Z</dcterms:created>
  <dcterms:modified xsi:type="dcterms:W3CDTF">2023-03-04T21:11:00Z</dcterms:modified>
</cp:coreProperties>
</file>