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73" w:rsidRDefault="00BC6873" w:rsidP="007669A5">
      <w:pPr>
        <w:jc w:val="center"/>
        <w:rPr>
          <w:rFonts w:ascii="Times New Roman" w:hAnsi="Times New Roman"/>
          <w:b/>
          <w:color w:val="006600"/>
          <w:sz w:val="36"/>
          <w:szCs w:val="36"/>
        </w:rPr>
      </w:pPr>
    </w:p>
    <w:p w:rsidR="007669A5" w:rsidRPr="00112F8A" w:rsidRDefault="002836A3" w:rsidP="007669A5">
      <w:pPr>
        <w:jc w:val="center"/>
        <w:rPr>
          <w:rFonts w:ascii="Times New Roman" w:hAnsi="Times New Roman"/>
          <w:b/>
          <w:color w:val="006600"/>
          <w:sz w:val="36"/>
          <w:szCs w:val="36"/>
        </w:rPr>
      </w:pPr>
      <w:r>
        <w:rPr>
          <w:rFonts w:ascii="Times New Roman" w:hAnsi="Times New Roman"/>
          <w:b/>
          <w:noProof/>
          <w:color w:val="006600"/>
          <w:sz w:val="36"/>
          <w:szCs w:val="36"/>
        </w:rPr>
        <w:drawing>
          <wp:inline distT="0" distB="0" distL="0" distR="0" wp14:anchorId="788514BB" wp14:editId="247934EF">
            <wp:extent cx="1066800" cy="11239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inline>
        </w:drawing>
      </w:r>
    </w:p>
    <w:p w:rsidR="000B3185" w:rsidRPr="00AC2F43" w:rsidRDefault="000B3185" w:rsidP="007669A5">
      <w:pPr>
        <w:jc w:val="center"/>
        <w:rPr>
          <w:rFonts w:ascii="Times New Roman" w:hAnsi="Times New Roman"/>
          <w:b/>
          <w:sz w:val="36"/>
          <w:szCs w:val="36"/>
        </w:rPr>
      </w:pPr>
    </w:p>
    <w:p w:rsidR="007669A5" w:rsidRPr="00AC2F43" w:rsidRDefault="007669A5" w:rsidP="007669A5">
      <w:pPr>
        <w:jc w:val="center"/>
        <w:rPr>
          <w:rFonts w:ascii="Times New Roman" w:hAnsi="Times New Roman"/>
          <w:b/>
          <w:sz w:val="36"/>
          <w:szCs w:val="36"/>
        </w:rPr>
      </w:pPr>
      <w:r w:rsidRPr="00AC2F43">
        <w:rPr>
          <w:rFonts w:ascii="Times New Roman" w:hAnsi="Times New Roman"/>
          <w:b/>
          <w:sz w:val="36"/>
          <w:szCs w:val="36"/>
        </w:rPr>
        <w:t xml:space="preserve">ФЕДЕРАЛЬНАЯ СЛУЖБА ПО НАДЗОРУ В СФЕРЕ ЗДРАВООХРАНЕНИЯ </w:t>
      </w:r>
    </w:p>
    <w:p w:rsidR="007669A5" w:rsidRPr="00AC2F43" w:rsidRDefault="007669A5" w:rsidP="007669A5">
      <w:pPr>
        <w:jc w:val="center"/>
        <w:rPr>
          <w:rFonts w:ascii="Times New Roman" w:hAnsi="Times New Roman"/>
          <w:b/>
          <w:sz w:val="36"/>
          <w:szCs w:val="36"/>
        </w:rPr>
      </w:pPr>
    </w:p>
    <w:p w:rsidR="007669A5" w:rsidRPr="00AC2F43" w:rsidRDefault="007669A5" w:rsidP="007669A5">
      <w:pPr>
        <w:pStyle w:val="af6"/>
        <w:jc w:val="center"/>
        <w:rPr>
          <w:rFonts w:ascii="Times New Roman" w:hAnsi="Times New Roman"/>
          <w:sz w:val="36"/>
          <w:szCs w:val="36"/>
        </w:rPr>
      </w:pPr>
      <w:r w:rsidRPr="00AC2F43">
        <w:rPr>
          <w:rFonts w:ascii="Times New Roman" w:hAnsi="Times New Roman"/>
          <w:sz w:val="36"/>
          <w:szCs w:val="36"/>
        </w:rPr>
        <w:t>(Росздравнадзор)</w:t>
      </w:r>
    </w:p>
    <w:p w:rsidR="007669A5" w:rsidRPr="00AC2F43" w:rsidRDefault="007669A5" w:rsidP="007669A5">
      <w:pPr>
        <w:pStyle w:val="af6"/>
        <w:rPr>
          <w:b/>
          <w:bCs/>
          <w:caps/>
          <w:sz w:val="36"/>
          <w:szCs w:val="36"/>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jc w:val="center"/>
        <w:outlineLvl w:val="0"/>
        <w:rPr>
          <w:rFonts w:ascii="Times New Roman" w:hAnsi="Times New Roman"/>
          <w:b/>
          <w:sz w:val="44"/>
          <w:szCs w:val="44"/>
        </w:rPr>
      </w:pPr>
    </w:p>
    <w:p w:rsidR="007669A5" w:rsidRPr="00AC2F43" w:rsidRDefault="007669A5" w:rsidP="007669A5">
      <w:pPr>
        <w:autoSpaceDE w:val="0"/>
        <w:autoSpaceDN w:val="0"/>
        <w:adjustRightInd w:val="0"/>
        <w:spacing w:after="0" w:line="240" w:lineRule="auto"/>
        <w:jc w:val="center"/>
        <w:outlineLvl w:val="0"/>
        <w:rPr>
          <w:rFonts w:ascii="Times New Roman" w:hAnsi="Times New Roman"/>
          <w:b/>
          <w:sz w:val="44"/>
          <w:szCs w:val="44"/>
        </w:rPr>
      </w:pPr>
    </w:p>
    <w:p w:rsidR="007669A5" w:rsidRPr="00AC2F43" w:rsidRDefault="007669A5" w:rsidP="007669A5">
      <w:pPr>
        <w:autoSpaceDE w:val="0"/>
        <w:autoSpaceDN w:val="0"/>
        <w:adjustRightInd w:val="0"/>
        <w:spacing w:after="0" w:line="240" w:lineRule="auto"/>
        <w:jc w:val="center"/>
        <w:outlineLvl w:val="0"/>
        <w:rPr>
          <w:rFonts w:ascii="Times New Roman" w:hAnsi="Times New Roman"/>
          <w:b/>
          <w:sz w:val="44"/>
          <w:szCs w:val="44"/>
        </w:rPr>
      </w:pPr>
      <w:r w:rsidRPr="00AC2F43">
        <w:rPr>
          <w:rFonts w:ascii="Times New Roman" w:hAnsi="Times New Roman"/>
          <w:b/>
          <w:sz w:val="44"/>
          <w:szCs w:val="44"/>
        </w:rPr>
        <w:t>Доклад о лицензировании отдельных видов деятельности</w:t>
      </w:r>
      <w:r w:rsidR="009A60C9" w:rsidRPr="00AC2F43">
        <w:rPr>
          <w:rFonts w:ascii="Times New Roman" w:hAnsi="Times New Roman"/>
          <w:b/>
          <w:sz w:val="44"/>
          <w:szCs w:val="44"/>
        </w:rPr>
        <w:t xml:space="preserve"> в сфере здравоохранения </w:t>
      </w:r>
    </w:p>
    <w:p w:rsidR="00724D2B" w:rsidRDefault="009A60C9" w:rsidP="00724D2B">
      <w:pPr>
        <w:autoSpaceDE w:val="0"/>
        <w:autoSpaceDN w:val="0"/>
        <w:adjustRightInd w:val="0"/>
        <w:spacing w:after="0" w:line="240" w:lineRule="auto"/>
        <w:jc w:val="center"/>
        <w:outlineLvl w:val="0"/>
        <w:rPr>
          <w:rFonts w:ascii="Times New Roman" w:hAnsi="Times New Roman"/>
          <w:b/>
          <w:sz w:val="44"/>
          <w:szCs w:val="44"/>
        </w:rPr>
      </w:pPr>
      <w:r w:rsidRPr="00AC2F43">
        <w:rPr>
          <w:rFonts w:ascii="Times New Roman" w:hAnsi="Times New Roman"/>
          <w:b/>
          <w:sz w:val="44"/>
          <w:szCs w:val="44"/>
        </w:rPr>
        <w:t>по итогам 201</w:t>
      </w:r>
      <w:r w:rsidR="00F0023C">
        <w:rPr>
          <w:rFonts w:ascii="Times New Roman" w:hAnsi="Times New Roman"/>
          <w:b/>
          <w:sz w:val="44"/>
          <w:szCs w:val="44"/>
        </w:rPr>
        <w:t>7</w:t>
      </w:r>
      <w:r w:rsidRPr="00AC2F43">
        <w:rPr>
          <w:rFonts w:ascii="Times New Roman" w:hAnsi="Times New Roman"/>
          <w:b/>
          <w:sz w:val="44"/>
          <w:szCs w:val="44"/>
        </w:rPr>
        <w:t xml:space="preserve"> года</w:t>
      </w:r>
    </w:p>
    <w:p w:rsidR="007669A5" w:rsidRPr="00AC2F43" w:rsidRDefault="007669A5" w:rsidP="007669A5">
      <w:pPr>
        <w:autoSpaceDE w:val="0"/>
        <w:autoSpaceDN w:val="0"/>
        <w:adjustRightInd w:val="0"/>
        <w:spacing w:after="0" w:line="240" w:lineRule="auto"/>
        <w:jc w:val="center"/>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C815F4">
      <w:pPr>
        <w:autoSpaceDE w:val="0"/>
        <w:autoSpaceDN w:val="0"/>
        <w:adjustRightInd w:val="0"/>
        <w:spacing w:after="0" w:line="240" w:lineRule="auto"/>
        <w:outlineLvl w:val="0"/>
        <w:rPr>
          <w:rFonts w:ascii="Times New Roman" w:hAnsi="Times New Roman"/>
          <w:sz w:val="24"/>
          <w:szCs w:val="24"/>
        </w:rPr>
      </w:pPr>
    </w:p>
    <w:p w:rsidR="007669A5" w:rsidRPr="00AC2F43" w:rsidRDefault="007669A5" w:rsidP="007669A5">
      <w:pPr>
        <w:autoSpaceDE w:val="0"/>
        <w:autoSpaceDN w:val="0"/>
        <w:adjustRightInd w:val="0"/>
        <w:spacing w:after="0" w:line="240" w:lineRule="auto"/>
        <w:ind w:left="6237"/>
        <w:jc w:val="center"/>
        <w:outlineLvl w:val="0"/>
        <w:rPr>
          <w:rFonts w:ascii="Times New Roman" w:hAnsi="Times New Roman"/>
          <w:sz w:val="24"/>
          <w:szCs w:val="24"/>
        </w:rPr>
      </w:pPr>
    </w:p>
    <w:p w:rsidR="007669A5" w:rsidRPr="00AC2F43" w:rsidRDefault="007669A5" w:rsidP="007669A5">
      <w:pPr>
        <w:tabs>
          <w:tab w:val="left" w:pos="2985"/>
        </w:tabs>
        <w:jc w:val="center"/>
        <w:rPr>
          <w:sz w:val="24"/>
          <w:szCs w:val="24"/>
        </w:rPr>
      </w:pPr>
    </w:p>
    <w:p w:rsidR="007669A5" w:rsidRPr="00AC2F43" w:rsidRDefault="007669A5" w:rsidP="007669A5">
      <w:pPr>
        <w:tabs>
          <w:tab w:val="left" w:pos="2985"/>
        </w:tabs>
        <w:jc w:val="center"/>
        <w:rPr>
          <w:sz w:val="24"/>
          <w:szCs w:val="24"/>
        </w:rPr>
      </w:pPr>
    </w:p>
    <w:p w:rsidR="007669A5" w:rsidRPr="00AC2F43" w:rsidRDefault="007669A5" w:rsidP="00065753">
      <w:pPr>
        <w:tabs>
          <w:tab w:val="left" w:pos="2985"/>
        </w:tabs>
        <w:jc w:val="center"/>
        <w:rPr>
          <w:rFonts w:ascii="Times New Roman" w:hAnsi="Times New Roman"/>
          <w:sz w:val="24"/>
          <w:szCs w:val="24"/>
        </w:rPr>
      </w:pPr>
      <w:r w:rsidRPr="00AC2F43">
        <w:rPr>
          <w:rFonts w:ascii="Times New Roman" w:hAnsi="Times New Roman"/>
          <w:sz w:val="24"/>
          <w:szCs w:val="24"/>
        </w:rPr>
        <w:t>109074, Москва, Славянская пл., д. 4, стр. 1</w:t>
      </w:r>
    </w:p>
    <w:p w:rsidR="005804CD" w:rsidRDefault="009E2C28" w:rsidP="00BD3186">
      <w:pPr>
        <w:tabs>
          <w:tab w:val="left" w:pos="2985"/>
        </w:tabs>
        <w:jc w:val="center"/>
        <w:rPr>
          <w:rFonts w:ascii="Times New Roman" w:hAnsi="Times New Roman"/>
          <w:sz w:val="24"/>
          <w:szCs w:val="24"/>
        </w:rPr>
      </w:pPr>
      <w:r w:rsidRPr="00AC2F43">
        <w:rPr>
          <w:rFonts w:ascii="Times New Roman" w:hAnsi="Times New Roman"/>
          <w:sz w:val="24"/>
          <w:szCs w:val="24"/>
        </w:rPr>
        <w:t>201</w:t>
      </w:r>
      <w:r w:rsidR="00F0023C">
        <w:rPr>
          <w:rFonts w:ascii="Times New Roman" w:hAnsi="Times New Roman"/>
          <w:sz w:val="24"/>
          <w:szCs w:val="24"/>
        </w:rPr>
        <w:t>8</w:t>
      </w:r>
      <w:r w:rsidRPr="00AC2F43">
        <w:rPr>
          <w:rFonts w:ascii="Times New Roman" w:hAnsi="Times New Roman"/>
          <w:sz w:val="24"/>
          <w:szCs w:val="24"/>
        </w:rPr>
        <w:t xml:space="preserve"> год</w:t>
      </w:r>
    </w:p>
    <w:p w:rsidR="00BD3186" w:rsidRPr="00BD3186" w:rsidRDefault="00BD3186" w:rsidP="00BD3186">
      <w:pPr>
        <w:tabs>
          <w:tab w:val="left" w:pos="2985"/>
        </w:tabs>
        <w:jc w:val="center"/>
        <w:rPr>
          <w:rFonts w:ascii="Times New Roman" w:hAnsi="Times New Roman"/>
          <w:sz w:val="24"/>
          <w:szCs w:val="24"/>
        </w:rPr>
      </w:pPr>
    </w:p>
    <w:p w:rsidR="00952818" w:rsidRDefault="005B3161" w:rsidP="00621C09">
      <w:pPr>
        <w:spacing w:after="0" w:line="240" w:lineRule="auto"/>
        <w:jc w:val="right"/>
        <w:rPr>
          <w:rFonts w:ascii="Times New Roman" w:hAnsi="Times New Roman"/>
          <w:iCs/>
          <w:sz w:val="24"/>
          <w:szCs w:val="24"/>
        </w:rPr>
      </w:pPr>
      <w:r w:rsidRPr="00AC2F43">
        <w:rPr>
          <w:rFonts w:ascii="Times New Roman" w:hAnsi="Times New Roman"/>
          <w:iCs/>
          <w:sz w:val="24"/>
          <w:szCs w:val="24"/>
        </w:rPr>
        <w:t xml:space="preserve">                                                      </w:t>
      </w:r>
    </w:p>
    <w:p w:rsidR="00952818" w:rsidRDefault="00952818" w:rsidP="00621C09">
      <w:pPr>
        <w:spacing w:after="0" w:line="240" w:lineRule="auto"/>
        <w:jc w:val="right"/>
        <w:rPr>
          <w:rFonts w:ascii="Times New Roman" w:hAnsi="Times New Roman"/>
          <w:iCs/>
          <w:sz w:val="24"/>
          <w:szCs w:val="24"/>
        </w:rPr>
      </w:pPr>
    </w:p>
    <w:p w:rsidR="00952818" w:rsidRDefault="00952818" w:rsidP="00621C09">
      <w:pPr>
        <w:spacing w:after="0" w:line="240" w:lineRule="auto"/>
        <w:jc w:val="right"/>
        <w:rPr>
          <w:rFonts w:ascii="Times New Roman" w:hAnsi="Times New Roman"/>
          <w:iCs/>
          <w:sz w:val="24"/>
          <w:szCs w:val="24"/>
        </w:rPr>
      </w:pPr>
    </w:p>
    <w:p w:rsidR="00952818" w:rsidRDefault="00952818" w:rsidP="00621C09">
      <w:pPr>
        <w:spacing w:after="0" w:line="240" w:lineRule="auto"/>
        <w:jc w:val="right"/>
        <w:rPr>
          <w:rFonts w:ascii="Times New Roman" w:hAnsi="Times New Roman"/>
          <w:iCs/>
          <w:sz w:val="24"/>
          <w:szCs w:val="24"/>
        </w:rPr>
      </w:pPr>
    </w:p>
    <w:p w:rsidR="00952818" w:rsidRDefault="00952818" w:rsidP="00621C09">
      <w:pPr>
        <w:spacing w:after="0" w:line="240" w:lineRule="auto"/>
        <w:jc w:val="right"/>
        <w:rPr>
          <w:rFonts w:ascii="Times New Roman" w:hAnsi="Times New Roman"/>
          <w:iCs/>
          <w:sz w:val="24"/>
          <w:szCs w:val="24"/>
        </w:rPr>
      </w:pPr>
    </w:p>
    <w:p w:rsidR="00952818" w:rsidRDefault="00952818" w:rsidP="00621C09">
      <w:pPr>
        <w:spacing w:after="0" w:line="240" w:lineRule="auto"/>
        <w:jc w:val="right"/>
        <w:rPr>
          <w:rFonts w:ascii="Times New Roman" w:hAnsi="Times New Roman"/>
          <w:iCs/>
          <w:sz w:val="24"/>
          <w:szCs w:val="24"/>
        </w:rPr>
      </w:pPr>
    </w:p>
    <w:p w:rsidR="00952818" w:rsidRDefault="00952818" w:rsidP="00621C09">
      <w:pPr>
        <w:spacing w:after="0" w:line="240" w:lineRule="auto"/>
        <w:jc w:val="right"/>
        <w:rPr>
          <w:rFonts w:ascii="Times New Roman" w:hAnsi="Times New Roman"/>
          <w:iCs/>
          <w:sz w:val="24"/>
          <w:szCs w:val="24"/>
        </w:rPr>
      </w:pPr>
    </w:p>
    <w:p w:rsidR="00621C09" w:rsidRPr="00B97A7C" w:rsidRDefault="005B3161" w:rsidP="00621C09">
      <w:pPr>
        <w:spacing w:after="0" w:line="240" w:lineRule="auto"/>
        <w:jc w:val="right"/>
        <w:rPr>
          <w:rFonts w:ascii="Times New Roman" w:hAnsi="Times New Roman"/>
          <w:iCs/>
          <w:sz w:val="24"/>
          <w:szCs w:val="24"/>
        </w:rPr>
      </w:pPr>
      <w:r w:rsidRPr="00AC2F43">
        <w:rPr>
          <w:rFonts w:ascii="Times New Roman" w:hAnsi="Times New Roman"/>
          <w:iCs/>
          <w:sz w:val="24"/>
          <w:szCs w:val="24"/>
        </w:rPr>
        <w:t xml:space="preserve">    </w:t>
      </w:r>
      <w:r w:rsidR="00621C09" w:rsidRPr="00B97A7C">
        <w:rPr>
          <w:rFonts w:ascii="Times New Roman" w:hAnsi="Times New Roman"/>
          <w:iCs/>
          <w:sz w:val="24"/>
          <w:szCs w:val="24"/>
        </w:rPr>
        <w:t>УТВЕРЖД</w:t>
      </w:r>
      <w:r w:rsidR="00621C09">
        <w:rPr>
          <w:rFonts w:ascii="Times New Roman" w:hAnsi="Times New Roman"/>
          <w:iCs/>
          <w:sz w:val="24"/>
          <w:szCs w:val="24"/>
        </w:rPr>
        <w:t>ЕНО</w:t>
      </w:r>
    </w:p>
    <w:p w:rsidR="00621C09" w:rsidRDefault="00621C09" w:rsidP="00621C09">
      <w:pPr>
        <w:spacing w:after="0" w:line="240" w:lineRule="auto"/>
        <w:ind w:left="4248" w:firstLine="708"/>
        <w:jc w:val="right"/>
        <w:rPr>
          <w:rFonts w:ascii="Times New Roman" w:hAnsi="Times New Roman"/>
          <w:iCs/>
          <w:sz w:val="24"/>
          <w:szCs w:val="24"/>
        </w:rPr>
      </w:pPr>
      <w:r>
        <w:rPr>
          <w:rFonts w:ascii="Times New Roman" w:hAnsi="Times New Roman"/>
          <w:iCs/>
          <w:sz w:val="24"/>
          <w:szCs w:val="24"/>
        </w:rPr>
        <w:t xml:space="preserve">     </w:t>
      </w:r>
    </w:p>
    <w:p w:rsidR="00621C09" w:rsidRDefault="00E56463" w:rsidP="00621C09">
      <w:pPr>
        <w:spacing w:after="0" w:line="240" w:lineRule="auto"/>
        <w:ind w:left="4248" w:firstLine="708"/>
        <w:jc w:val="right"/>
        <w:rPr>
          <w:rFonts w:ascii="Times New Roman" w:hAnsi="Times New Roman"/>
          <w:iCs/>
          <w:sz w:val="24"/>
          <w:szCs w:val="24"/>
        </w:rPr>
      </w:pPr>
      <w:r>
        <w:rPr>
          <w:rFonts w:ascii="Times New Roman" w:hAnsi="Times New Roman"/>
          <w:iCs/>
          <w:sz w:val="24"/>
          <w:szCs w:val="24"/>
        </w:rPr>
        <w:t>Врио р</w:t>
      </w:r>
      <w:r w:rsidR="00621C09" w:rsidRPr="00B97A7C">
        <w:rPr>
          <w:rFonts w:ascii="Times New Roman" w:hAnsi="Times New Roman"/>
          <w:iCs/>
          <w:sz w:val="24"/>
          <w:szCs w:val="24"/>
        </w:rPr>
        <w:t>уководител</w:t>
      </w:r>
      <w:r>
        <w:rPr>
          <w:rFonts w:ascii="Times New Roman" w:hAnsi="Times New Roman"/>
          <w:iCs/>
          <w:sz w:val="24"/>
          <w:szCs w:val="24"/>
        </w:rPr>
        <w:t>я</w:t>
      </w:r>
      <w:r w:rsidR="00621C09">
        <w:rPr>
          <w:rFonts w:ascii="Times New Roman" w:hAnsi="Times New Roman"/>
          <w:iCs/>
          <w:sz w:val="24"/>
          <w:szCs w:val="24"/>
        </w:rPr>
        <w:t xml:space="preserve"> </w:t>
      </w:r>
    </w:p>
    <w:p w:rsidR="00621C09" w:rsidRDefault="00621C09" w:rsidP="00621C09">
      <w:pPr>
        <w:spacing w:after="0" w:line="240" w:lineRule="auto"/>
        <w:ind w:left="4248" w:firstLine="708"/>
        <w:jc w:val="right"/>
        <w:rPr>
          <w:rFonts w:ascii="Times New Roman" w:hAnsi="Times New Roman"/>
          <w:iCs/>
          <w:sz w:val="24"/>
          <w:szCs w:val="24"/>
        </w:rPr>
      </w:pPr>
      <w:r w:rsidRPr="00B97A7C">
        <w:rPr>
          <w:rFonts w:ascii="Times New Roman" w:hAnsi="Times New Roman"/>
          <w:iCs/>
          <w:sz w:val="24"/>
          <w:szCs w:val="24"/>
        </w:rPr>
        <w:t>Федеральной службы</w:t>
      </w:r>
      <w:r>
        <w:rPr>
          <w:rFonts w:ascii="Times New Roman" w:hAnsi="Times New Roman"/>
          <w:iCs/>
          <w:sz w:val="24"/>
          <w:szCs w:val="24"/>
        </w:rPr>
        <w:t xml:space="preserve"> </w:t>
      </w:r>
      <w:r w:rsidRPr="00B97A7C">
        <w:rPr>
          <w:rFonts w:ascii="Times New Roman" w:hAnsi="Times New Roman"/>
          <w:iCs/>
          <w:sz w:val="24"/>
          <w:szCs w:val="24"/>
        </w:rPr>
        <w:t xml:space="preserve">по надзору </w:t>
      </w:r>
    </w:p>
    <w:p w:rsidR="00621C09" w:rsidRPr="00B97A7C" w:rsidRDefault="00621C09" w:rsidP="00621C09">
      <w:pPr>
        <w:spacing w:after="0" w:line="240" w:lineRule="auto"/>
        <w:ind w:left="4956" w:firstLine="708"/>
        <w:jc w:val="right"/>
        <w:rPr>
          <w:rFonts w:ascii="Times New Roman" w:hAnsi="Times New Roman"/>
          <w:iCs/>
          <w:sz w:val="24"/>
          <w:szCs w:val="24"/>
        </w:rPr>
      </w:pPr>
      <w:r>
        <w:rPr>
          <w:rFonts w:ascii="Times New Roman" w:hAnsi="Times New Roman"/>
          <w:iCs/>
          <w:sz w:val="24"/>
          <w:szCs w:val="24"/>
        </w:rPr>
        <w:t>в</w:t>
      </w:r>
      <w:r w:rsidRPr="00B97A7C">
        <w:rPr>
          <w:rFonts w:ascii="Times New Roman" w:hAnsi="Times New Roman"/>
          <w:iCs/>
          <w:sz w:val="24"/>
          <w:szCs w:val="24"/>
        </w:rPr>
        <w:t xml:space="preserve"> сфере здравоохранения</w:t>
      </w:r>
    </w:p>
    <w:p w:rsidR="00621C09" w:rsidRDefault="00E56463" w:rsidP="00621C09">
      <w:pPr>
        <w:spacing w:after="0" w:line="240" w:lineRule="auto"/>
        <w:ind w:left="4248" w:firstLine="708"/>
        <w:jc w:val="right"/>
        <w:rPr>
          <w:rFonts w:ascii="Times New Roman" w:hAnsi="Times New Roman"/>
          <w:iCs/>
          <w:sz w:val="24"/>
          <w:szCs w:val="24"/>
        </w:rPr>
      </w:pPr>
      <w:r>
        <w:rPr>
          <w:rFonts w:ascii="Times New Roman" w:hAnsi="Times New Roman"/>
          <w:iCs/>
          <w:sz w:val="24"/>
          <w:szCs w:val="24"/>
        </w:rPr>
        <w:t>Д.В. Пархоменко</w:t>
      </w:r>
    </w:p>
    <w:p w:rsidR="00621C09" w:rsidRDefault="00621C09" w:rsidP="00621C09">
      <w:pPr>
        <w:spacing w:after="0" w:line="240" w:lineRule="auto"/>
        <w:ind w:left="4248" w:firstLine="708"/>
        <w:jc w:val="right"/>
        <w:rPr>
          <w:rFonts w:ascii="Times New Roman" w:hAnsi="Times New Roman"/>
          <w:iCs/>
          <w:sz w:val="24"/>
          <w:szCs w:val="24"/>
        </w:rPr>
      </w:pPr>
      <w:r>
        <w:rPr>
          <w:rFonts w:ascii="Times New Roman" w:hAnsi="Times New Roman"/>
          <w:iCs/>
          <w:sz w:val="24"/>
          <w:szCs w:val="24"/>
        </w:rPr>
        <w:t xml:space="preserve"> </w:t>
      </w:r>
    </w:p>
    <w:p w:rsidR="00621C09" w:rsidRPr="000C5F5C" w:rsidRDefault="00621C09" w:rsidP="00621C09">
      <w:pPr>
        <w:jc w:val="right"/>
        <w:rPr>
          <w:rFonts w:ascii="Times New Roman" w:hAnsi="Times New Roman"/>
          <w:iCs/>
          <w:sz w:val="32"/>
          <w:szCs w:val="32"/>
        </w:rPr>
      </w:pPr>
      <w:r>
        <w:rPr>
          <w:rFonts w:ascii="Times New Roman" w:hAnsi="Times New Roman"/>
          <w:iCs/>
          <w:sz w:val="24"/>
          <w:szCs w:val="24"/>
        </w:rPr>
        <w:t xml:space="preserve">    </w:t>
      </w:r>
      <w:r w:rsidR="00E56463">
        <w:rPr>
          <w:rFonts w:ascii="Times New Roman" w:hAnsi="Times New Roman"/>
          <w:iCs/>
          <w:sz w:val="24"/>
          <w:szCs w:val="24"/>
        </w:rPr>
        <w:t>13</w:t>
      </w:r>
      <w:r>
        <w:rPr>
          <w:rFonts w:ascii="Times New Roman" w:hAnsi="Times New Roman"/>
          <w:iCs/>
          <w:sz w:val="24"/>
          <w:szCs w:val="24"/>
        </w:rPr>
        <w:t xml:space="preserve"> марта 201</w:t>
      </w:r>
      <w:r w:rsidR="00F0023C">
        <w:rPr>
          <w:rFonts w:ascii="Times New Roman" w:hAnsi="Times New Roman"/>
          <w:iCs/>
          <w:sz w:val="24"/>
          <w:szCs w:val="24"/>
        </w:rPr>
        <w:t>8</w:t>
      </w:r>
      <w:r>
        <w:rPr>
          <w:rFonts w:ascii="Times New Roman" w:hAnsi="Times New Roman"/>
          <w:iCs/>
          <w:sz w:val="24"/>
          <w:szCs w:val="24"/>
        </w:rPr>
        <w:t xml:space="preserve"> г.</w:t>
      </w:r>
    </w:p>
    <w:p w:rsidR="005804CD" w:rsidRPr="00AC2F43" w:rsidRDefault="005B3161" w:rsidP="00621C09">
      <w:pPr>
        <w:spacing w:after="0" w:line="240" w:lineRule="auto"/>
        <w:jc w:val="center"/>
        <w:rPr>
          <w:rFonts w:ascii="Times New Roman" w:hAnsi="Times New Roman"/>
          <w:iCs/>
          <w:sz w:val="24"/>
          <w:szCs w:val="24"/>
        </w:rPr>
      </w:pPr>
      <w:r w:rsidRPr="00AC2F43">
        <w:rPr>
          <w:rFonts w:ascii="Times New Roman" w:hAnsi="Times New Roman"/>
          <w:iCs/>
          <w:sz w:val="24"/>
          <w:szCs w:val="24"/>
        </w:rPr>
        <w:t xml:space="preserve">                                                   </w:t>
      </w:r>
    </w:p>
    <w:p w:rsidR="005804CD" w:rsidRPr="00AC2F43" w:rsidRDefault="005804CD" w:rsidP="005804CD">
      <w:pPr>
        <w:rPr>
          <w:rFonts w:ascii="Times New Roman" w:hAnsi="Times New Roman"/>
          <w:b/>
          <w:i/>
          <w:iCs/>
          <w:sz w:val="32"/>
          <w:szCs w:val="32"/>
        </w:rPr>
      </w:pPr>
    </w:p>
    <w:p w:rsidR="005804CD" w:rsidRPr="00AC2F43" w:rsidRDefault="005804CD" w:rsidP="005804CD">
      <w:pPr>
        <w:jc w:val="center"/>
        <w:rPr>
          <w:rFonts w:ascii="Times New Roman" w:hAnsi="Times New Roman"/>
          <w:b/>
          <w:i/>
          <w:iCs/>
          <w:sz w:val="32"/>
          <w:szCs w:val="32"/>
        </w:rPr>
      </w:pPr>
    </w:p>
    <w:p w:rsidR="008E396B" w:rsidRPr="00AC2F43" w:rsidRDefault="008E396B" w:rsidP="005804CD">
      <w:pPr>
        <w:jc w:val="center"/>
        <w:rPr>
          <w:rFonts w:ascii="Times New Roman" w:hAnsi="Times New Roman"/>
          <w:b/>
          <w:i/>
          <w:iCs/>
          <w:sz w:val="32"/>
          <w:szCs w:val="32"/>
        </w:rPr>
      </w:pPr>
    </w:p>
    <w:p w:rsidR="008E396B" w:rsidRPr="00AC2F43" w:rsidRDefault="008E396B" w:rsidP="005804CD">
      <w:pPr>
        <w:jc w:val="center"/>
        <w:rPr>
          <w:rFonts w:ascii="Times New Roman" w:hAnsi="Times New Roman"/>
          <w:b/>
          <w:iCs/>
          <w:sz w:val="32"/>
          <w:szCs w:val="32"/>
        </w:rPr>
      </w:pPr>
    </w:p>
    <w:p w:rsidR="008E396B" w:rsidRPr="00AC2F43" w:rsidRDefault="008E396B" w:rsidP="005804CD">
      <w:pPr>
        <w:jc w:val="center"/>
        <w:rPr>
          <w:rFonts w:ascii="Times New Roman" w:hAnsi="Times New Roman"/>
          <w:b/>
          <w:iCs/>
          <w:sz w:val="32"/>
          <w:szCs w:val="32"/>
        </w:rPr>
      </w:pPr>
    </w:p>
    <w:p w:rsidR="00200C0D" w:rsidRPr="00AC2F43" w:rsidRDefault="00200C0D" w:rsidP="005804CD">
      <w:pPr>
        <w:jc w:val="center"/>
        <w:rPr>
          <w:rFonts w:ascii="Times New Roman" w:hAnsi="Times New Roman"/>
          <w:b/>
          <w:iCs/>
          <w:sz w:val="32"/>
          <w:szCs w:val="32"/>
        </w:rPr>
      </w:pPr>
    </w:p>
    <w:p w:rsidR="00200C0D" w:rsidRPr="00AC2F43" w:rsidRDefault="00200C0D" w:rsidP="005804CD">
      <w:pPr>
        <w:jc w:val="center"/>
        <w:rPr>
          <w:rFonts w:ascii="Times New Roman" w:hAnsi="Times New Roman"/>
          <w:b/>
          <w:iCs/>
          <w:sz w:val="32"/>
          <w:szCs w:val="32"/>
        </w:rPr>
      </w:pPr>
    </w:p>
    <w:p w:rsidR="005804CD" w:rsidRPr="00AC2F43" w:rsidRDefault="005804CD" w:rsidP="005804CD">
      <w:pPr>
        <w:jc w:val="center"/>
        <w:rPr>
          <w:rFonts w:ascii="Times New Roman" w:hAnsi="Times New Roman"/>
          <w:b/>
          <w:iCs/>
          <w:sz w:val="32"/>
          <w:szCs w:val="32"/>
        </w:rPr>
      </w:pPr>
      <w:r w:rsidRPr="00AC2F43">
        <w:rPr>
          <w:rFonts w:ascii="Times New Roman" w:hAnsi="Times New Roman"/>
          <w:b/>
          <w:iCs/>
          <w:sz w:val="32"/>
          <w:szCs w:val="32"/>
        </w:rPr>
        <w:t>Доклад о лицензировании отдельных видов деятельности в сфере здравоохранения</w:t>
      </w:r>
    </w:p>
    <w:p w:rsidR="005804CD" w:rsidRPr="00AC2F43" w:rsidRDefault="00200C0D" w:rsidP="005804CD">
      <w:pPr>
        <w:jc w:val="center"/>
        <w:rPr>
          <w:rFonts w:ascii="Times New Roman" w:hAnsi="Times New Roman"/>
          <w:b/>
          <w:iCs/>
          <w:sz w:val="32"/>
          <w:szCs w:val="32"/>
        </w:rPr>
      </w:pPr>
      <w:r w:rsidRPr="00AC2F43">
        <w:rPr>
          <w:rFonts w:ascii="Times New Roman" w:hAnsi="Times New Roman"/>
          <w:b/>
          <w:iCs/>
          <w:sz w:val="32"/>
          <w:szCs w:val="32"/>
        </w:rPr>
        <w:t>по итогам 201</w:t>
      </w:r>
      <w:r w:rsidR="00F0023C">
        <w:rPr>
          <w:rFonts w:ascii="Times New Roman" w:hAnsi="Times New Roman"/>
          <w:b/>
          <w:iCs/>
          <w:sz w:val="32"/>
          <w:szCs w:val="32"/>
        </w:rPr>
        <w:t>7</w:t>
      </w:r>
      <w:r w:rsidR="005804CD" w:rsidRPr="00AC2F43">
        <w:rPr>
          <w:rFonts w:ascii="Times New Roman" w:hAnsi="Times New Roman"/>
          <w:b/>
          <w:iCs/>
          <w:sz w:val="32"/>
          <w:szCs w:val="32"/>
        </w:rPr>
        <w:t xml:space="preserve"> года</w:t>
      </w: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Pr="00AC2F43" w:rsidRDefault="00773971" w:rsidP="00773971">
      <w:pPr>
        <w:pStyle w:val="a3"/>
        <w:tabs>
          <w:tab w:val="center" w:pos="709"/>
        </w:tabs>
        <w:spacing w:before="0" w:beforeAutospacing="0" w:after="0" w:afterAutospacing="0"/>
        <w:rPr>
          <w:rStyle w:val="af1"/>
          <w:sz w:val="32"/>
          <w:szCs w:val="32"/>
        </w:rPr>
      </w:pPr>
    </w:p>
    <w:p w:rsidR="00773971" w:rsidRDefault="00773971" w:rsidP="00773971">
      <w:pPr>
        <w:pStyle w:val="a3"/>
        <w:tabs>
          <w:tab w:val="center" w:pos="709"/>
        </w:tabs>
        <w:spacing w:before="0" w:beforeAutospacing="0" w:after="0" w:afterAutospacing="0"/>
        <w:rPr>
          <w:rStyle w:val="af1"/>
          <w:sz w:val="32"/>
          <w:szCs w:val="32"/>
        </w:rPr>
      </w:pPr>
    </w:p>
    <w:p w:rsidR="00C815F4" w:rsidRDefault="00C815F4" w:rsidP="00773971">
      <w:pPr>
        <w:pStyle w:val="a3"/>
        <w:tabs>
          <w:tab w:val="center" w:pos="709"/>
        </w:tabs>
        <w:spacing w:before="0" w:beforeAutospacing="0" w:after="0" w:afterAutospacing="0"/>
        <w:rPr>
          <w:rStyle w:val="af1"/>
          <w:sz w:val="32"/>
          <w:szCs w:val="32"/>
        </w:rPr>
      </w:pPr>
    </w:p>
    <w:p w:rsidR="00C815F4" w:rsidRPr="00AC2F43" w:rsidRDefault="00C815F4" w:rsidP="00773971">
      <w:pPr>
        <w:pStyle w:val="a3"/>
        <w:tabs>
          <w:tab w:val="center" w:pos="709"/>
        </w:tabs>
        <w:spacing w:before="0" w:beforeAutospacing="0" w:after="0" w:afterAutospacing="0"/>
        <w:rPr>
          <w:rStyle w:val="af1"/>
          <w:sz w:val="32"/>
          <w:szCs w:val="32"/>
        </w:rPr>
      </w:pPr>
    </w:p>
    <w:p w:rsidR="00F96AD9" w:rsidRPr="00AC2F43" w:rsidRDefault="00F96AD9" w:rsidP="009E2C28">
      <w:pPr>
        <w:pStyle w:val="a3"/>
        <w:tabs>
          <w:tab w:val="center" w:pos="709"/>
        </w:tabs>
        <w:spacing w:before="0" w:beforeAutospacing="0" w:after="0" w:afterAutospacing="0"/>
        <w:jc w:val="center"/>
        <w:rPr>
          <w:rStyle w:val="af1"/>
          <w:sz w:val="32"/>
          <w:szCs w:val="32"/>
        </w:rPr>
      </w:pPr>
      <w:r w:rsidRPr="00AC2F43">
        <w:rPr>
          <w:rStyle w:val="af1"/>
          <w:sz w:val="32"/>
          <w:szCs w:val="32"/>
        </w:rPr>
        <w:t>ОГЛАВЛЕНИЕ</w:t>
      </w:r>
    </w:p>
    <w:p w:rsidR="002E362E" w:rsidRPr="00AC2F43" w:rsidRDefault="002E362E" w:rsidP="009E2C28">
      <w:pPr>
        <w:pStyle w:val="a3"/>
        <w:tabs>
          <w:tab w:val="center" w:pos="709"/>
        </w:tabs>
        <w:spacing w:before="0" w:beforeAutospacing="0" w:after="0" w:afterAutospacing="0"/>
        <w:jc w:val="center"/>
        <w:rPr>
          <w:rStyle w:val="af1"/>
          <w:i w:val="0"/>
          <w:sz w:val="32"/>
          <w:szCs w:val="32"/>
        </w:rPr>
      </w:pPr>
    </w:p>
    <w:p w:rsidR="00F96AD9" w:rsidRPr="005D3723" w:rsidRDefault="00090594" w:rsidP="006A6BD1">
      <w:pPr>
        <w:pStyle w:val="a3"/>
        <w:tabs>
          <w:tab w:val="center" w:pos="709"/>
        </w:tabs>
        <w:spacing w:before="0" w:beforeAutospacing="0" w:after="0" w:afterAutospacing="0"/>
        <w:jc w:val="both"/>
      </w:pPr>
      <w:r w:rsidRPr="005D3723">
        <w:rPr>
          <w:rStyle w:val="af1"/>
          <w:i w:val="0"/>
        </w:rPr>
        <w:t>1</w:t>
      </w:r>
      <w:r w:rsidR="00F96AD9" w:rsidRPr="005D3723">
        <w:rPr>
          <w:rStyle w:val="af1"/>
          <w:i w:val="0"/>
        </w:rPr>
        <w:t>.</w:t>
      </w:r>
      <w:r w:rsidR="00F96AD9" w:rsidRPr="005D3723">
        <w:rPr>
          <w:rStyle w:val="af1"/>
        </w:rPr>
        <w:t xml:space="preserve"> </w:t>
      </w:r>
      <w:r w:rsidR="00F96AD9" w:rsidRPr="005D3723">
        <w:t xml:space="preserve">Состояние нормативно-правового </w:t>
      </w:r>
      <w:r w:rsidR="00077E9F" w:rsidRPr="005D3723">
        <w:t>регулирования в</w:t>
      </w:r>
      <w:r w:rsidR="00F96AD9" w:rsidRPr="005D3723">
        <w:t xml:space="preserve"> области лицензирования конкретных видов деятельности ………….……………</w:t>
      </w:r>
      <w:r w:rsidR="000953F4" w:rsidRPr="005D3723">
        <w:t>………………………</w:t>
      </w:r>
      <w:r w:rsidR="006A6BD1" w:rsidRPr="005D3723">
        <w:t xml:space="preserve"> …</w:t>
      </w:r>
      <w:r w:rsidR="005D3723">
        <w:t>……………………………………</w:t>
      </w:r>
      <w:r w:rsidR="00F623B5">
        <w:t>..</w:t>
      </w:r>
      <w:r w:rsidR="002F689A" w:rsidRPr="005D3723">
        <w:t>4</w:t>
      </w:r>
      <w:r w:rsidR="00F96AD9" w:rsidRPr="005D3723">
        <w:t xml:space="preserve"> стр.</w:t>
      </w:r>
    </w:p>
    <w:p w:rsidR="00EE49C6" w:rsidRPr="005D3723" w:rsidRDefault="00077E9F" w:rsidP="006A6BD1">
      <w:pPr>
        <w:spacing w:after="0" w:line="240" w:lineRule="auto"/>
        <w:jc w:val="both"/>
        <w:rPr>
          <w:rFonts w:ascii="Times New Roman" w:hAnsi="Times New Roman"/>
          <w:iCs/>
          <w:sz w:val="24"/>
          <w:szCs w:val="24"/>
        </w:rPr>
      </w:pPr>
      <w:r w:rsidRPr="005D3723">
        <w:rPr>
          <w:rFonts w:ascii="Times New Roman" w:hAnsi="Times New Roman"/>
          <w:sz w:val="24"/>
          <w:szCs w:val="24"/>
        </w:rPr>
        <w:t>1.</w:t>
      </w:r>
      <w:r w:rsidR="005D272A" w:rsidRPr="005D3723">
        <w:rPr>
          <w:rFonts w:ascii="Times New Roman" w:hAnsi="Times New Roman"/>
          <w:sz w:val="24"/>
          <w:szCs w:val="24"/>
        </w:rPr>
        <w:t>1</w:t>
      </w:r>
      <w:r w:rsidRPr="005D3723">
        <w:rPr>
          <w:rFonts w:ascii="Times New Roman" w:hAnsi="Times New Roman"/>
          <w:sz w:val="24"/>
          <w:szCs w:val="24"/>
        </w:rPr>
        <w:t xml:space="preserve">. </w:t>
      </w:r>
      <w:r w:rsidRPr="005D3723">
        <w:rPr>
          <w:rFonts w:ascii="Times New Roman" w:hAnsi="Times New Roman"/>
          <w:iCs/>
          <w:sz w:val="24"/>
          <w:szCs w:val="24"/>
        </w:rPr>
        <w:t>Состояние нормативно-правового регулирования в области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5D3723">
        <w:rPr>
          <w:rFonts w:ascii="Times New Roman" w:hAnsi="Times New Roman"/>
          <w:sz w:val="24"/>
          <w:szCs w:val="24"/>
        </w:rPr>
        <w:t>………………………………………………</w:t>
      </w:r>
      <w:r w:rsidR="00F623B5">
        <w:rPr>
          <w:rFonts w:ascii="Times New Roman" w:hAnsi="Times New Roman"/>
          <w:sz w:val="24"/>
          <w:szCs w:val="24"/>
        </w:rPr>
        <w:t>...</w:t>
      </w:r>
      <w:r w:rsidRPr="005D3723">
        <w:rPr>
          <w:rFonts w:ascii="Times New Roman" w:hAnsi="Times New Roman"/>
          <w:sz w:val="24"/>
          <w:szCs w:val="24"/>
        </w:rPr>
        <w:t xml:space="preserve"> </w:t>
      </w:r>
      <w:r w:rsidR="002D0476" w:rsidRPr="005D3723">
        <w:rPr>
          <w:rFonts w:ascii="Times New Roman" w:hAnsi="Times New Roman"/>
          <w:sz w:val="24"/>
          <w:szCs w:val="24"/>
        </w:rPr>
        <w:t>4</w:t>
      </w:r>
      <w:r w:rsidRPr="005D3723">
        <w:rPr>
          <w:rFonts w:ascii="Times New Roman" w:hAnsi="Times New Roman"/>
          <w:sz w:val="24"/>
          <w:szCs w:val="24"/>
        </w:rPr>
        <w:t xml:space="preserve"> стр.</w:t>
      </w:r>
    </w:p>
    <w:p w:rsidR="00EE49C6" w:rsidRPr="006C09D9" w:rsidRDefault="00077E9F" w:rsidP="006A6BD1">
      <w:pPr>
        <w:keepNext/>
        <w:keepLines/>
        <w:spacing w:after="0" w:line="240" w:lineRule="auto"/>
        <w:jc w:val="both"/>
        <w:outlineLvl w:val="0"/>
        <w:rPr>
          <w:rFonts w:ascii="Times New Roman" w:hAnsi="Times New Roman"/>
          <w:bCs/>
          <w:sz w:val="24"/>
          <w:szCs w:val="24"/>
        </w:rPr>
      </w:pPr>
      <w:r w:rsidRPr="006C09D9">
        <w:rPr>
          <w:rFonts w:ascii="Times New Roman" w:hAnsi="Times New Roman"/>
          <w:bCs/>
          <w:sz w:val="24"/>
          <w:szCs w:val="24"/>
        </w:rPr>
        <w:t>1.</w:t>
      </w:r>
      <w:r w:rsidR="005D272A" w:rsidRPr="006C09D9">
        <w:rPr>
          <w:rFonts w:ascii="Times New Roman" w:hAnsi="Times New Roman"/>
          <w:bCs/>
          <w:sz w:val="24"/>
          <w:szCs w:val="24"/>
        </w:rPr>
        <w:t>2</w:t>
      </w:r>
      <w:r w:rsidRPr="006C09D9">
        <w:rPr>
          <w:rFonts w:ascii="Times New Roman" w:hAnsi="Times New Roman"/>
          <w:bCs/>
          <w:sz w:val="24"/>
          <w:szCs w:val="24"/>
        </w:rPr>
        <w:t>. Состояние нормативно-правового регулирования в области лицензирования фармацевтической деятельности</w:t>
      </w:r>
      <w:r w:rsidRPr="006C09D9">
        <w:rPr>
          <w:rFonts w:ascii="Times New Roman" w:hAnsi="Times New Roman"/>
          <w:sz w:val="24"/>
          <w:szCs w:val="24"/>
        </w:rPr>
        <w:t>……………………………………………....…</w:t>
      </w:r>
      <w:r w:rsidR="005D3723" w:rsidRPr="006C09D9">
        <w:rPr>
          <w:rFonts w:ascii="Times New Roman" w:hAnsi="Times New Roman"/>
          <w:sz w:val="24"/>
          <w:szCs w:val="24"/>
        </w:rPr>
        <w:t>……………….</w:t>
      </w:r>
      <w:r w:rsidR="00F623B5" w:rsidRPr="006C09D9">
        <w:rPr>
          <w:rFonts w:ascii="Times New Roman" w:hAnsi="Times New Roman"/>
          <w:sz w:val="24"/>
          <w:szCs w:val="24"/>
        </w:rPr>
        <w:t>.</w:t>
      </w:r>
      <w:r w:rsidRPr="006C09D9">
        <w:rPr>
          <w:rFonts w:ascii="Times New Roman" w:hAnsi="Times New Roman"/>
          <w:sz w:val="24"/>
          <w:szCs w:val="24"/>
        </w:rPr>
        <w:t>1</w:t>
      </w:r>
      <w:r w:rsidR="002836A3">
        <w:rPr>
          <w:rFonts w:ascii="Times New Roman" w:hAnsi="Times New Roman"/>
          <w:sz w:val="24"/>
          <w:szCs w:val="24"/>
        </w:rPr>
        <w:t>6</w:t>
      </w:r>
      <w:r w:rsidRPr="006C09D9">
        <w:rPr>
          <w:rFonts w:ascii="Times New Roman" w:hAnsi="Times New Roman"/>
          <w:sz w:val="24"/>
          <w:szCs w:val="24"/>
        </w:rPr>
        <w:t xml:space="preserve"> стр.</w:t>
      </w:r>
    </w:p>
    <w:p w:rsidR="00F96AD9" w:rsidRPr="005D3723" w:rsidRDefault="00077E9F" w:rsidP="006A6BD1">
      <w:pPr>
        <w:keepNext/>
        <w:keepLines/>
        <w:spacing w:after="0" w:line="240" w:lineRule="auto"/>
        <w:jc w:val="both"/>
        <w:outlineLvl w:val="0"/>
        <w:rPr>
          <w:rFonts w:ascii="Times New Roman" w:hAnsi="Times New Roman"/>
          <w:sz w:val="24"/>
          <w:szCs w:val="24"/>
        </w:rPr>
      </w:pPr>
      <w:r w:rsidRPr="006C09D9">
        <w:rPr>
          <w:rFonts w:ascii="Times New Roman" w:hAnsi="Times New Roman"/>
          <w:sz w:val="24"/>
          <w:szCs w:val="24"/>
        </w:rPr>
        <w:t>1.</w:t>
      </w:r>
      <w:r w:rsidR="005D272A" w:rsidRPr="006C09D9">
        <w:rPr>
          <w:rFonts w:ascii="Times New Roman" w:hAnsi="Times New Roman"/>
          <w:sz w:val="24"/>
          <w:szCs w:val="24"/>
        </w:rPr>
        <w:t>3</w:t>
      </w:r>
      <w:r w:rsidRPr="006C09D9">
        <w:rPr>
          <w:rFonts w:ascii="Times New Roman" w:hAnsi="Times New Roman"/>
          <w:sz w:val="24"/>
          <w:szCs w:val="24"/>
        </w:rPr>
        <w:t>.</w:t>
      </w:r>
      <w:r w:rsidRPr="006C09D9">
        <w:rPr>
          <w:rFonts w:ascii="Times New Roman" w:hAnsi="Times New Roman"/>
          <w:bCs/>
          <w:sz w:val="24"/>
          <w:szCs w:val="24"/>
        </w:rPr>
        <w:t xml:space="preserve"> 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культивирование наркосодержащих растений</w:t>
      </w:r>
      <w:r w:rsidR="00EE49C6" w:rsidRPr="006C09D9">
        <w:rPr>
          <w:rFonts w:ascii="Times New Roman" w:hAnsi="Times New Roman"/>
          <w:sz w:val="24"/>
          <w:szCs w:val="24"/>
        </w:rPr>
        <w:t>………………………………</w:t>
      </w:r>
      <w:r w:rsidR="001E489C" w:rsidRPr="006C09D9">
        <w:rPr>
          <w:rFonts w:ascii="Times New Roman" w:hAnsi="Times New Roman"/>
          <w:sz w:val="24"/>
          <w:szCs w:val="24"/>
        </w:rPr>
        <w:t>………………………</w:t>
      </w:r>
      <w:r w:rsidR="005D3723" w:rsidRPr="006C09D9">
        <w:rPr>
          <w:rFonts w:ascii="Times New Roman" w:hAnsi="Times New Roman"/>
          <w:sz w:val="24"/>
          <w:szCs w:val="24"/>
        </w:rPr>
        <w:t>………………</w:t>
      </w:r>
      <w:r w:rsidR="00F623B5" w:rsidRPr="006C09D9">
        <w:rPr>
          <w:rFonts w:ascii="Times New Roman" w:hAnsi="Times New Roman"/>
          <w:sz w:val="24"/>
          <w:szCs w:val="24"/>
        </w:rPr>
        <w:t>..</w:t>
      </w:r>
      <w:r w:rsidR="002836A3">
        <w:rPr>
          <w:rFonts w:ascii="Times New Roman" w:hAnsi="Times New Roman"/>
          <w:sz w:val="24"/>
          <w:szCs w:val="24"/>
        </w:rPr>
        <w:t>20</w:t>
      </w:r>
      <w:r w:rsidR="002A2256" w:rsidRPr="006C09D9">
        <w:rPr>
          <w:rFonts w:ascii="Times New Roman" w:hAnsi="Times New Roman"/>
          <w:sz w:val="24"/>
          <w:szCs w:val="24"/>
        </w:rPr>
        <w:t xml:space="preserve"> </w:t>
      </w:r>
      <w:r w:rsidR="00EE49C6" w:rsidRPr="006C09D9">
        <w:rPr>
          <w:rFonts w:ascii="Times New Roman" w:hAnsi="Times New Roman"/>
          <w:sz w:val="24"/>
          <w:szCs w:val="24"/>
        </w:rPr>
        <w:t>стр.</w:t>
      </w:r>
    </w:p>
    <w:p w:rsidR="005D272A" w:rsidRPr="005D3723" w:rsidRDefault="005D272A" w:rsidP="005D272A">
      <w:pPr>
        <w:pStyle w:val="a3"/>
        <w:tabs>
          <w:tab w:val="center" w:pos="709"/>
        </w:tabs>
        <w:spacing w:before="0" w:beforeAutospacing="0" w:after="0" w:afterAutospacing="0"/>
        <w:jc w:val="both"/>
      </w:pPr>
      <w:r w:rsidRPr="005D3723">
        <w:t xml:space="preserve">1.4. </w:t>
      </w:r>
      <w:r w:rsidRPr="005D3723">
        <w:rPr>
          <w:bCs/>
        </w:rPr>
        <w:t xml:space="preserve">Состояние нормативно-правового регулирования в области лицензирования </w:t>
      </w:r>
      <w:hyperlink r:id="rId9" w:history="1">
        <w:r w:rsidRPr="005D3723">
          <w:rPr>
            <w:bCs/>
          </w:rPr>
          <w:t>производства</w:t>
        </w:r>
      </w:hyperlink>
      <w:r w:rsidRPr="005D3723">
        <w:rPr>
          <w:bCs/>
        </w:rPr>
        <w:t xml:space="preserve"> и </w:t>
      </w:r>
      <w:hyperlink r:id="rId10" w:history="1">
        <w:r w:rsidRPr="005D3723">
          <w:rPr>
            <w:bCs/>
          </w:rPr>
          <w:t>технического</w:t>
        </w:r>
      </w:hyperlink>
      <w:r w:rsidRPr="005D3723">
        <w:rPr>
          <w:bCs/>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r w:rsidR="005D3723">
        <w:t>………………………………………………………</w:t>
      </w:r>
      <w:r w:rsidR="00F623B5">
        <w:t>…</w:t>
      </w:r>
      <w:r w:rsidR="001B081D" w:rsidRPr="005D3723">
        <w:t>2</w:t>
      </w:r>
      <w:r w:rsidR="002836A3">
        <w:t>4</w:t>
      </w:r>
      <w:r w:rsidRPr="005D3723">
        <w:t xml:space="preserve"> стр.</w:t>
      </w:r>
    </w:p>
    <w:p w:rsidR="00F96AD9" w:rsidRPr="005D3723" w:rsidRDefault="00090594" w:rsidP="006A6BD1">
      <w:pPr>
        <w:pStyle w:val="a3"/>
        <w:tabs>
          <w:tab w:val="center" w:pos="709"/>
        </w:tabs>
        <w:spacing w:before="0" w:beforeAutospacing="0" w:after="0" w:afterAutospacing="0"/>
        <w:jc w:val="both"/>
      </w:pPr>
      <w:r w:rsidRPr="005D3723">
        <w:t>2</w:t>
      </w:r>
      <w:r w:rsidR="00F96AD9" w:rsidRPr="005D3723">
        <w:t>. Организация и</w:t>
      </w:r>
      <w:r w:rsidR="00A25CB4" w:rsidRPr="005D3723">
        <w:t xml:space="preserve"> осуществление лицензирования конкретных видов деятельности</w:t>
      </w:r>
      <w:r w:rsidR="001E489C" w:rsidRPr="005D3723">
        <w:t xml:space="preserve"> в сфере здравоохранения………………………………………</w:t>
      </w:r>
      <w:r w:rsidR="005D3723">
        <w:t>……………………………………………</w:t>
      </w:r>
      <w:r w:rsidR="002F689A" w:rsidRPr="005D3723">
        <w:t>2</w:t>
      </w:r>
      <w:r w:rsidR="002836A3">
        <w:t>7</w:t>
      </w:r>
      <w:r w:rsidR="00F96AD9" w:rsidRPr="005D3723">
        <w:t xml:space="preserve"> стр.</w:t>
      </w:r>
    </w:p>
    <w:p w:rsidR="00F96AD9" w:rsidRPr="00952818" w:rsidRDefault="00090594" w:rsidP="006A6BD1">
      <w:pPr>
        <w:pStyle w:val="a3"/>
        <w:tabs>
          <w:tab w:val="center" w:pos="709"/>
        </w:tabs>
        <w:spacing w:before="0" w:beforeAutospacing="0" w:after="0" w:afterAutospacing="0"/>
        <w:jc w:val="both"/>
      </w:pPr>
      <w:r w:rsidRPr="00952818">
        <w:t>3</w:t>
      </w:r>
      <w:r w:rsidR="00F96AD9" w:rsidRPr="00952818">
        <w:t xml:space="preserve">. </w:t>
      </w:r>
      <w:r w:rsidR="000953F4" w:rsidRPr="00952818">
        <w:t>О</w:t>
      </w:r>
      <w:r w:rsidR="00A25CB4" w:rsidRPr="00952818">
        <w:t>рганизация деятельности по контролю за осуществлением переданных субъектам Российской Федерации полномочий по лицензированию</w:t>
      </w:r>
      <w:r w:rsidR="00A01CBA" w:rsidRPr="00952818">
        <w:t>……</w:t>
      </w:r>
      <w:r w:rsidR="006A6BD1" w:rsidRPr="00952818">
        <w:t>……</w:t>
      </w:r>
      <w:r w:rsidR="005D3723" w:rsidRPr="00952818">
        <w:t>…………………………………………..</w:t>
      </w:r>
      <w:r w:rsidR="002836A3">
        <w:t>42</w:t>
      </w:r>
      <w:r w:rsidR="00F96AD9" w:rsidRPr="00952818">
        <w:t xml:space="preserve"> стр.</w:t>
      </w:r>
    </w:p>
    <w:p w:rsidR="005D3723" w:rsidRDefault="00090594" w:rsidP="005D3723">
      <w:pPr>
        <w:pStyle w:val="a3"/>
        <w:tabs>
          <w:tab w:val="center" w:pos="709"/>
        </w:tabs>
        <w:spacing w:before="0" w:beforeAutospacing="0" w:after="0" w:afterAutospacing="0"/>
        <w:jc w:val="both"/>
      </w:pPr>
      <w:r w:rsidRPr="005D3723">
        <w:t>4</w:t>
      </w:r>
      <w:r w:rsidR="00F96AD9" w:rsidRPr="005D3723">
        <w:t xml:space="preserve">. </w:t>
      </w:r>
      <w:r w:rsidR="00A25CB4" w:rsidRPr="005D3723">
        <w:t xml:space="preserve">Анализ и оценка эффективности </w:t>
      </w:r>
      <w:r w:rsidR="00137137" w:rsidRPr="005D3723">
        <w:t>лицензирования …</w:t>
      </w:r>
      <w:r w:rsidR="00F96AD9" w:rsidRPr="005D3723">
        <w:t>…</w:t>
      </w:r>
      <w:r w:rsidR="00077E9F" w:rsidRPr="005D3723">
        <w:t>………………….</w:t>
      </w:r>
      <w:r w:rsidR="006A6BD1" w:rsidRPr="005D3723">
        <w:t>…..</w:t>
      </w:r>
      <w:r w:rsidR="00C22290" w:rsidRPr="005D3723">
        <w:t>.</w:t>
      </w:r>
      <w:r w:rsidR="005D3723">
        <w:t>......................</w:t>
      </w:r>
      <w:r w:rsidR="00F623B5">
        <w:t>...</w:t>
      </w:r>
      <w:r w:rsidR="002F689A" w:rsidRPr="005D3723">
        <w:t>4</w:t>
      </w:r>
      <w:r w:rsidR="00666B9D" w:rsidRPr="005D3723">
        <w:t>7</w:t>
      </w:r>
      <w:r w:rsidR="005D3723">
        <w:t xml:space="preserve"> стр.</w:t>
      </w:r>
    </w:p>
    <w:p w:rsidR="005D3723" w:rsidRDefault="002E61CC" w:rsidP="005D3723">
      <w:pPr>
        <w:pStyle w:val="a3"/>
        <w:tabs>
          <w:tab w:val="center" w:pos="709"/>
        </w:tabs>
        <w:spacing w:before="0" w:beforeAutospacing="0" w:after="0" w:afterAutospacing="0"/>
        <w:jc w:val="both"/>
      </w:pPr>
      <w:r w:rsidRPr="005D3723">
        <w:t>4.</w:t>
      </w:r>
      <w:r w:rsidR="002D0476" w:rsidRPr="005D3723">
        <w:t>1</w:t>
      </w:r>
      <w:r w:rsidRPr="005D3723">
        <w:t>.</w:t>
      </w:r>
      <w:r w:rsidR="00380423" w:rsidRPr="005D3723">
        <w:t xml:space="preserve"> </w:t>
      </w:r>
      <w:r w:rsidR="00C43F9D" w:rsidRPr="005D3723">
        <w:t>Показатели эффективности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00CA3E96" w:rsidRPr="005D3723">
        <w:t>……………………………………</w:t>
      </w:r>
      <w:r w:rsidR="002D3558" w:rsidRPr="005D3723">
        <w:t>……………</w:t>
      </w:r>
      <w:r w:rsidR="009E2C28" w:rsidRPr="005D3723">
        <w:t>……………………</w:t>
      </w:r>
      <w:r w:rsidR="006A6BD1" w:rsidRPr="005D3723">
        <w:t>..</w:t>
      </w:r>
      <w:r w:rsidR="009E2C28" w:rsidRPr="005D3723">
        <w:t>.</w:t>
      </w:r>
      <w:r w:rsidR="005D3723">
        <w:t>............</w:t>
      </w:r>
      <w:r w:rsidR="00F623B5">
        <w:t>.</w:t>
      </w:r>
      <w:r w:rsidR="001B081D" w:rsidRPr="005D3723">
        <w:t>47</w:t>
      </w:r>
      <w:r w:rsidR="005D3723">
        <w:t xml:space="preserve"> стр.</w:t>
      </w:r>
    </w:p>
    <w:p w:rsidR="005D3723" w:rsidRDefault="002E61CC" w:rsidP="005D3723">
      <w:pPr>
        <w:pStyle w:val="a3"/>
        <w:tabs>
          <w:tab w:val="center" w:pos="709"/>
        </w:tabs>
        <w:spacing w:before="0" w:beforeAutospacing="0" w:after="0" w:afterAutospacing="0"/>
        <w:jc w:val="both"/>
      </w:pPr>
      <w:r w:rsidRPr="005D3723">
        <w:t>4.</w:t>
      </w:r>
      <w:r w:rsidR="002D0476" w:rsidRPr="005D3723">
        <w:t>2</w:t>
      </w:r>
      <w:r w:rsidRPr="005D3723">
        <w:t>.</w:t>
      </w:r>
      <w:r w:rsidR="009E2C28" w:rsidRPr="005D3723">
        <w:t xml:space="preserve"> </w:t>
      </w:r>
      <w:r w:rsidR="0015517A" w:rsidRPr="005D3723">
        <w:t>Показатели эффективности лицензирования фармацевтической деятельности, осуществляемой на территории Российской Федерации</w:t>
      </w:r>
      <w:r w:rsidR="00A01CBA" w:rsidRPr="005D3723">
        <w:t>…………………………………………</w:t>
      </w:r>
      <w:r w:rsidR="005D3723">
        <w:t>………………</w:t>
      </w:r>
      <w:r w:rsidR="00F623B5">
        <w:t>….</w:t>
      </w:r>
      <w:r w:rsidR="002836A3">
        <w:t>64</w:t>
      </w:r>
      <w:r w:rsidR="00607B4B" w:rsidRPr="005D3723">
        <w:t xml:space="preserve"> </w:t>
      </w:r>
      <w:r w:rsidR="005D3723">
        <w:t>стр.</w:t>
      </w:r>
    </w:p>
    <w:p w:rsidR="00090594" w:rsidRPr="005D3723" w:rsidRDefault="002E61CC" w:rsidP="005D3723">
      <w:pPr>
        <w:pStyle w:val="a3"/>
        <w:tabs>
          <w:tab w:val="center" w:pos="709"/>
        </w:tabs>
        <w:spacing w:before="0" w:beforeAutospacing="0" w:after="0" w:afterAutospacing="0"/>
        <w:jc w:val="both"/>
      </w:pPr>
      <w:r w:rsidRPr="005D3723">
        <w:t>4.</w:t>
      </w:r>
      <w:r w:rsidR="002D0476" w:rsidRPr="005D3723">
        <w:t>3</w:t>
      </w:r>
      <w:r w:rsidRPr="005D3723">
        <w:t xml:space="preserve">. </w:t>
      </w:r>
      <w:r w:rsidR="00BE7430" w:rsidRPr="005D3723">
        <w:t>Анализ и оценка эффективности лицензирования оборота наркотических средств, психотропных веществ и</w:t>
      </w:r>
      <w:r w:rsidR="00E47054">
        <w:t xml:space="preserve"> их прекурсоров, культивирования</w:t>
      </w:r>
      <w:r w:rsidR="00BE7430" w:rsidRPr="005D3723">
        <w:t xml:space="preserve"> наркосодержащих растений</w:t>
      </w:r>
      <w:r w:rsidR="00A01CBA" w:rsidRPr="005D3723">
        <w:t>………………………………</w:t>
      </w:r>
      <w:r w:rsidR="009E2C28" w:rsidRPr="005D3723">
        <w:t>……………………...</w:t>
      </w:r>
      <w:r w:rsidR="006A6BD1" w:rsidRPr="005D3723">
        <w:t>..................................</w:t>
      </w:r>
      <w:r w:rsidR="005D3723">
        <w:t>.......................</w:t>
      </w:r>
      <w:r w:rsidR="006A6BD1" w:rsidRPr="005D3723">
        <w:t>.</w:t>
      </w:r>
      <w:r w:rsidR="00F623B5">
        <w:t>..</w:t>
      </w:r>
      <w:r w:rsidR="002836A3">
        <w:t>77</w:t>
      </w:r>
      <w:r w:rsidR="002A2256" w:rsidRPr="005D3723">
        <w:t xml:space="preserve"> </w:t>
      </w:r>
      <w:r w:rsidR="00C22290" w:rsidRPr="005D3723">
        <w:t>стр.</w:t>
      </w:r>
    </w:p>
    <w:p w:rsidR="00380A59" w:rsidRPr="005D3723" w:rsidRDefault="00380A59" w:rsidP="006A6BD1">
      <w:pPr>
        <w:pStyle w:val="a3"/>
        <w:tabs>
          <w:tab w:val="center" w:pos="709"/>
        </w:tabs>
        <w:spacing w:before="0" w:beforeAutospacing="0" w:after="0" w:afterAutospacing="0"/>
        <w:jc w:val="both"/>
      </w:pPr>
      <w:r w:rsidRPr="005D3723">
        <w:t>4.</w:t>
      </w:r>
      <w:r w:rsidR="002D0476" w:rsidRPr="005D3723">
        <w:t>4</w:t>
      </w:r>
      <w:r w:rsidRPr="005D3723">
        <w:t>. Показатели эффективности 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w:t>
      </w:r>
      <w:r w:rsidR="00BE7430" w:rsidRPr="005D3723">
        <w:t>ники……………………</w:t>
      </w:r>
      <w:r w:rsidR="005D3723">
        <w:t>…………………………………………………………………………</w:t>
      </w:r>
      <w:r w:rsidR="002836A3">
        <w:t>88</w:t>
      </w:r>
      <w:r w:rsidRPr="005D3723">
        <w:t xml:space="preserve"> стр.</w:t>
      </w:r>
    </w:p>
    <w:p w:rsidR="001233F5" w:rsidRPr="00952818" w:rsidRDefault="00090594" w:rsidP="006A6BD1">
      <w:pPr>
        <w:pStyle w:val="a3"/>
        <w:tabs>
          <w:tab w:val="center" w:pos="709"/>
        </w:tabs>
        <w:spacing w:before="0" w:beforeAutospacing="0" w:after="0" w:afterAutospacing="0"/>
        <w:jc w:val="both"/>
      </w:pPr>
      <w:r w:rsidRPr="00952818">
        <w:t>5</w:t>
      </w:r>
      <w:r w:rsidR="00F96AD9" w:rsidRPr="00952818">
        <w:t xml:space="preserve">. </w:t>
      </w:r>
      <w:r w:rsidR="00A25CB4" w:rsidRPr="00952818">
        <w:t xml:space="preserve">Выводы и предложения по осуществлению лицензирования </w:t>
      </w:r>
      <w:r w:rsidR="00E418BC" w:rsidRPr="00952818">
        <w:t xml:space="preserve">в сфере </w:t>
      </w:r>
      <w:r w:rsidR="00077E9F" w:rsidRPr="00952818">
        <w:t>здравоохранения …………………………………………….</w:t>
      </w:r>
      <w:r w:rsidR="00A01CBA" w:rsidRPr="00952818">
        <w:t>………………...</w:t>
      </w:r>
      <w:r w:rsidR="00B624B5" w:rsidRPr="00952818">
        <w:t>.</w:t>
      </w:r>
      <w:r w:rsidR="00E418BC" w:rsidRPr="00952818">
        <w:t>.</w:t>
      </w:r>
      <w:r w:rsidR="002F689A" w:rsidRPr="00952818">
        <w:t>.</w:t>
      </w:r>
      <w:r w:rsidR="00E418BC" w:rsidRPr="00952818">
        <w:t>..</w:t>
      </w:r>
      <w:r w:rsidR="00B624B5" w:rsidRPr="00952818">
        <w:t>.</w:t>
      </w:r>
      <w:r w:rsidR="005D3723" w:rsidRPr="00952818">
        <w:t>....................................................</w:t>
      </w:r>
      <w:r w:rsidR="00F623B5" w:rsidRPr="00952818">
        <w:t>..</w:t>
      </w:r>
      <w:r w:rsidR="002836A3">
        <w:t>95</w:t>
      </w:r>
      <w:r w:rsidR="00C22290" w:rsidRPr="00952818">
        <w:t xml:space="preserve"> стр.</w:t>
      </w:r>
    </w:p>
    <w:p w:rsidR="001233F5" w:rsidRPr="005D3723" w:rsidRDefault="00724D2B" w:rsidP="006A6BD1">
      <w:pPr>
        <w:pStyle w:val="a3"/>
        <w:tabs>
          <w:tab w:val="center" w:pos="709"/>
        </w:tabs>
        <w:spacing w:before="0" w:beforeAutospacing="0" w:after="0" w:afterAutospacing="0"/>
        <w:jc w:val="both"/>
      </w:pPr>
      <w:r w:rsidRPr="00952818">
        <w:t>Приложение: Перечень</w:t>
      </w:r>
      <w:r w:rsidR="001233F5" w:rsidRPr="00952818">
        <w:t xml:space="preserve"> субъектов Российской Федерации, </w:t>
      </w:r>
      <w:r w:rsidR="00077E9F" w:rsidRPr="00952818">
        <w:t>предоставивших доклады</w:t>
      </w:r>
      <w:r w:rsidR="001233F5" w:rsidRPr="00952818">
        <w:t xml:space="preserve"> </w:t>
      </w:r>
      <w:r w:rsidR="00F623B5" w:rsidRPr="00952818">
        <w:t xml:space="preserve">                    </w:t>
      </w:r>
      <w:r w:rsidR="001233F5" w:rsidRPr="00952818">
        <w:t>«О лицензировании отдельных видов деятельности в Российской Федер</w:t>
      </w:r>
      <w:r w:rsidR="002F689A" w:rsidRPr="00952818">
        <w:t>ации»…</w:t>
      </w:r>
      <w:r w:rsidR="00077E9F" w:rsidRPr="00952818">
        <w:t>…………………………………………………......</w:t>
      </w:r>
      <w:r w:rsidR="002F689A" w:rsidRPr="00952818">
        <w:t>……………</w:t>
      </w:r>
      <w:r w:rsidR="006A6BD1" w:rsidRPr="00952818">
        <w:t>...</w:t>
      </w:r>
      <w:r w:rsidR="0066225B" w:rsidRPr="00952818">
        <w:t>..</w:t>
      </w:r>
      <w:r w:rsidR="005D3723" w:rsidRPr="00952818">
        <w:t>.......................</w:t>
      </w:r>
      <w:r w:rsidR="00F623B5" w:rsidRPr="00952818">
        <w:t>.</w:t>
      </w:r>
      <w:r w:rsidR="00E34628">
        <w:t>101</w:t>
      </w:r>
      <w:r w:rsidR="001233F5" w:rsidRPr="00952818">
        <w:t xml:space="preserve"> стр.</w:t>
      </w:r>
    </w:p>
    <w:p w:rsidR="00976F56" w:rsidRPr="00AC2F43" w:rsidRDefault="00380A59" w:rsidP="006C2F0E">
      <w:pPr>
        <w:pStyle w:val="1"/>
      </w:pPr>
      <w:bookmarkStart w:id="0" w:name="_Toc286753550"/>
      <w:bookmarkStart w:id="1" w:name="_Toc286838867"/>
      <w:bookmarkStart w:id="2" w:name="_Toc286851266"/>
      <w:r w:rsidRPr="005D3723">
        <w:rPr>
          <w:sz w:val="24"/>
          <w:szCs w:val="24"/>
        </w:rPr>
        <w:br w:type="page"/>
      </w:r>
      <w:r w:rsidR="009C7145" w:rsidRPr="00AC2F43">
        <w:lastRenderedPageBreak/>
        <w:t>1</w:t>
      </w:r>
      <w:r w:rsidR="00606A0F" w:rsidRPr="00AC2F43">
        <w:t>.</w:t>
      </w:r>
      <w:r w:rsidR="00976F56" w:rsidRPr="00AC2F43">
        <w:t xml:space="preserve"> РАЗДЕЛ</w:t>
      </w:r>
    </w:p>
    <w:bookmarkEnd w:id="0"/>
    <w:bookmarkEnd w:id="1"/>
    <w:bookmarkEnd w:id="2"/>
    <w:p w:rsidR="0050012D" w:rsidRPr="00AC2F43" w:rsidRDefault="002F40D2" w:rsidP="00AD483B">
      <w:pPr>
        <w:jc w:val="center"/>
        <w:rPr>
          <w:sz w:val="32"/>
          <w:szCs w:val="32"/>
        </w:rPr>
      </w:pPr>
      <w:r w:rsidRPr="00AC2F43">
        <w:rPr>
          <w:rFonts w:ascii="Times New Roman" w:hAnsi="Times New Roman"/>
          <w:b/>
          <w:bCs/>
          <w:sz w:val="32"/>
          <w:szCs w:val="32"/>
        </w:rPr>
        <w:t>Состояние нормативно-правового регулирования в области лицензирования конкретных видов деятельности</w:t>
      </w:r>
    </w:p>
    <w:p w:rsidR="00903E68" w:rsidRPr="00AC2F43" w:rsidRDefault="009C7145" w:rsidP="00864DE3">
      <w:pPr>
        <w:spacing w:after="0" w:line="240" w:lineRule="auto"/>
        <w:ind w:firstLine="709"/>
        <w:jc w:val="center"/>
        <w:rPr>
          <w:rFonts w:ascii="Times New Roman" w:hAnsi="Times New Roman"/>
          <w:iCs/>
          <w:sz w:val="24"/>
          <w:szCs w:val="24"/>
        </w:rPr>
      </w:pPr>
      <w:r w:rsidRPr="00AC2F43">
        <w:rPr>
          <w:rFonts w:ascii="Times New Roman" w:hAnsi="Times New Roman"/>
          <w:b/>
          <w:iCs/>
          <w:sz w:val="24"/>
          <w:szCs w:val="24"/>
        </w:rPr>
        <w:t>1.</w:t>
      </w:r>
      <w:r w:rsidR="00AD483B" w:rsidRPr="00AC2F43">
        <w:rPr>
          <w:rFonts w:ascii="Times New Roman" w:hAnsi="Times New Roman"/>
          <w:b/>
          <w:iCs/>
          <w:sz w:val="24"/>
          <w:szCs w:val="24"/>
        </w:rPr>
        <w:t>1</w:t>
      </w:r>
      <w:r w:rsidRPr="00AC2F43">
        <w:rPr>
          <w:rFonts w:ascii="Times New Roman" w:hAnsi="Times New Roman"/>
          <w:b/>
          <w:iCs/>
          <w:sz w:val="24"/>
          <w:szCs w:val="24"/>
        </w:rPr>
        <w:t xml:space="preserve">. </w:t>
      </w:r>
      <w:r w:rsidR="00903E68" w:rsidRPr="00AC2F43">
        <w:rPr>
          <w:rFonts w:ascii="Times New Roman" w:hAnsi="Times New Roman"/>
          <w:b/>
          <w:iCs/>
          <w:sz w:val="24"/>
          <w:szCs w:val="24"/>
        </w:rPr>
        <w:t>СОСТОЯНИЕ НОРМАТИВНО-ПРАВОВОГО РЕГУЛИРОВАНИЯ В ОБЛАСТИ ЛИЦЕНЗИРОВАНИЯ</w:t>
      </w:r>
      <w:r w:rsidR="00903E68" w:rsidRPr="00AC2F43">
        <w:rPr>
          <w:rFonts w:ascii="Times New Roman" w:hAnsi="Times New Roman"/>
          <w:iCs/>
          <w:sz w:val="24"/>
          <w:szCs w:val="24"/>
        </w:rPr>
        <w:t xml:space="preserve"> </w:t>
      </w:r>
      <w:r w:rsidR="00903E68" w:rsidRPr="00AC2F43">
        <w:rPr>
          <w:rFonts w:ascii="Times New Roman" w:hAnsi="Times New Roman"/>
          <w:b/>
          <w:iCs/>
          <w:sz w:val="24"/>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903E68" w:rsidRPr="00AC2F43" w:rsidRDefault="00903E68" w:rsidP="004C6CAC">
      <w:pPr>
        <w:spacing w:after="0" w:line="240" w:lineRule="auto"/>
        <w:ind w:firstLine="709"/>
        <w:jc w:val="both"/>
        <w:rPr>
          <w:rFonts w:ascii="Times New Roman" w:hAnsi="Times New Roman"/>
          <w:i/>
          <w:iCs/>
          <w:sz w:val="28"/>
          <w:szCs w:val="28"/>
          <w:highlight w:val="yellow"/>
        </w:rPr>
      </w:pPr>
      <w:r w:rsidRPr="00AC2F43">
        <w:rPr>
          <w:rFonts w:ascii="Times New Roman" w:hAnsi="Times New Roman"/>
          <w:i/>
          <w:iCs/>
          <w:sz w:val="28"/>
          <w:szCs w:val="28"/>
        </w:rPr>
        <w:t>Нормативные правовые акты, устанавливающие порядок лицензирования</w:t>
      </w:r>
      <w:r w:rsidR="004C6CAC" w:rsidRPr="00AC2F43">
        <w:rPr>
          <w:rFonts w:ascii="Times New Roman" w:hAnsi="Times New Roman"/>
          <w:i/>
          <w:iCs/>
          <w:sz w:val="28"/>
          <w:szCs w:val="28"/>
        </w:rPr>
        <w:t xml:space="preserve">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Кодекс Российской Федерации об административных правонарушениях от 30 декабря 2001 г. № 195-ФЗ;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Налоговый кодекс Российской Федерации (часть вторая) от 5 августа 2008 г. № 117-ФЗ;</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21 ноября 2011 г.  № 323-ФЗ «Об основах охраны здоровья граждан в Российской Федерации»;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4 мая 2011 г. № 99-ФЗ «О лицензировании отдельных видов деятельности»;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29 июня 2015 г.  № 160-ФЗ «О международном медицинском кластере и внесении изменений в отдельные законодательные акты Российской Федерации»;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Федеральный закон от 17 сентября 1998 г. № 157-ФЗ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«Об иммунопрофилактике инфекционных болезней»;</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Закон Российской Федерации от 2 июля 1992 г. № 3185-1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«О психиатрической помощи и гарантиях прав граждан при ее оказании»;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Закон Российской Федерации от 22 декабря 1992 г. № 4180-1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«О трансплантации органов и (или) тканей человека»;</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20 июля 2012 г.  № 125-ФЗ «О донорстве крови и ее компонентов»;</w:t>
      </w:r>
    </w:p>
    <w:p w:rsidR="00F90B25" w:rsidRPr="00B37F76" w:rsidRDefault="00F90B25" w:rsidP="00F90B25">
      <w:pPr>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23.06.2016 № 180-ФЗ «О биомедицинских клеточных продуктах»;</w:t>
      </w:r>
    </w:p>
    <w:p w:rsidR="00F90B25" w:rsidRPr="00B37F76" w:rsidRDefault="00F90B25" w:rsidP="00F90B25">
      <w:pPr>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31.05.2001 № 73-ФЗ «О государственной судебно-экспертной деятельности в Российской Федерации;</w:t>
      </w:r>
    </w:p>
    <w:p w:rsidR="00F90B25" w:rsidRPr="00B37F76" w:rsidRDefault="00F90B25" w:rsidP="00F90B25">
      <w:pPr>
        <w:numPr>
          <w:ilvl w:val="0"/>
          <w:numId w:val="31"/>
        </w:numPr>
        <w:autoSpaceDE w:val="0"/>
        <w:autoSpaceDN w:val="0"/>
        <w:adjustRightInd w:val="0"/>
        <w:spacing w:after="0" w:line="240" w:lineRule="auto"/>
        <w:ind w:left="0" w:firstLine="928"/>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18 июня 2001 г. № 77-ФЗ «О предупреждении распространения туберкулеза в Российской Федерации»;</w:t>
      </w:r>
    </w:p>
    <w:p w:rsidR="00F90B25" w:rsidRPr="00B37F76" w:rsidRDefault="00F90B25" w:rsidP="00F90B25">
      <w:pPr>
        <w:numPr>
          <w:ilvl w:val="0"/>
          <w:numId w:val="31"/>
        </w:numPr>
        <w:autoSpaceDE w:val="0"/>
        <w:autoSpaceDN w:val="0"/>
        <w:adjustRightInd w:val="0"/>
        <w:spacing w:after="0" w:line="240" w:lineRule="auto"/>
        <w:ind w:left="0" w:firstLine="851"/>
        <w:jc w:val="both"/>
        <w:rPr>
          <w:rFonts w:ascii="Times New Roman" w:hAnsi="Times New Roman"/>
          <w:color w:val="000000"/>
          <w:sz w:val="28"/>
          <w:szCs w:val="28"/>
        </w:rPr>
      </w:pPr>
      <w:r w:rsidRPr="00B37F76">
        <w:rPr>
          <w:rFonts w:ascii="Times New Roman" w:hAnsi="Times New Roman"/>
          <w:color w:val="000000"/>
          <w:sz w:val="28"/>
          <w:szCs w:val="28"/>
        </w:rPr>
        <w:lastRenderedPageBreak/>
        <w:t>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24 ноября 1995 г. № 181-ФЗ «О социальной защите инвалидов в Российской Федерации»;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12 апреля 2010 г. № 61-ФЗ «Об обращении лекарственных средств»;</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27 июля 2010 г. № 210-ФЗ «Об организации предоставления государственных и муниципальных услуг;</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29 декабря 2012  г. № 273-ФЗ  «Об образовании в Российской Федерации»;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Федеральный закон от 28 декабря 2013 г.  № 412-ФЗ «Об аккредитации в национальной системе аккредитации»;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16 апреля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21 ноября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2011 г. № 957 «Об организации лицензирования отдельных видов деятельности»;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6 октября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2011 г. № 826 «Об утверждении типовой формы документа лицензии»;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23 ноября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2009 г.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19 декабря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2016 г.  № 1403 «О Программе государственных гарантий бесплатного оказания гражданам медицинской помощи на 2017 год и на плановый период 2018 и 2019 годов»;</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13 октября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1995 г. № 1017 «Об утверждении Правил проведения обязательного медицинского освидетельствования на выявление вируса иммунодефицита человека (ВИЧ-инфекции)»;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28 апреля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2015 г. № 415 «О Правилах формирования и ведения единого реестра проверок»;</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24 октября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 xml:space="preserve">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постановление Правительства Российской Федерации от 7 февраля </w:t>
      </w:r>
      <w:r w:rsidR="0002632E">
        <w:rPr>
          <w:rFonts w:ascii="Times New Roman" w:hAnsi="Times New Roman"/>
          <w:color w:val="000000"/>
          <w:sz w:val="28"/>
          <w:szCs w:val="28"/>
        </w:rPr>
        <w:t xml:space="preserve">   </w:t>
      </w:r>
      <w:r w:rsidRPr="00B37F76">
        <w:rPr>
          <w:rFonts w:ascii="Times New Roman" w:hAnsi="Times New Roman"/>
          <w:color w:val="000000"/>
          <w:sz w:val="28"/>
          <w:szCs w:val="28"/>
        </w:rPr>
        <w:t>1995 г. № 119 «О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16 августа </w:t>
      </w:r>
      <w:r w:rsidR="00952818">
        <w:rPr>
          <w:rFonts w:ascii="Times New Roman" w:hAnsi="Times New Roman"/>
          <w:color w:val="000000"/>
          <w:sz w:val="28"/>
          <w:szCs w:val="28"/>
        </w:rPr>
        <w:t xml:space="preserve"> </w:t>
      </w:r>
      <w:r w:rsidRPr="00B37F76">
        <w:rPr>
          <w:rFonts w:ascii="Times New Roman" w:hAnsi="Times New Roman"/>
          <w:color w:val="000000"/>
          <w:sz w:val="28"/>
          <w:szCs w:val="28"/>
        </w:rPr>
        <w:t>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4 октября </w:t>
      </w:r>
      <w:r w:rsidR="003274F0">
        <w:rPr>
          <w:rFonts w:ascii="Times New Roman" w:hAnsi="Times New Roman"/>
          <w:color w:val="000000"/>
          <w:sz w:val="28"/>
          <w:szCs w:val="28"/>
        </w:rPr>
        <w:t xml:space="preserve">    </w:t>
      </w:r>
      <w:r w:rsidRPr="00B37F76">
        <w:rPr>
          <w:rFonts w:ascii="Times New Roman" w:hAnsi="Times New Roman"/>
          <w:color w:val="000000"/>
          <w:sz w:val="28"/>
          <w:szCs w:val="28"/>
        </w:rPr>
        <w:t xml:space="preserve">2012 г. № 1006 «Об утверждении Правил предоставления медицинскими организациями платных медицинских услуг»;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постановление Правительства Российской Федерации от 12 ноября </w:t>
      </w:r>
      <w:r w:rsidR="003274F0">
        <w:rPr>
          <w:rFonts w:ascii="Times New Roman" w:hAnsi="Times New Roman"/>
          <w:color w:val="000000"/>
          <w:sz w:val="28"/>
          <w:szCs w:val="28"/>
        </w:rPr>
        <w:t xml:space="preserve">   </w:t>
      </w:r>
      <w:r w:rsidRPr="00B37F76">
        <w:rPr>
          <w:rFonts w:ascii="Times New Roman" w:hAnsi="Times New Roman"/>
          <w:color w:val="000000"/>
          <w:sz w:val="28"/>
          <w:szCs w:val="28"/>
        </w:rPr>
        <w:t xml:space="preserve">2012 г. № 1152 «Об утверждении Положения о государственном контроле качества и безопасности медицинской деятельности»;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постановление Правительства Российской Федерации от 4 июля 2013 г. № 565 «Об утверждении Положения о военно-врачебной экспертизе»;</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11 марта 2013 г. №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Федеральной службы по надзору в сфере здравоохранения </w:t>
      </w:r>
      <w:r w:rsidR="003274F0">
        <w:rPr>
          <w:rFonts w:ascii="Times New Roman" w:hAnsi="Times New Roman"/>
          <w:color w:val="000000"/>
          <w:sz w:val="28"/>
          <w:szCs w:val="28"/>
        </w:rPr>
        <w:t xml:space="preserve">        </w:t>
      </w:r>
      <w:r w:rsidRPr="00B37F76">
        <w:rPr>
          <w:rFonts w:ascii="Times New Roman" w:hAnsi="Times New Roman"/>
          <w:color w:val="000000"/>
          <w:sz w:val="28"/>
          <w:szCs w:val="28"/>
        </w:rPr>
        <w:t>от 5 мая 2014 г. №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26 января 2015 г. №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17 июля 2015 г. № 454н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финансов Российской Федерации от 18 февраля 2015 г.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экономического развития Российской Федерации от 30 апреля 2009 г. № 141 «О реализации положений Федерального закона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8 октября 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22 января 2016 г. №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p w:rsidR="00F90B25" w:rsidRPr="00B37F76" w:rsidRDefault="00F90B25" w:rsidP="00F90B25">
      <w:pPr>
        <w:pStyle w:val="a4"/>
        <w:numPr>
          <w:ilvl w:val="0"/>
          <w:numId w:val="31"/>
        </w:numPr>
        <w:autoSpaceDE w:val="0"/>
        <w:autoSpaceDN w:val="0"/>
        <w:adjustRightInd w:val="0"/>
        <w:spacing w:after="0" w:line="240" w:lineRule="auto"/>
        <w:ind w:left="0" w:firstLine="710"/>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29 января 2016 г. № 38н «Об утверждении Порядка оказания медицинской помощи по профилю «гериатрия»;</w:t>
      </w:r>
    </w:p>
    <w:p w:rsidR="00F90B25" w:rsidRPr="00B37F76" w:rsidRDefault="00F90B25" w:rsidP="00F90B25">
      <w:pPr>
        <w:pStyle w:val="a4"/>
        <w:numPr>
          <w:ilvl w:val="0"/>
          <w:numId w:val="31"/>
        </w:numPr>
        <w:autoSpaceDE w:val="0"/>
        <w:autoSpaceDN w:val="0"/>
        <w:adjustRightInd w:val="0"/>
        <w:spacing w:after="0" w:line="240" w:lineRule="auto"/>
        <w:ind w:left="0" w:firstLine="710"/>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  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31 января 2012 г. № 69н «Об утверждении </w:t>
      </w:r>
      <w:hyperlink r:id="rId11"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взрослым больным при инфекционных заболеваниях»;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15 февраля 2013 г. № 72н «О проведении диспансеризации пребывающих в </w:t>
      </w:r>
      <w:r w:rsidRPr="00B37F76">
        <w:rPr>
          <w:rFonts w:ascii="Times New Roman" w:hAnsi="Times New Roman"/>
          <w:color w:val="000000"/>
          <w:sz w:val="28"/>
          <w:szCs w:val="28"/>
        </w:rPr>
        <w:lastRenderedPageBreak/>
        <w:t>стационарных учреждениях детей-сирот, находящихся в трудной жизненной ситуации»;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18 января 2012 г. № 17н «Об утверждении </w:t>
      </w:r>
      <w:hyperlink r:id="rId12"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«нефрология»;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3 февраля 2015 г. № 36ан «Об утверждении порядка проведения диспансеризации определенных групп взрослого населения»;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3 февраля 1999г. № 38 «О мерах по дальнейшему развитию рефлексотерапии в Российской Федерации»;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15 февраля 2013 г. № 72н «О проведении диспансеризации пребывающих в стационарных учреждениях детей-сирот и детей, находящихся в трудной жизненной ситуации»;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30 августа 2012 г. № 107н «Об утверждении </w:t>
      </w:r>
      <w:hyperlink r:id="rId13"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использования вспомогательных репродуктивных технологий, противопоказания и ограничения к их применению»;</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w:t>
      </w:r>
      <w:r w:rsidR="000A0A7C" w:rsidRPr="00B37F76">
        <w:rPr>
          <w:rFonts w:ascii="Times New Roman" w:hAnsi="Times New Roman"/>
          <w:color w:val="000000"/>
          <w:sz w:val="28"/>
          <w:szCs w:val="28"/>
        </w:rPr>
        <w:t xml:space="preserve">Министерства здравоохранения Российской Федерации </w:t>
      </w:r>
      <w:r w:rsidRPr="00B37F76">
        <w:rPr>
          <w:rFonts w:ascii="Times New Roman" w:hAnsi="Times New Roman"/>
          <w:color w:val="000000"/>
          <w:sz w:val="28"/>
          <w:szCs w:val="28"/>
        </w:rPr>
        <w:t>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9 апреля 2015 г.  № 178н «Об утверждении Порядка оказания медицинской помощи населению по профилю «сурдология-оториноларингология»;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24 марта 2016</w:t>
      </w:r>
      <w:r w:rsidR="00E47054">
        <w:rPr>
          <w:rFonts w:ascii="Times New Roman" w:hAnsi="Times New Roman"/>
          <w:color w:val="000000"/>
          <w:sz w:val="28"/>
          <w:szCs w:val="28"/>
        </w:rPr>
        <w:t xml:space="preserve"> </w:t>
      </w:r>
      <w:r w:rsidRPr="00B37F76">
        <w:rPr>
          <w:rFonts w:ascii="Times New Roman" w:hAnsi="Times New Roman"/>
          <w:color w:val="000000"/>
          <w:sz w:val="28"/>
          <w:szCs w:val="28"/>
        </w:rPr>
        <w:t xml:space="preserve">г. № 179н «О Правилах проведения патолого-анатомических исследований»; </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14 апреля 2015 г. № 187н «Об утверждении Порядка оказания паллиативной медицинской помощи взрослому населению»;</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14 апреля 2015 г. № 193н «Об утверждении Порядка оказания паллиативной медицинской помощи детям»;</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21BAA">
        <w:rPr>
          <w:rFonts w:ascii="Times New Roman" w:hAnsi="Times New Roman"/>
          <w:color w:val="000000"/>
          <w:sz w:val="28"/>
          <w:szCs w:val="28"/>
        </w:rPr>
        <w:t xml:space="preserve">          </w:t>
      </w:r>
      <w:r w:rsidRPr="00B37F76">
        <w:rPr>
          <w:rFonts w:ascii="Times New Roman" w:hAnsi="Times New Roman"/>
          <w:color w:val="000000"/>
          <w:sz w:val="28"/>
          <w:szCs w:val="28"/>
        </w:rPr>
        <w:t xml:space="preserve">2 апреля 2010 г. № 206н «Об утверждении </w:t>
      </w:r>
      <w:hyperlink r:id="rId14"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с заболеваниями толстой кишки, анального канала и промежности колопроктологического профиля»;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11 апреля 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F90B25" w:rsidRPr="00B37F76" w:rsidRDefault="00F90B25" w:rsidP="00F90B25">
      <w:pPr>
        <w:pStyle w:val="a4"/>
        <w:numPr>
          <w:ilvl w:val="0"/>
          <w:numId w:val="31"/>
        </w:numPr>
        <w:autoSpaceDE w:val="0"/>
        <w:autoSpaceDN w:val="0"/>
        <w:adjustRightInd w:val="0"/>
        <w:spacing w:after="0" w:line="240" w:lineRule="auto"/>
        <w:ind w:left="0" w:firstLine="851"/>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28 марта 2012 г. № 278н «Об утверждении требований к организациям здравоохранения (структурным подразделениям), осуществляющим заготовку, переработку, хранение и обеспечение безопасности донорской крови и ее компонентов, и перечня оборудования для их оснащения»;</w:t>
      </w:r>
    </w:p>
    <w:p w:rsidR="00F90B25" w:rsidRPr="00B37F76" w:rsidRDefault="00F90B25" w:rsidP="00F90B25">
      <w:pPr>
        <w:pStyle w:val="a4"/>
        <w:numPr>
          <w:ilvl w:val="0"/>
          <w:numId w:val="31"/>
        </w:numPr>
        <w:autoSpaceDE w:val="0"/>
        <w:autoSpaceDN w:val="0"/>
        <w:adjustRightInd w:val="0"/>
        <w:spacing w:after="0" w:line="240" w:lineRule="auto"/>
        <w:ind w:left="0" w:firstLine="851"/>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5 мая 2016 г. № 279н «Об утверждении Порядка организации санаторно-курортного лечения»; </w:t>
      </w:r>
    </w:p>
    <w:p w:rsidR="00F90B25" w:rsidRPr="00B37F76" w:rsidRDefault="00F90B25" w:rsidP="00F90B25">
      <w:pPr>
        <w:pStyle w:val="a4"/>
        <w:numPr>
          <w:ilvl w:val="0"/>
          <w:numId w:val="31"/>
        </w:numPr>
        <w:autoSpaceDE w:val="0"/>
        <w:autoSpaceDN w:val="0"/>
        <w:adjustRightInd w:val="0"/>
        <w:spacing w:after="0" w:line="240" w:lineRule="auto"/>
        <w:ind w:left="0" w:firstLine="851"/>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5 мая 2016 г. № 281н «Об утверждении перечней медицинских показаний и противопоказаний для санаторно-курортного лечения»;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труда Российской Федерации от    3 июля 2013 г. №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4 июня 2015 г. № 306н, Российской академии наук от 04 июня 2015 г. № 3 «Об утверждении перечня объектов трансплантации»;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4 июня 2015 г. № 307н, Российской академии наук   от 04 июня 2015 г. № 4 «Об утверждении перечня учреждений здравоохранения, осуществляющих забор, заготовку и трансплантацию органов и (или) тканей человека»;</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труда Российской Федерации от 11 октября 2012 г. № 310н «Об утверждении Порядка организации и деятельности федеральных государственных учреждений медико-социальной экспертизы»;</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июня 2015г. №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11 апреля 2012 г. №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15 июня 2015 г. № 344н «О проведении обязательного медицинского освидетельствования водителей транспортных средств (кандидатов в водители транспортных средств)»;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и социального развития Российской Федерации от 12 мая 2010 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25 мая 2007 г. № 358 «О медицинском заключении о необходимости трансплантации органов и (или) тканей человека»;</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16 апреля 2012 г. № 363н «Об утверждении Порядка оказания медицинской помощи несовершеннолетним в период оздоровления и организованного отдыха»;</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и социального развития Российской Федерации от 16 апреля 2012 г. № 366н «Об утверждении </w:t>
      </w:r>
      <w:hyperlink r:id="rId15"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педиатрической помощи»;</w:t>
      </w:r>
    </w:p>
    <w:p w:rsidR="00F90B25" w:rsidRPr="00B37F76" w:rsidRDefault="00F90B25" w:rsidP="00F90B25">
      <w:pPr>
        <w:pStyle w:val="a4"/>
        <w:numPr>
          <w:ilvl w:val="0"/>
          <w:numId w:val="31"/>
        </w:numPr>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18 апреля 2012 г. № 381н «Об утверждении </w:t>
      </w:r>
      <w:hyperlink r:id="rId16"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«косметология»;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20 июня 2013 г. № 388н «Об утверждении </w:t>
      </w:r>
      <w:hyperlink r:id="rId17"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скорой, в том числе скорой специализированной, медицинской помощи»;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25 октября 2012 г. № 440н «Об утверждении </w:t>
      </w:r>
      <w:hyperlink r:id="rId18"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«детская кардиология»;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25 октября 2012 г. № 441н «Об утверждении </w:t>
      </w:r>
      <w:hyperlink r:id="rId19"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детям по профилю «ревматология»;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30 июня 2016 г.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25 октября 2012 г. № 442н «Об утверждении </w:t>
      </w:r>
      <w:hyperlink r:id="rId20"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детям при заболеваниях глаза, его придаточного аппарата и орбиты»;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5 мая 2012 г. № 502н «Об утверждении порядка создания и деятельности врачебной комиссии медицинской организации»;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5 мая 2012 г. № 521н «Об утверждении </w:t>
      </w:r>
      <w:hyperlink r:id="rId21"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детям       с инфекционными заболеваниями»;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18 апреля 2012 г. № 555н «Об утверждении </w:t>
      </w:r>
      <w:hyperlink r:id="rId22"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«пластическая хирургия»;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w:t>
      </w:r>
      <w:r w:rsidR="000A0A7C" w:rsidRPr="00B37F76">
        <w:rPr>
          <w:rFonts w:ascii="Times New Roman" w:hAnsi="Times New Roman"/>
          <w:color w:val="000000"/>
          <w:sz w:val="28"/>
          <w:szCs w:val="28"/>
        </w:rPr>
        <w:t>Министерства здравоохранения</w:t>
      </w:r>
      <w:r w:rsidR="000A0A7C">
        <w:rPr>
          <w:rFonts w:ascii="Times New Roman" w:hAnsi="Times New Roman"/>
          <w:color w:val="000000"/>
          <w:sz w:val="28"/>
          <w:szCs w:val="28"/>
        </w:rPr>
        <w:t xml:space="preserve"> и социального развития</w:t>
      </w:r>
      <w:r w:rsidR="00F6434A">
        <w:rPr>
          <w:rFonts w:ascii="Times New Roman" w:hAnsi="Times New Roman"/>
          <w:color w:val="000000"/>
          <w:sz w:val="28"/>
          <w:szCs w:val="28"/>
        </w:rPr>
        <w:t xml:space="preserve">  </w:t>
      </w:r>
      <w:r w:rsidR="000A0A7C" w:rsidRPr="00B37F76">
        <w:rPr>
          <w:rFonts w:ascii="Times New Roman" w:hAnsi="Times New Roman"/>
          <w:color w:val="000000"/>
          <w:sz w:val="28"/>
          <w:szCs w:val="28"/>
        </w:rPr>
        <w:t xml:space="preserve"> Российской Федерации </w:t>
      </w:r>
      <w:r w:rsidRPr="00B37F76">
        <w:rPr>
          <w:rFonts w:ascii="Times New Roman" w:hAnsi="Times New Roman"/>
          <w:color w:val="000000"/>
          <w:sz w:val="28"/>
          <w:szCs w:val="28"/>
        </w:rPr>
        <w:t xml:space="preserve">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31 октября 2012 г. № 560н «Об утверждении Порядка оказания медицинской помощи по профилю «детская онкология»;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31 октября 2012 г. № 561н «Об утверждении </w:t>
      </w:r>
      <w:hyperlink r:id="rId23"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«детская урология-андрология»;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25 октября 2012 г. № 562н «Об утверждении </w:t>
      </w:r>
      <w:hyperlink r:id="rId24"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«детская хирургия»;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17 мая 2012 г. № 566н «Об утверждении </w:t>
      </w:r>
      <w:hyperlink r:id="rId25"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при психических расстройствах и расстройствах поведения»;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31 октября 2012 г. № 567н «Об утверждении </w:t>
      </w:r>
      <w:hyperlink r:id="rId26"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«хирургия (трансплантация органов и (или) тканей человека)»;</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 ноября 2012 г. № 572н «Об утверждении </w:t>
      </w:r>
      <w:hyperlink r:id="rId27"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«акушерство и гинекология (за исключением использования вспомогательных репродуктивных технологий)»;</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2 ноября 2012 г. № 575н «Об утверждении </w:t>
      </w:r>
      <w:hyperlink r:id="rId28"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«клиническая фармакология»;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10 октября 2014 г.  № 605н «О Порядке проведения диспансеризации пребывающих в стационарных учреждениях детей-сирот и детей, находящихся в трудной жизненной ситуации, в Республике Крым и г. Севастополе в 2014 году»;</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7 ноября 2012 г. № 606н «Об утверждении </w:t>
      </w:r>
      <w:hyperlink r:id="rId29"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«аллергология и иммунология»;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от 17 сентября 2007 г.  № 610 «О мерах по организации оказания паллиативной помощи больным ВИЧ-инфекцией»;</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и социального развития Российской Федерации от 29 июня 2011 г. № 624н «Об утверждении Порядка выдачи листков нетрудоспособности»;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и социального развития Российской Федерации № 640, Министерства юстиции Российской Федерации        № 190 от 17 октября 2005г. «О Порядке организации медицинской помощи лицам, отбывающим наказание в местах лишения свободы и заключенным под стражу»;</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8 ноября 2012 г. № 689н «Об утверждении </w:t>
      </w:r>
      <w:hyperlink r:id="rId30"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при заболевании, вызываемом вирусом иммунодефицита человека (ВИЧ-инфекции)»;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приказ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15 декабря 2014г. № 835н «Об утверждении Порядка проведения предсменных, предрейсовых и послесменных, послерейсовых медицинских осмотров»;</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898н «Об утверждении </w:t>
      </w:r>
      <w:hyperlink r:id="rId31"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«торакальная хирургия»;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899н «Об утверждении </w:t>
      </w:r>
      <w:hyperlink r:id="rId32"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«эндокринология»;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900н «Об утверждении </w:t>
      </w:r>
      <w:hyperlink r:id="rId33"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«ревматология»;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901н «Об утверждении </w:t>
      </w:r>
      <w:hyperlink r:id="rId34"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«травматология и ортопедия»;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902н «Об утверждении </w:t>
      </w:r>
      <w:hyperlink r:id="rId35"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при заболеваниях глаза, его придаточного аппарата и орбиты»;</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905н «Об утверждении </w:t>
      </w:r>
      <w:hyperlink r:id="rId36"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«оториноларингология»;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906н «Об утверждении </w:t>
      </w:r>
      <w:hyperlink r:id="rId37"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«гастроэнтерология»;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907н «Об утверждении </w:t>
      </w:r>
      <w:hyperlink r:id="rId38"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«урология»;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12 ноября 2012 г. № 908н «Об утверждении Порядка оказания медицинской помощи по профилю «детская эндокринология»;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 12 ноября 2012 г. № 909н «Об утверждении </w:t>
      </w:r>
      <w:hyperlink r:id="rId39"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детям по профилю «анестезиология и реаниматология»;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13 ноября 2012 г. № 910н «Об утверждении </w:t>
      </w:r>
      <w:hyperlink r:id="rId40"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детям со стоматологическими заболеваниями»;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13 ноября 2012 г. № 911н «Об утверждении </w:t>
      </w:r>
      <w:hyperlink r:id="rId41"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при острых и хронических профессиональных заболеваниях»;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915н «Об утверждении </w:t>
      </w:r>
      <w:hyperlink r:id="rId42"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«онкология»;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916н «Об утверждении </w:t>
      </w:r>
      <w:hyperlink r:id="rId43"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«пульмонология»;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15 ноября 2012 г. № 917н «Об утверждении </w:t>
      </w:r>
      <w:hyperlink r:id="rId44"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больным с врожденными и (или) наследственными заболеваниями»;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918н «Об утверждении </w:t>
      </w:r>
      <w:hyperlink r:id="rId45"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больным с сердечно-сосудистыми заболеваниями»;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919н «Об утверждении </w:t>
      </w:r>
      <w:hyperlink r:id="rId46"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«анестезиология и реаниматология»;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920н «Об утверждении </w:t>
      </w:r>
      <w:hyperlink r:id="rId47"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«диетология»;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921н «Об утверждении </w:t>
      </w:r>
      <w:hyperlink r:id="rId48"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 профилю «неонатология»;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922н «Об утверждении </w:t>
      </w:r>
      <w:hyperlink r:id="rId49"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«хирургия»;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923н «Об утверждении </w:t>
      </w:r>
      <w:hyperlink r:id="rId50"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«терапия»;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924н «Об утверждении </w:t>
      </w:r>
      <w:hyperlink r:id="rId51"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«дерматовенерология»;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925н «Об утверждении </w:t>
      </w:r>
      <w:hyperlink r:id="rId52"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наркологической помощи больным с острыми химическими отравлениями»;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926н «Об утверждении </w:t>
      </w:r>
      <w:hyperlink r:id="rId53"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при заболеваниях нервной системы»;</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927н «Об утверждении </w:t>
      </w:r>
      <w:hyperlink r:id="rId54"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пострадавшим с сочетанными, множественными и изолированными травмами, сопровождающимися шоком»;</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928н «Об утверждении </w:t>
      </w:r>
      <w:hyperlink r:id="rId55"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больным с острыми нарушениями мозгового кровообращения»;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380A3F">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930н «Об утверждении </w:t>
      </w:r>
      <w:hyperlink r:id="rId56"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населению по профилю «гематология»;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lastRenderedPageBreak/>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29 декабря 2014 г.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12 ноября 2012 г. № 931н «Об утверждении </w:t>
      </w:r>
      <w:hyperlink r:id="rId57"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по профилю «нейрохирургия»;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15 ноября 2012 г. № 932н «Об утверждении </w:t>
      </w:r>
      <w:hyperlink r:id="rId58"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больным туберкулезом»;</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3 декабря 2012 г.  № 1006н «Об утверждении порядка проведения диспансеризации определенных групп взрослого населения»;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приказ Министерства здравоохранения Российской Федерации от           6 декабря 2012</w:t>
      </w:r>
      <w:r w:rsidR="00E47054">
        <w:rPr>
          <w:rFonts w:ascii="Times New Roman" w:hAnsi="Times New Roman"/>
          <w:color w:val="000000"/>
          <w:sz w:val="28"/>
          <w:szCs w:val="28"/>
        </w:rPr>
        <w:t xml:space="preserve"> </w:t>
      </w:r>
      <w:r w:rsidRPr="00B37F76">
        <w:rPr>
          <w:rFonts w:ascii="Times New Roman" w:hAnsi="Times New Roman"/>
          <w:color w:val="000000"/>
          <w:sz w:val="28"/>
          <w:szCs w:val="28"/>
        </w:rPr>
        <w:t xml:space="preserve">г. № 1011н «Об утверждении Порядка проведения профилактического медицинского осмотра»;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30 декабря 2015</w:t>
      </w:r>
      <w:r w:rsidR="00E47054">
        <w:rPr>
          <w:rFonts w:ascii="Times New Roman" w:hAnsi="Times New Roman"/>
          <w:color w:val="000000"/>
          <w:sz w:val="28"/>
          <w:szCs w:val="28"/>
        </w:rPr>
        <w:t xml:space="preserve"> </w:t>
      </w:r>
      <w:r w:rsidRPr="00B37F76">
        <w:rPr>
          <w:rFonts w:ascii="Times New Roman" w:hAnsi="Times New Roman"/>
          <w:color w:val="000000"/>
          <w:sz w:val="28"/>
          <w:szCs w:val="28"/>
        </w:rPr>
        <w:t>г. №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14 декабря 2012 г. № 1047н «Об утверждении Порядка оказания медицинской помощи детям по профилю «неврология»;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и социального развития Российской Федерации от 27 декабря 2011 г. № 1664н «Об утверждении номенклатуры медицинских услуг»;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20 декабря 2012 г. №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20 декабря 2012 г. № 1183н «Об утверждении Номенклатуры должностей медицинских работников и фармацевтических работников»; </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21 декабря 2012 г.  № 1344н «Об утверждении Порядка проведения диспансерного наблюдения»;</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21 декабря 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 xml:space="preserve">21 декабря 2012 г.  № 1348н «Об утверждении Порядка прохождения </w:t>
      </w:r>
      <w:r w:rsidRPr="00B37F76">
        <w:rPr>
          <w:rFonts w:ascii="Times New Roman" w:hAnsi="Times New Roman"/>
          <w:color w:val="000000"/>
          <w:sz w:val="28"/>
          <w:szCs w:val="28"/>
        </w:rPr>
        <w:lastRenderedPageBreak/>
        <w:t>несовершеннолетними диспансерного наблюдения, в том числе в период обучения и воспитания в образовательных учреждениях»;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и социального развития Российской Федерации от 7 декабря 2011 г. № 1496н «Об утверждении </w:t>
      </w:r>
      <w:hyperlink r:id="rId59" w:history="1">
        <w:r w:rsidRPr="00B37F76">
          <w:rPr>
            <w:rFonts w:ascii="Times New Roman" w:hAnsi="Times New Roman"/>
            <w:color w:val="000000"/>
            <w:sz w:val="28"/>
            <w:szCs w:val="28"/>
          </w:rPr>
          <w:t>Порядка</w:t>
        </w:r>
      </w:hyperlink>
      <w:r w:rsidRPr="00B37F76">
        <w:rPr>
          <w:rFonts w:ascii="Times New Roman" w:hAnsi="Times New Roman"/>
          <w:color w:val="000000"/>
          <w:sz w:val="28"/>
          <w:szCs w:val="28"/>
        </w:rPr>
        <w:t xml:space="preserve"> оказания медицинской помощи взрослому населению при стоматологических заболеваниях»;</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29 декабря 2012 г. № 1705н «О Порядке организации медицинской реабилитации»;</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 xml:space="preserve">приказ Министерства здравоохранения Российской Федерации от </w:t>
      </w:r>
      <w:r w:rsidR="00B9618E">
        <w:rPr>
          <w:rFonts w:ascii="Times New Roman" w:hAnsi="Times New Roman"/>
          <w:color w:val="000000"/>
          <w:sz w:val="28"/>
          <w:szCs w:val="28"/>
        </w:rPr>
        <w:t xml:space="preserve">        </w:t>
      </w:r>
      <w:r w:rsidRPr="00B37F76">
        <w:rPr>
          <w:rFonts w:ascii="Times New Roman" w:hAnsi="Times New Roman"/>
          <w:color w:val="000000"/>
          <w:sz w:val="28"/>
          <w:szCs w:val="28"/>
        </w:rPr>
        <w:t>31 марта 2017 г.  № 140н «Об утверждении порядка организации оказания медицинской помощи участникам спортивных соревнований, иным лицам, участвующим в мероприятиях, зрителям мероприятий в период проведения спортивных соревнований с учетом требований FIFA к мероприятиям по подготовке и проведению чемпионата мира по футболу FIFA 2018 года и Кубка конфедераций FIFA 2017 года»;</w:t>
      </w:r>
    </w:p>
    <w:p w:rsidR="00F90B25" w:rsidRPr="00B37F76" w:rsidRDefault="00F90B25" w:rsidP="00F90B25">
      <w:pPr>
        <w:pStyle w:val="a4"/>
        <w:numPr>
          <w:ilvl w:val="0"/>
          <w:numId w:val="31"/>
        </w:numPr>
        <w:autoSpaceDE w:val="0"/>
        <w:autoSpaceDN w:val="0"/>
        <w:adjustRightInd w:val="0"/>
        <w:spacing w:after="0" w:line="240" w:lineRule="auto"/>
        <w:ind w:left="0" w:firstLine="567"/>
        <w:jc w:val="both"/>
        <w:rPr>
          <w:rFonts w:ascii="Times New Roman" w:hAnsi="Times New Roman"/>
          <w:color w:val="000000"/>
          <w:sz w:val="28"/>
          <w:szCs w:val="28"/>
        </w:rPr>
      </w:pPr>
      <w:r w:rsidRPr="00B37F76">
        <w:rPr>
          <w:rFonts w:ascii="Times New Roman" w:hAnsi="Times New Roman"/>
          <w:color w:val="000000"/>
          <w:sz w:val="28"/>
          <w:szCs w:val="28"/>
        </w:rPr>
        <w:t>Клинические рекомендации (протоколы лечения), размещенные на официальном сайте Министерства здравоохранения Российской Федерации в разделе Федеральной электронной медицинской библиотеки (</w:t>
      </w:r>
      <w:r w:rsidRPr="00B37F76">
        <w:rPr>
          <w:rFonts w:ascii="Times New Roman" w:hAnsi="Times New Roman"/>
          <w:color w:val="000000"/>
          <w:sz w:val="28"/>
          <w:szCs w:val="28"/>
          <w:lang w:val="en-US"/>
        </w:rPr>
        <w:t>www</w:t>
      </w:r>
      <w:r w:rsidRPr="00B37F76">
        <w:rPr>
          <w:rFonts w:ascii="Times New Roman" w:hAnsi="Times New Roman"/>
          <w:color w:val="000000"/>
          <w:sz w:val="28"/>
          <w:szCs w:val="28"/>
        </w:rPr>
        <w:t>.feml.scsml.rssi.ru/feml);</w:t>
      </w:r>
    </w:p>
    <w:p w:rsidR="00BF7A5D" w:rsidRPr="00B37F76" w:rsidRDefault="00F90B25" w:rsidP="003274F0">
      <w:pPr>
        <w:pStyle w:val="a4"/>
        <w:autoSpaceDE w:val="0"/>
        <w:autoSpaceDN w:val="0"/>
        <w:adjustRightInd w:val="0"/>
        <w:spacing w:after="0" w:line="240" w:lineRule="auto"/>
        <w:ind w:left="0" w:firstLine="709"/>
        <w:jc w:val="both"/>
        <w:rPr>
          <w:rFonts w:ascii="Times New Roman" w:hAnsi="Times New Roman"/>
          <w:color w:val="000000"/>
          <w:sz w:val="28"/>
          <w:szCs w:val="28"/>
        </w:rPr>
      </w:pPr>
      <w:r w:rsidRPr="00B37F76">
        <w:rPr>
          <w:rFonts w:ascii="Times New Roman" w:hAnsi="Times New Roman"/>
          <w:color w:val="000000"/>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Росздравнадзора (www.roszdrav</w:t>
      </w:r>
      <w:r w:rsidRPr="00B37F76">
        <w:rPr>
          <w:rFonts w:ascii="Times New Roman" w:hAnsi="Times New Roman"/>
          <w:color w:val="000000"/>
          <w:sz w:val="28"/>
          <w:szCs w:val="28"/>
          <w:lang w:val="en-US"/>
        </w:rPr>
        <w:t>n</w:t>
      </w:r>
      <w:r w:rsidRPr="00B37F76">
        <w:rPr>
          <w:rFonts w:ascii="Times New Roman" w:hAnsi="Times New Roman"/>
          <w:color w:val="000000"/>
          <w:sz w:val="28"/>
          <w:szCs w:val="28"/>
        </w:rPr>
        <w:t>adzor.ru).</w:t>
      </w:r>
    </w:p>
    <w:p w:rsidR="00CA3E96" w:rsidRPr="00AC2F43" w:rsidRDefault="00CA3E96" w:rsidP="003274F0">
      <w:pPr>
        <w:widowControl w:val="0"/>
        <w:autoSpaceDE w:val="0"/>
        <w:autoSpaceDN w:val="0"/>
        <w:adjustRightInd w:val="0"/>
        <w:spacing w:after="0" w:line="240" w:lineRule="auto"/>
        <w:ind w:firstLine="709"/>
        <w:jc w:val="both"/>
        <w:rPr>
          <w:rFonts w:ascii="Times New Roman" w:hAnsi="Times New Roman" w:cs="Arial"/>
          <w:b/>
          <w:sz w:val="28"/>
          <w:szCs w:val="28"/>
        </w:rPr>
      </w:pPr>
    </w:p>
    <w:p w:rsidR="008A2443" w:rsidRPr="00AC2F43" w:rsidRDefault="009C7145" w:rsidP="008A2443">
      <w:pPr>
        <w:keepNext/>
        <w:keepLines/>
        <w:spacing w:after="0" w:line="240" w:lineRule="auto"/>
        <w:jc w:val="center"/>
        <w:outlineLvl w:val="0"/>
        <w:rPr>
          <w:rFonts w:ascii="Times New Roman" w:hAnsi="Times New Roman"/>
          <w:b/>
          <w:bCs/>
          <w:sz w:val="24"/>
          <w:szCs w:val="24"/>
        </w:rPr>
      </w:pPr>
      <w:r w:rsidRPr="00AC2F43">
        <w:rPr>
          <w:rFonts w:ascii="Times New Roman" w:hAnsi="Times New Roman"/>
          <w:b/>
          <w:bCs/>
          <w:sz w:val="24"/>
          <w:szCs w:val="24"/>
        </w:rPr>
        <w:t>1.</w:t>
      </w:r>
      <w:r w:rsidR="00AD483B" w:rsidRPr="00AC2F43">
        <w:rPr>
          <w:rFonts w:ascii="Times New Roman" w:hAnsi="Times New Roman"/>
          <w:b/>
          <w:bCs/>
          <w:sz w:val="24"/>
          <w:szCs w:val="24"/>
        </w:rPr>
        <w:t>2</w:t>
      </w:r>
      <w:r w:rsidRPr="00AC2F43">
        <w:rPr>
          <w:rFonts w:ascii="Times New Roman" w:hAnsi="Times New Roman"/>
          <w:b/>
          <w:bCs/>
          <w:sz w:val="24"/>
          <w:szCs w:val="24"/>
        </w:rPr>
        <w:t xml:space="preserve">. </w:t>
      </w:r>
      <w:r w:rsidR="008A2443" w:rsidRPr="00AC2F43">
        <w:rPr>
          <w:rFonts w:ascii="Times New Roman" w:hAnsi="Times New Roman"/>
          <w:b/>
          <w:bCs/>
          <w:sz w:val="24"/>
          <w:szCs w:val="24"/>
        </w:rPr>
        <w:t>СОСТОЯНИЕ НОРМАТИВНО-ПРАВОВОГО РЕГУЛИРОВАНИЯ В ОБЛАСТИ ЛИЦЕНЗИРОВАНИЯ ФАРМАЦЕВТИЧЕСКОЙ ДЕЯТЕЛЬНОСТИ</w:t>
      </w:r>
    </w:p>
    <w:p w:rsidR="008A2443" w:rsidRPr="00AC2F43" w:rsidRDefault="008A2443" w:rsidP="00864DE3">
      <w:pPr>
        <w:spacing w:after="0" w:line="240" w:lineRule="auto"/>
        <w:jc w:val="center"/>
        <w:rPr>
          <w:rFonts w:ascii="Times New Roman" w:eastAsia="Calibri" w:hAnsi="Times New Roman"/>
          <w:i/>
          <w:sz w:val="28"/>
          <w:szCs w:val="28"/>
          <w:lang w:eastAsia="en-US"/>
        </w:rPr>
      </w:pPr>
      <w:r w:rsidRPr="00AC2F43">
        <w:rPr>
          <w:rFonts w:ascii="Times New Roman" w:eastAsia="Calibri" w:hAnsi="Times New Roman"/>
          <w:i/>
          <w:sz w:val="28"/>
          <w:szCs w:val="28"/>
          <w:lang w:eastAsia="en-US"/>
        </w:rPr>
        <w:t>Нормативные правовые акты, устанав</w:t>
      </w:r>
      <w:r w:rsidR="004C6CAC" w:rsidRPr="00AC2F43">
        <w:rPr>
          <w:rFonts w:ascii="Times New Roman" w:eastAsia="Calibri" w:hAnsi="Times New Roman"/>
          <w:i/>
          <w:sz w:val="28"/>
          <w:szCs w:val="28"/>
          <w:lang w:eastAsia="en-US"/>
        </w:rPr>
        <w:t>ливающие порядок лицензирования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 Федеральный закон от 21 ноября 2011 г. № 323-ФЗ «Об основах охраны здоровья граждан в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 Федеральный закон от 4 мая 2011 г. № 99-ФЗ «О лицензировании отдельных видов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3) Федеральный закон от 12 апреля 2010 г. № 61-ФЗ «Об обращении лекарственных средств»;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4)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5) Федеральный закон от 27 июля 2010 г. № 210-ФЗ «Об организации предоставления государственных и муниципальных услуг;</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6)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BF7A5D" w:rsidRPr="00AC2F43" w:rsidRDefault="00BF7A5D" w:rsidP="00BF7A5D">
      <w:pPr>
        <w:spacing w:after="0" w:line="240" w:lineRule="auto"/>
        <w:ind w:firstLine="709"/>
        <w:jc w:val="both"/>
        <w:rPr>
          <w:rFonts w:ascii="Times New Roman" w:hAnsi="Times New Roman"/>
          <w:sz w:val="28"/>
          <w:szCs w:val="28"/>
        </w:rPr>
      </w:pPr>
      <w:r w:rsidRPr="00AC2F43">
        <w:rPr>
          <w:rFonts w:ascii="Times New Roman" w:eastAsia="Calibri" w:hAnsi="Times New Roman"/>
          <w:sz w:val="28"/>
          <w:szCs w:val="28"/>
          <w:lang w:eastAsia="en-US"/>
        </w:rPr>
        <w:t>7)</w:t>
      </w:r>
      <w:r w:rsidRPr="00AC2F43">
        <w:rPr>
          <w:rFonts w:ascii="Times New Roman" w:hAnsi="Times New Roman"/>
          <w:sz w:val="28"/>
          <w:szCs w:val="28"/>
        </w:rPr>
        <w:t xml:space="preserve">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F7A5D" w:rsidRPr="00AC2F43" w:rsidRDefault="00BF7A5D" w:rsidP="00BF7A5D">
      <w:pPr>
        <w:spacing w:after="0" w:line="240" w:lineRule="auto"/>
        <w:ind w:firstLine="709"/>
        <w:jc w:val="both"/>
        <w:rPr>
          <w:rFonts w:ascii="Times New Roman" w:hAnsi="Times New Roman"/>
          <w:sz w:val="28"/>
          <w:szCs w:val="28"/>
        </w:rPr>
      </w:pPr>
      <w:r w:rsidRPr="00AC2F43">
        <w:rPr>
          <w:rFonts w:ascii="Times New Roman" w:hAnsi="Times New Roman"/>
          <w:sz w:val="28"/>
          <w:szCs w:val="28"/>
        </w:rPr>
        <w:lastRenderedPageBreak/>
        <w:t>8)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9)</w:t>
      </w:r>
      <w:r w:rsidRPr="00AC2F43">
        <w:rPr>
          <w:rFonts w:ascii="Times New Roman" w:eastAsia="Calibri" w:hAnsi="Times New Roman"/>
          <w:sz w:val="28"/>
          <w:szCs w:val="28"/>
          <w:lang w:eastAsia="en-US"/>
        </w:rPr>
        <w:tab/>
        <w:t>Федеральный закон от 28 декабря 2013 г.  № 412-ФЗ «Об аккредитации в национальной системе аккредитации»;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10) Кодекс Российской Федерации об административных правонарушениях от 30 декабря 2001 г. № 195-ФЗ;</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11) Налоговый кодекс Российской Федерации (часть вторая) от 5 августа 2008 г. № 117-ФЗ;</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12)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13) Решение Совета Евразийской экономической комиссии от 03.11.2016 № 80 «Об утверждении Правил надлежащей дистрибьюторской практики в рамках Евразийского экономического союза»;</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14) постановление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15)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sz w:val="28"/>
          <w:szCs w:val="28"/>
          <w:lang w:eastAsia="en-US"/>
        </w:rPr>
        <w:t>16) постановление Правительства Российской Федерации от 21 ноября 2011 г. № 957 «Об организации лицензирования отдельных видов деятельности»</w:t>
      </w:r>
      <w:r w:rsidRPr="00AC2F43">
        <w:rPr>
          <w:rFonts w:ascii="Times New Roman" w:eastAsia="Calibri" w:hAnsi="Times New Roman"/>
          <w:bCs/>
          <w:sz w:val="28"/>
          <w:szCs w:val="28"/>
          <w:lang w:eastAsia="en-US"/>
        </w:rPr>
        <w:t>;</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sz w:val="28"/>
          <w:szCs w:val="28"/>
          <w:lang w:eastAsia="en-US"/>
        </w:rPr>
        <w:t>17) постановление Правительства Российской Федерации от 6 октября 2011 г. № 826 «Об утверждении типовой формы лицензии»;</w:t>
      </w:r>
      <w:r w:rsidRPr="00AC2F43">
        <w:rPr>
          <w:rFonts w:ascii="Times New Roman" w:eastAsia="Calibri" w:hAnsi="Times New Roman"/>
          <w:bCs/>
          <w:sz w:val="28"/>
          <w:szCs w:val="28"/>
          <w:lang w:eastAsia="en-US"/>
        </w:rPr>
        <w:t xml:space="preserve"> </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18)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7A5D" w:rsidRPr="00AC2F43" w:rsidRDefault="005C7884"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 п</w:t>
      </w:r>
      <w:r w:rsidR="00BF7A5D" w:rsidRPr="00AC2F43">
        <w:rPr>
          <w:rFonts w:ascii="Times New Roman" w:eastAsia="Calibri" w:hAnsi="Times New Roman"/>
          <w:sz w:val="28"/>
          <w:szCs w:val="28"/>
          <w:lang w:eastAsia="en-US"/>
        </w:rPr>
        <w:t>риказ Минфина России от 18.02.2015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20)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21)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w:t>
      </w:r>
      <w:r w:rsidRPr="00AC2F43">
        <w:rPr>
          <w:rFonts w:ascii="Times New Roman" w:eastAsia="Calibri" w:hAnsi="Times New Roman"/>
          <w:sz w:val="28"/>
          <w:szCs w:val="28"/>
          <w:lang w:eastAsia="en-US"/>
        </w:rPr>
        <w:lastRenderedPageBreak/>
        <w:t>федеральных государственных служащих, должностных лиц государственных внебюджетных фондов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22) постановление Правительства </w:t>
      </w:r>
      <w:r w:rsidRPr="00AC2F43">
        <w:rPr>
          <w:rFonts w:ascii="Times New Roman" w:eastAsia="Calibri" w:hAnsi="Times New Roman"/>
          <w:bCs/>
          <w:sz w:val="28"/>
          <w:szCs w:val="28"/>
          <w:lang w:eastAsia="en-US"/>
        </w:rPr>
        <w:t xml:space="preserve">Российской Федерации от </w:t>
      </w:r>
      <w:r w:rsidRPr="00AC2F43">
        <w:rPr>
          <w:rFonts w:ascii="Times New Roman" w:eastAsia="Calibri" w:hAnsi="Times New Roman"/>
          <w:sz w:val="28"/>
          <w:szCs w:val="28"/>
          <w:lang w:eastAsia="en-US"/>
        </w:rPr>
        <w:t>19 июня 2012 г. № 608 «Об утверждении Положения о Министерстве здравоохранения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hAnsi="Times New Roman"/>
          <w:sz w:val="28"/>
          <w:szCs w:val="28"/>
        </w:rPr>
        <w:t xml:space="preserve">23) постановление Правительства Российской Федерации от 9 марта 2015 г. </w:t>
      </w:r>
      <w:r w:rsidR="000A0A7C">
        <w:rPr>
          <w:rFonts w:ascii="Times New Roman" w:hAnsi="Times New Roman"/>
          <w:sz w:val="28"/>
          <w:szCs w:val="28"/>
        </w:rPr>
        <w:t xml:space="preserve"> </w:t>
      </w:r>
      <w:r w:rsidRPr="00AC2F43">
        <w:rPr>
          <w:rFonts w:ascii="Times New Roman" w:hAnsi="Times New Roman"/>
          <w:sz w:val="28"/>
          <w:szCs w:val="28"/>
        </w:rPr>
        <w:t>№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25) постановление Правительства Российской Федерации от 22 декабря 2011 г.  № 1081 «О лицензировании фармацевтической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26) приказ Министерства здравоохранения Российской Федерации от 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27)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28) приказ Министерства здравоохранения и социального развития Российской Федерации от 12 августа 2008 г. № 418н «Об утверждении порядка организации работы по контролю и надзору за полнотой и качеством осуществления органами государственной власти субъектов Российской Федерации переданных полномочий Российской Федерации в сфере здравоохранения»;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29) приказ Министерства здравоохранения и социального развития Российской Федерации от 28 декабря 2010 г. № 1222н «Об утверждении правил оптовой торговли лекарственными средствами для медицинского применения»;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30)</w:t>
      </w:r>
      <w:r w:rsidRPr="00AC2F43">
        <w:rPr>
          <w:rFonts w:ascii="Times New Roman" w:eastAsia="Calibri" w:hAnsi="Times New Roman"/>
          <w:b/>
          <w:sz w:val="28"/>
          <w:szCs w:val="28"/>
          <w:lang w:eastAsia="en-US"/>
        </w:rPr>
        <w:t xml:space="preserve"> </w:t>
      </w:r>
      <w:r w:rsidRPr="00AC2F43">
        <w:rPr>
          <w:rFonts w:ascii="Times New Roman" w:eastAsia="Calibri" w:hAnsi="Times New Roman"/>
          <w:sz w:val="28"/>
          <w:szCs w:val="28"/>
          <w:lang w:eastAsia="en-US"/>
        </w:rPr>
        <w:t>приказ Министерства здрав</w:t>
      </w:r>
      <w:r w:rsidR="006C09D9">
        <w:rPr>
          <w:rFonts w:ascii="Times New Roman" w:eastAsia="Calibri" w:hAnsi="Times New Roman"/>
          <w:sz w:val="28"/>
          <w:szCs w:val="28"/>
          <w:lang w:eastAsia="en-US"/>
        </w:rPr>
        <w:t>оохранения Российской Федерации</w:t>
      </w:r>
      <w:r w:rsidRPr="00AC2F43">
        <w:rPr>
          <w:rFonts w:ascii="Times New Roman" w:eastAsia="Calibri" w:hAnsi="Times New Roman"/>
          <w:sz w:val="28"/>
          <w:szCs w:val="28"/>
          <w:lang w:eastAsia="en-US"/>
        </w:rPr>
        <w:t xml:space="preserve"> от 16 июля 1997 г. № 214 «О контроле качества лекарственных средств, изготовляемых в аптечных организациях (аптеках)»;</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31) приказ Министерства здравоохранения и социального развития Российской Федерации от 23 августа 2010 г. № 706н «Об утверждении Правил хранения лекарственных средств»;</w:t>
      </w:r>
    </w:p>
    <w:p w:rsidR="00BF7A5D" w:rsidRDefault="00BF7A5D" w:rsidP="00BF7A5D">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32) приказ Министерства здравоохранения Российской Федерации от </w:t>
      </w:r>
      <w:r w:rsidR="00435869">
        <w:rPr>
          <w:rFonts w:ascii="Times New Roman" w:hAnsi="Times New Roman"/>
          <w:sz w:val="28"/>
          <w:szCs w:val="28"/>
        </w:rPr>
        <w:t xml:space="preserve">            </w:t>
      </w:r>
      <w:r w:rsidRPr="00AC2F43">
        <w:rPr>
          <w:rFonts w:ascii="Times New Roman" w:hAnsi="Times New Roman"/>
          <w:sz w:val="28"/>
          <w:szCs w:val="28"/>
        </w:rPr>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r w:rsidR="00E61641">
        <w:rPr>
          <w:rFonts w:ascii="Times New Roman" w:hAnsi="Times New Roman"/>
          <w:sz w:val="28"/>
          <w:szCs w:val="28"/>
        </w:rPr>
        <w:t>;</w:t>
      </w:r>
    </w:p>
    <w:p w:rsidR="00320BD9" w:rsidRPr="00320BD9" w:rsidRDefault="00CE23A2" w:rsidP="00320B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w:t>
      </w:r>
      <w:r w:rsidRPr="00CE23A2">
        <w:t xml:space="preserve"> </w:t>
      </w:r>
      <w:r w:rsidRPr="00CE23A2">
        <w:rPr>
          <w:rFonts w:ascii="Times New Roman" w:hAnsi="Times New Roman"/>
          <w:sz w:val="28"/>
          <w:szCs w:val="28"/>
        </w:rPr>
        <w:t>приказ Министерства здравоохранения Российской Федерации от 11</w:t>
      </w:r>
      <w:r>
        <w:rPr>
          <w:rFonts w:ascii="Times New Roman" w:hAnsi="Times New Roman"/>
          <w:sz w:val="28"/>
          <w:szCs w:val="28"/>
        </w:rPr>
        <w:t xml:space="preserve"> июля </w:t>
      </w:r>
      <w:r w:rsidRPr="00CE23A2">
        <w:rPr>
          <w:rFonts w:ascii="Times New Roman" w:hAnsi="Times New Roman"/>
          <w:sz w:val="28"/>
          <w:szCs w:val="28"/>
        </w:rPr>
        <w:t xml:space="preserve">2017 </w:t>
      </w:r>
      <w:r>
        <w:rPr>
          <w:rFonts w:ascii="Times New Roman" w:hAnsi="Times New Roman"/>
          <w:sz w:val="28"/>
          <w:szCs w:val="28"/>
        </w:rPr>
        <w:t xml:space="preserve">г. </w:t>
      </w:r>
      <w:r w:rsidRPr="00CE23A2">
        <w:rPr>
          <w:rFonts w:ascii="Times New Roman" w:hAnsi="Times New Roman"/>
          <w:sz w:val="28"/>
          <w:szCs w:val="28"/>
        </w:rPr>
        <w:t>№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r>
        <w:rPr>
          <w:rFonts w:ascii="Times New Roman" w:hAnsi="Times New Roman"/>
          <w:sz w:val="28"/>
          <w:szCs w:val="28"/>
        </w:rPr>
        <w:t>;</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34) приказ Министерства здравоохранения и социального развития Российской Федерации 12 февраля 2007 г. №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 xml:space="preserve">35) приказ Министерства здравоохранения Российской Федерации от </w:t>
      </w:r>
      <w:r w:rsidR="00A40851">
        <w:rPr>
          <w:rFonts w:ascii="Times New Roman" w:eastAsia="Calibri" w:hAnsi="Times New Roman"/>
          <w:bCs/>
          <w:sz w:val="28"/>
          <w:szCs w:val="28"/>
          <w:lang w:eastAsia="en-US"/>
        </w:rPr>
        <w:t xml:space="preserve">             </w:t>
      </w:r>
      <w:r w:rsidRPr="00AC2F43">
        <w:rPr>
          <w:rFonts w:ascii="Times New Roman" w:eastAsia="Calibri" w:hAnsi="Times New Roman"/>
          <w:bCs/>
          <w:sz w:val="28"/>
          <w:szCs w:val="28"/>
          <w:lang w:eastAsia="en-US"/>
        </w:rPr>
        <w:t>20 декабря 2012 г.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36) приказ Министерства здравоохранения и социального развития Российской Федерации от 27 июля 2010 г. № 553н «Об утверждении видов аптечных организаций»;</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37)</w:t>
      </w:r>
      <w:r w:rsidRPr="00AC2F43">
        <w:rPr>
          <w:rFonts w:ascii="Times New Roman" w:eastAsia="Calibri" w:hAnsi="Times New Roman"/>
          <w:bCs/>
          <w:i/>
          <w:sz w:val="28"/>
          <w:szCs w:val="28"/>
          <w:lang w:eastAsia="en-US"/>
        </w:rPr>
        <w:t xml:space="preserve"> </w:t>
      </w:r>
      <w:r w:rsidR="00E61641">
        <w:rPr>
          <w:rFonts w:ascii="Times New Roman" w:eastAsia="Calibri" w:hAnsi="Times New Roman"/>
          <w:bCs/>
          <w:sz w:val="28"/>
          <w:szCs w:val="28"/>
          <w:lang w:eastAsia="en-US"/>
        </w:rPr>
        <w:t>р</w:t>
      </w:r>
      <w:r w:rsidRPr="00AC2F43">
        <w:rPr>
          <w:rFonts w:ascii="Times New Roman" w:eastAsia="Calibri" w:hAnsi="Times New Roman"/>
          <w:bCs/>
          <w:sz w:val="28"/>
          <w:szCs w:val="28"/>
          <w:lang w:eastAsia="en-US"/>
        </w:rPr>
        <w:t>аспоряжение Правительства Р</w:t>
      </w:r>
      <w:r w:rsidR="00E61641">
        <w:rPr>
          <w:rFonts w:ascii="Times New Roman" w:eastAsia="Calibri" w:hAnsi="Times New Roman"/>
          <w:bCs/>
          <w:sz w:val="28"/>
          <w:szCs w:val="28"/>
          <w:lang w:eastAsia="en-US"/>
        </w:rPr>
        <w:t xml:space="preserve">оссийской </w:t>
      </w:r>
      <w:r w:rsidRPr="00AC2F43">
        <w:rPr>
          <w:rFonts w:ascii="Times New Roman" w:eastAsia="Calibri" w:hAnsi="Times New Roman"/>
          <w:bCs/>
          <w:sz w:val="28"/>
          <w:szCs w:val="28"/>
          <w:lang w:eastAsia="en-US"/>
        </w:rPr>
        <w:t>Ф</w:t>
      </w:r>
      <w:r w:rsidR="00E61641">
        <w:rPr>
          <w:rFonts w:ascii="Times New Roman" w:eastAsia="Calibri" w:hAnsi="Times New Roman"/>
          <w:bCs/>
          <w:sz w:val="28"/>
          <w:szCs w:val="28"/>
          <w:lang w:eastAsia="en-US"/>
        </w:rPr>
        <w:t>едерации</w:t>
      </w:r>
      <w:r w:rsidR="00A40851">
        <w:rPr>
          <w:rFonts w:ascii="Times New Roman" w:eastAsia="Calibri" w:hAnsi="Times New Roman"/>
          <w:bCs/>
          <w:sz w:val="28"/>
          <w:szCs w:val="28"/>
          <w:lang w:eastAsia="en-US"/>
        </w:rPr>
        <w:t xml:space="preserve"> от 26 декабря </w:t>
      </w:r>
      <w:r w:rsidRPr="00AC2F43">
        <w:rPr>
          <w:rFonts w:ascii="Times New Roman" w:eastAsia="Calibri" w:hAnsi="Times New Roman"/>
          <w:bCs/>
          <w:sz w:val="28"/>
          <w:szCs w:val="28"/>
          <w:lang w:eastAsia="en-US"/>
        </w:rPr>
        <w:t>2015</w:t>
      </w:r>
      <w:r w:rsidR="00A40851">
        <w:rPr>
          <w:rFonts w:ascii="Times New Roman" w:eastAsia="Calibri" w:hAnsi="Times New Roman"/>
          <w:bCs/>
          <w:sz w:val="28"/>
          <w:szCs w:val="28"/>
          <w:lang w:eastAsia="en-US"/>
        </w:rPr>
        <w:t xml:space="preserve"> г.</w:t>
      </w:r>
      <w:r w:rsidRPr="00AC2F43">
        <w:rPr>
          <w:rFonts w:ascii="Times New Roman" w:eastAsia="Calibri" w:hAnsi="Times New Roman"/>
          <w:bCs/>
          <w:sz w:val="28"/>
          <w:szCs w:val="28"/>
          <w:lang w:eastAsia="en-US"/>
        </w:rPr>
        <w:t xml:space="preserve"> </w:t>
      </w:r>
      <w:r w:rsidR="00A40851">
        <w:rPr>
          <w:rFonts w:ascii="Times New Roman" w:eastAsia="Calibri" w:hAnsi="Times New Roman"/>
          <w:bCs/>
          <w:sz w:val="28"/>
          <w:szCs w:val="28"/>
          <w:lang w:eastAsia="en-US"/>
        </w:rPr>
        <w:t xml:space="preserve">           </w:t>
      </w:r>
      <w:r w:rsidRPr="00AC2F43">
        <w:rPr>
          <w:rFonts w:ascii="Times New Roman" w:eastAsia="Calibri" w:hAnsi="Times New Roman"/>
          <w:bCs/>
          <w:sz w:val="28"/>
          <w:szCs w:val="28"/>
          <w:lang w:eastAsia="en-US"/>
        </w:rPr>
        <w:t>№ 2724-р «Об утверждении перечня жизненно необходимых и важнейших лекарственных препаратов на 2016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 xml:space="preserve">38) приказ Министерства здравоохранения Российской Федерации от </w:t>
      </w:r>
      <w:r w:rsidR="00A40851">
        <w:rPr>
          <w:rFonts w:ascii="Times New Roman" w:eastAsia="Calibri" w:hAnsi="Times New Roman"/>
          <w:bCs/>
          <w:sz w:val="28"/>
          <w:szCs w:val="28"/>
          <w:lang w:eastAsia="en-US"/>
        </w:rPr>
        <w:t xml:space="preserve">             </w:t>
      </w:r>
      <w:r w:rsidRPr="00AC2F43">
        <w:rPr>
          <w:rFonts w:ascii="Times New Roman" w:eastAsia="Calibri" w:hAnsi="Times New Roman"/>
          <w:bCs/>
          <w:sz w:val="28"/>
          <w:szCs w:val="28"/>
          <w:lang w:eastAsia="en-US"/>
        </w:rPr>
        <w:t>20 декабря 2012 г. № 1183н «Об утверждении Номенклатуры должностей медицинских работников и фармацевтических работников»;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39) приказ Министерства здравоохранения Российской Федерации от </w:t>
      </w:r>
      <w:r w:rsidR="00A40851">
        <w:rPr>
          <w:rFonts w:ascii="Times New Roman" w:eastAsia="Calibri" w:hAnsi="Times New Roman"/>
          <w:sz w:val="28"/>
          <w:szCs w:val="28"/>
          <w:lang w:eastAsia="en-US"/>
        </w:rPr>
        <w:t xml:space="preserve">              </w:t>
      </w:r>
      <w:r w:rsidRPr="00AC2F43">
        <w:rPr>
          <w:rFonts w:ascii="Times New Roman" w:eastAsia="Calibri" w:hAnsi="Times New Roman"/>
          <w:sz w:val="28"/>
          <w:szCs w:val="28"/>
          <w:lang w:eastAsia="en-US"/>
        </w:rPr>
        <w:t>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40) приказ Министерства здравоохранения Российской Федерации от</w:t>
      </w:r>
      <w:r w:rsidR="00A40851">
        <w:rPr>
          <w:rFonts w:ascii="Times New Roman" w:eastAsia="Calibri" w:hAnsi="Times New Roman"/>
          <w:sz w:val="28"/>
          <w:szCs w:val="28"/>
          <w:lang w:eastAsia="en-US"/>
        </w:rPr>
        <w:t xml:space="preserve">            </w:t>
      </w:r>
      <w:r w:rsidRPr="00AC2F43">
        <w:rPr>
          <w:rFonts w:ascii="Times New Roman" w:eastAsia="Calibri" w:hAnsi="Times New Roman"/>
          <w:sz w:val="28"/>
          <w:szCs w:val="28"/>
          <w:lang w:eastAsia="en-US"/>
        </w:rPr>
        <w:t xml:space="preserve"> 13 декабря 2012 г. № 1040н «Об утверждении Положения о территориальном органе Федеральной службы по надзору в сфере здравоохранения»;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41) приказ Министерства здравоохранения Российской Федерации                               от 25 марта 2014 г. № 130н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государственным академиям наук»;</w:t>
      </w:r>
    </w:p>
    <w:p w:rsidR="00BF7A5D"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bCs/>
          <w:sz w:val="28"/>
          <w:szCs w:val="28"/>
          <w:lang w:eastAsia="en-US"/>
        </w:rPr>
        <w:t>42) приказ Министерства здравоохранения Российской Федерации                               от 31.08.2016 № 646н «Об утверждении Правил надлежащей практики хранения и перевозки лекарственных препаратов для медицинского применения»;</w:t>
      </w:r>
    </w:p>
    <w:p w:rsidR="00A40851" w:rsidRPr="006A1309" w:rsidRDefault="006A1309" w:rsidP="006A1309">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bCs/>
          <w:sz w:val="28"/>
          <w:szCs w:val="28"/>
          <w:lang w:eastAsia="en-US"/>
        </w:rPr>
        <w:t xml:space="preserve">         </w:t>
      </w:r>
      <w:r w:rsidR="00A40851">
        <w:rPr>
          <w:rFonts w:ascii="Times New Roman" w:eastAsia="Calibri" w:hAnsi="Times New Roman"/>
          <w:bCs/>
          <w:sz w:val="28"/>
          <w:szCs w:val="28"/>
          <w:lang w:eastAsia="en-US"/>
        </w:rPr>
        <w:t xml:space="preserve"> 43) </w:t>
      </w:r>
      <w:r w:rsidR="00A40851">
        <w:rPr>
          <w:rFonts w:ascii="Times New Roman" w:eastAsia="Cambria" w:hAnsi="Times New Roman"/>
          <w:sz w:val="28"/>
          <w:szCs w:val="28"/>
        </w:rPr>
        <w:t>п</w:t>
      </w:r>
      <w:r w:rsidR="00A40851" w:rsidRPr="00A40851">
        <w:rPr>
          <w:rFonts w:ascii="Times New Roman" w:eastAsia="Cambria" w:hAnsi="Times New Roman"/>
          <w:sz w:val="28"/>
          <w:szCs w:val="28"/>
        </w:rPr>
        <w:t xml:space="preserve">риказ </w:t>
      </w:r>
      <w:r w:rsidR="00A40851" w:rsidRPr="00AC2F43">
        <w:rPr>
          <w:rFonts w:ascii="Times New Roman" w:eastAsia="Calibri" w:hAnsi="Times New Roman"/>
          <w:bCs/>
          <w:sz w:val="28"/>
          <w:szCs w:val="28"/>
          <w:lang w:eastAsia="en-US"/>
        </w:rPr>
        <w:t xml:space="preserve">Министерства здравоохранения Российской Федерации                               </w:t>
      </w:r>
      <w:r w:rsidR="00A40851">
        <w:rPr>
          <w:rFonts w:ascii="Times New Roman" w:eastAsia="Cambria" w:hAnsi="Times New Roman"/>
          <w:sz w:val="28"/>
          <w:szCs w:val="28"/>
        </w:rPr>
        <w:t>от 31.08.2016 №</w:t>
      </w:r>
      <w:r w:rsidR="00A40851" w:rsidRPr="00A40851">
        <w:rPr>
          <w:rFonts w:ascii="Times New Roman" w:eastAsia="Cambria" w:hAnsi="Times New Roman"/>
          <w:sz w:val="28"/>
          <w:szCs w:val="28"/>
        </w:rPr>
        <w:t xml:space="preserve"> 647н</w:t>
      </w:r>
      <w:r w:rsidR="00A40851">
        <w:rPr>
          <w:rFonts w:ascii="Times New Roman" w:eastAsia="Cambria" w:hAnsi="Times New Roman"/>
          <w:sz w:val="28"/>
          <w:szCs w:val="28"/>
        </w:rPr>
        <w:t xml:space="preserve"> «</w:t>
      </w:r>
      <w:r w:rsidR="00A40851" w:rsidRPr="00A40851">
        <w:rPr>
          <w:rFonts w:ascii="Times New Roman" w:eastAsia="Cambria" w:hAnsi="Times New Roman"/>
          <w:sz w:val="28"/>
          <w:szCs w:val="28"/>
        </w:rPr>
        <w:t xml:space="preserve">Об утверждении Правил надлежащей аптечной практики </w:t>
      </w:r>
      <w:r w:rsidR="00A40851" w:rsidRPr="006A1309">
        <w:rPr>
          <w:rFonts w:ascii="Times New Roman" w:eastAsia="Cambria" w:hAnsi="Times New Roman"/>
          <w:sz w:val="28"/>
          <w:szCs w:val="28"/>
        </w:rPr>
        <w:t>лекарственных препаратов для медицинского применения»</w:t>
      </w:r>
      <w:r w:rsidR="00A40851" w:rsidRPr="006A1309">
        <w:rPr>
          <w:rFonts w:ascii="Times New Roman" w:eastAsia="Cambria" w:hAnsi="Times New Roman"/>
          <w:sz w:val="28"/>
          <w:szCs w:val="28"/>
        </w:rPr>
        <w:br/>
        <w:t xml:space="preserve">         44)</w:t>
      </w:r>
      <w:r w:rsidR="00A40851" w:rsidRPr="006A1309">
        <w:rPr>
          <w:rFonts w:ascii="Times New Roman" w:hAnsi="Times New Roman"/>
          <w:sz w:val="28"/>
          <w:szCs w:val="28"/>
        </w:rPr>
        <w:t xml:space="preserve"> приказ </w:t>
      </w:r>
      <w:r w:rsidR="00A40851" w:rsidRPr="006A1309">
        <w:rPr>
          <w:rFonts w:ascii="Times New Roman" w:eastAsia="Calibri" w:hAnsi="Times New Roman"/>
          <w:bCs/>
          <w:sz w:val="28"/>
          <w:szCs w:val="28"/>
          <w:lang w:eastAsia="en-US"/>
        </w:rPr>
        <w:t xml:space="preserve">Министерства здравоохранения Российской Федерации                               </w:t>
      </w:r>
      <w:r w:rsidR="00A40851" w:rsidRPr="006A1309">
        <w:rPr>
          <w:rFonts w:ascii="Times New Roman" w:hAnsi="Times New Roman"/>
          <w:sz w:val="28"/>
          <w:szCs w:val="28"/>
        </w:rPr>
        <w:lastRenderedPageBreak/>
        <w:t>от 31.08.2016 № 646н «Об утверждении Правил надлежащей практики хранения и перевозки лекарственных препаратов для медицинского применения»;</w:t>
      </w:r>
    </w:p>
    <w:p w:rsidR="006A1309" w:rsidRDefault="006A1309" w:rsidP="006A1309">
      <w:pPr>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bCs/>
          <w:sz w:val="28"/>
          <w:szCs w:val="28"/>
          <w:lang w:eastAsia="en-US"/>
        </w:rPr>
        <w:t xml:space="preserve">        45</w:t>
      </w:r>
      <w:r w:rsidR="00CE23A2" w:rsidRPr="006A1309">
        <w:rPr>
          <w:rFonts w:ascii="Times New Roman" w:eastAsia="Calibri" w:hAnsi="Times New Roman"/>
          <w:bCs/>
          <w:sz w:val="28"/>
          <w:szCs w:val="28"/>
          <w:lang w:eastAsia="en-US"/>
        </w:rPr>
        <w:t>) приказ Министерства здравоохранения Российской Федерации от 26 декабря 2016 г.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w:t>
      </w:r>
      <w:r w:rsidR="00A40851" w:rsidRPr="006A1309">
        <w:rPr>
          <w:rFonts w:ascii="Times New Roman" w:eastAsia="Calibri" w:hAnsi="Times New Roman"/>
          <w:bCs/>
          <w:sz w:val="28"/>
          <w:szCs w:val="28"/>
          <w:lang w:eastAsia="en-US"/>
        </w:rPr>
        <w:t xml:space="preserve">атов, уничтожению лекарственных </w:t>
      </w:r>
      <w:r w:rsidR="00CE23A2" w:rsidRPr="006A1309">
        <w:rPr>
          <w:rFonts w:ascii="Times New Roman" w:eastAsia="Calibri" w:hAnsi="Times New Roman"/>
          <w:bCs/>
          <w:sz w:val="28"/>
          <w:szCs w:val="28"/>
          <w:lang w:eastAsia="en-US"/>
        </w:rPr>
        <w:t>средств»</w:t>
      </w:r>
      <w:r w:rsidR="00A40851" w:rsidRPr="006A1309">
        <w:rPr>
          <w:rFonts w:ascii="Times New Roman" w:eastAsia="Calibri" w:hAnsi="Times New Roman"/>
          <w:bCs/>
          <w:sz w:val="28"/>
          <w:szCs w:val="28"/>
          <w:lang w:eastAsia="en-US"/>
        </w:rPr>
        <w:t>;</w:t>
      </w:r>
      <w:r w:rsidR="00A40851" w:rsidRPr="006A1309">
        <w:rPr>
          <w:rFonts w:ascii="Times New Roman" w:hAnsi="Times New Roman"/>
          <w:sz w:val="28"/>
          <w:szCs w:val="28"/>
        </w:rPr>
        <w:t xml:space="preserve">  </w:t>
      </w:r>
    </w:p>
    <w:p w:rsidR="00C46C8D" w:rsidRPr="006A1309" w:rsidRDefault="006A1309" w:rsidP="006A13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46) </w:t>
      </w:r>
      <w:r w:rsidR="00BF7A5D" w:rsidRPr="006A1309">
        <w:rPr>
          <w:rFonts w:ascii="Times New Roman" w:eastAsia="Calibri" w:hAnsi="Times New Roman"/>
          <w:bCs/>
          <w:sz w:val="28"/>
          <w:szCs w:val="28"/>
          <w:lang w:eastAsia="en-US"/>
        </w:rPr>
        <w:t xml:space="preserve">приказ Федеральной службы по надзору в сфере здравоохранения от </w:t>
      </w:r>
      <w:r w:rsidR="00A40851" w:rsidRPr="006A1309">
        <w:rPr>
          <w:rFonts w:ascii="Times New Roman" w:eastAsia="Calibri" w:hAnsi="Times New Roman"/>
          <w:bCs/>
          <w:sz w:val="28"/>
          <w:szCs w:val="28"/>
          <w:lang w:eastAsia="en-US"/>
        </w:rPr>
        <w:t xml:space="preserve">        </w:t>
      </w:r>
      <w:r w:rsidR="00BF7A5D" w:rsidRPr="006A1309">
        <w:rPr>
          <w:rFonts w:ascii="Times New Roman" w:eastAsia="Calibri" w:hAnsi="Times New Roman"/>
          <w:bCs/>
          <w:sz w:val="28"/>
          <w:szCs w:val="28"/>
          <w:lang w:eastAsia="en-US"/>
        </w:rPr>
        <w:t>15 февраля 2012 г. № 547-Пр/12 «Об утверждении форм документов, используемых Федеральной службой по надзору в сфере здравоохранения в процессе лицензирования</w:t>
      </w:r>
      <w:r w:rsidR="00C46C8D" w:rsidRPr="006A1309">
        <w:rPr>
          <w:rFonts w:ascii="Times New Roman" w:eastAsia="Calibri" w:hAnsi="Times New Roman"/>
          <w:bCs/>
          <w:sz w:val="28"/>
          <w:szCs w:val="28"/>
          <w:lang w:eastAsia="en-US"/>
        </w:rPr>
        <w:t xml:space="preserve"> фармацевтической деятельности»</w:t>
      </w:r>
      <w:r w:rsidR="00E61641" w:rsidRPr="006A1309">
        <w:rPr>
          <w:rFonts w:ascii="Times New Roman" w:eastAsia="Calibri" w:hAnsi="Times New Roman"/>
          <w:bCs/>
          <w:sz w:val="28"/>
          <w:szCs w:val="28"/>
          <w:lang w:eastAsia="en-US"/>
        </w:rPr>
        <w:t>.</w:t>
      </w:r>
    </w:p>
    <w:p w:rsidR="008A2443" w:rsidRPr="00AC2F43" w:rsidRDefault="00BF7A5D" w:rsidP="006A1309">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6A1309">
        <w:rPr>
          <w:rFonts w:ascii="Times New Roman" w:eastAsia="Calibri" w:hAnsi="Times New Roman"/>
          <w:bCs/>
          <w:sz w:val="28"/>
          <w:szCs w:val="28"/>
          <w:lang w:eastAsia="en-US"/>
        </w:rPr>
        <w:t>Вся необходимая информация по вопросу лицензирования, включая формы заявлений, описи прилагаемых документов, образцы заполнения заявлений, образцы</w:t>
      </w:r>
      <w:r w:rsidRPr="00AC2F43">
        <w:rPr>
          <w:rFonts w:ascii="Times New Roman" w:eastAsia="Calibri" w:hAnsi="Times New Roman"/>
          <w:bCs/>
          <w:sz w:val="28"/>
          <w:szCs w:val="28"/>
          <w:lang w:eastAsia="en-US"/>
        </w:rPr>
        <w:t xml:space="preserve"> платежных поручений с размерами государственных пошлин, размещена на официальном сайте Росздравнадзора (</w:t>
      </w:r>
      <w:hyperlink r:id="rId60" w:history="1">
        <w:r w:rsidRPr="00AC2F43">
          <w:rPr>
            <w:rStyle w:val="ab"/>
            <w:rFonts w:ascii="Times New Roman" w:eastAsia="Calibri" w:hAnsi="Times New Roman"/>
            <w:bCs/>
            <w:color w:val="auto"/>
            <w:sz w:val="28"/>
            <w:szCs w:val="28"/>
            <w:u w:val="none"/>
            <w:lang w:eastAsia="en-US"/>
          </w:rPr>
          <w:t>www.roszdravnadzor.ru</w:t>
        </w:r>
      </w:hyperlink>
      <w:r w:rsidRPr="00AC2F43">
        <w:rPr>
          <w:rFonts w:ascii="Times New Roman" w:eastAsia="Calibri" w:hAnsi="Times New Roman"/>
          <w:bCs/>
          <w:sz w:val="28"/>
          <w:szCs w:val="28"/>
          <w:lang w:eastAsia="en-US"/>
        </w:rPr>
        <w:t>).</w:t>
      </w:r>
    </w:p>
    <w:p w:rsidR="00BF7A5D" w:rsidRPr="00AC2F43" w:rsidRDefault="00BF7A5D" w:rsidP="00BF7A5D">
      <w:pPr>
        <w:autoSpaceDE w:val="0"/>
        <w:autoSpaceDN w:val="0"/>
        <w:adjustRightInd w:val="0"/>
        <w:spacing w:after="0" w:line="240" w:lineRule="auto"/>
        <w:jc w:val="both"/>
        <w:rPr>
          <w:rFonts w:ascii="Times New Roman" w:hAnsi="Times New Roman"/>
          <w:bCs/>
          <w:sz w:val="28"/>
          <w:szCs w:val="28"/>
        </w:rPr>
      </w:pPr>
    </w:p>
    <w:p w:rsidR="008A2443" w:rsidRPr="00AC2F43" w:rsidRDefault="009C7145" w:rsidP="00864DE3">
      <w:pPr>
        <w:keepNext/>
        <w:keepLines/>
        <w:spacing w:after="0" w:line="240" w:lineRule="auto"/>
        <w:jc w:val="center"/>
        <w:outlineLvl w:val="0"/>
        <w:rPr>
          <w:rFonts w:ascii="Times New Roman" w:hAnsi="Times New Roman"/>
          <w:b/>
          <w:bCs/>
          <w:sz w:val="24"/>
          <w:szCs w:val="24"/>
        </w:rPr>
      </w:pPr>
      <w:r w:rsidRPr="00AC2F43">
        <w:rPr>
          <w:rFonts w:ascii="Times New Roman" w:hAnsi="Times New Roman"/>
          <w:b/>
          <w:bCs/>
          <w:sz w:val="24"/>
          <w:szCs w:val="24"/>
        </w:rPr>
        <w:t>1.</w:t>
      </w:r>
      <w:r w:rsidR="00AD483B" w:rsidRPr="00AC2F43">
        <w:rPr>
          <w:rFonts w:ascii="Times New Roman" w:hAnsi="Times New Roman"/>
          <w:b/>
          <w:bCs/>
          <w:sz w:val="24"/>
          <w:szCs w:val="24"/>
        </w:rPr>
        <w:t>3</w:t>
      </w:r>
      <w:r w:rsidRPr="00AC2F43">
        <w:rPr>
          <w:rFonts w:ascii="Times New Roman" w:hAnsi="Times New Roman"/>
          <w:b/>
          <w:bCs/>
          <w:sz w:val="24"/>
          <w:szCs w:val="24"/>
        </w:rPr>
        <w:t xml:space="preserve">. </w:t>
      </w:r>
      <w:r w:rsidR="008A2443" w:rsidRPr="00AC2F43">
        <w:rPr>
          <w:rFonts w:ascii="Times New Roman" w:hAnsi="Times New Roman"/>
          <w:b/>
          <w:bCs/>
          <w:sz w:val="24"/>
          <w:szCs w:val="24"/>
        </w:rPr>
        <w:t>СОСТОЯНИЕ НОРМАТИВНО-ПРАВОВОГО РЕГУЛИРОВАНИЯ В ОБЛАСТИ ЛИЦЕНЗИРОВАНИЯ ДЕЯТЕЛЬНОСТИ ПО ОБОРОТУ НАРКОТИЧЕСКИХ СРЕДСТВ, ПСИХОТРОПНЫХ ВЕЩЕСТВ И ИХ ПРЕКУРСОРОВ, КУЛЬТИВИР</w:t>
      </w:r>
      <w:r w:rsidR="00864DE3" w:rsidRPr="00AC2F43">
        <w:rPr>
          <w:rFonts w:ascii="Times New Roman" w:hAnsi="Times New Roman"/>
          <w:b/>
          <w:bCs/>
          <w:sz w:val="24"/>
          <w:szCs w:val="24"/>
        </w:rPr>
        <w:t>ОВАНИЕ НАРКОСОДЕРЖАЩИХ РАСТЕНИЙ</w:t>
      </w:r>
    </w:p>
    <w:p w:rsidR="008A2443" w:rsidRPr="00AC2F43" w:rsidRDefault="008A2443" w:rsidP="004C6CAC">
      <w:pPr>
        <w:spacing w:after="0" w:line="240" w:lineRule="auto"/>
        <w:ind w:firstLine="709"/>
        <w:jc w:val="center"/>
        <w:rPr>
          <w:rFonts w:ascii="Times New Roman" w:eastAsia="Calibri" w:hAnsi="Times New Roman"/>
          <w:i/>
          <w:sz w:val="28"/>
          <w:szCs w:val="28"/>
          <w:lang w:eastAsia="en-US"/>
        </w:rPr>
      </w:pPr>
      <w:r w:rsidRPr="00AC2F43">
        <w:rPr>
          <w:rFonts w:ascii="Times New Roman" w:eastAsia="Calibri" w:hAnsi="Times New Roman"/>
          <w:i/>
          <w:sz w:val="28"/>
          <w:szCs w:val="28"/>
          <w:lang w:eastAsia="en-US"/>
        </w:rPr>
        <w:t>Нормативные правовые акты, устанавливающие порядок лицензирования</w:t>
      </w:r>
      <w:r w:rsidR="004C6CAC" w:rsidRPr="00AC2F43">
        <w:rPr>
          <w:rFonts w:ascii="Times New Roman" w:eastAsia="Calibri" w:hAnsi="Times New Roman"/>
          <w:i/>
          <w:sz w:val="28"/>
          <w:szCs w:val="28"/>
          <w:lang w:eastAsia="en-US"/>
        </w:rPr>
        <w:t xml:space="preserve">  </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 Федеральный закон от 21 ноября 2011 г. № 323-ФЗ «Об основах охраны здоровья граждан в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 Федеральный закон от 4 мая 2011 г. № 99-ФЗ «О лицензировании отдельных видов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3) Федеральный закон от 12 апреля 2010 г. № 61-ФЗ «Об обращении лекарственных средств»;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4) Федеральный закон от 8 января 1998 г. № 3-ФЗ «О наркотических средствах и психотропных веществах»;</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5)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6) Федеральный закон от 27 июля 2010 г. № 210-ФЗ «Об организации предоставления государственных и муниципальных услуг;</w:t>
      </w:r>
    </w:p>
    <w:p w:rsidR="00BF7A5D" w:rsidRPr="00AC2F43" w:rsidRDefault="00BF7A5D" w:rsidP="00BF7A5D">
      <w:pPr>
        <w:spacing w:after="0" w:line="240" w:lineRule="auto"/>
        <w:ind w:firstLine="709"/>
        <w:jc w:val="both"/>
        <w:rPr>
          <w:rFonts w:ascii="Times New Roman" w:hAnsi="Times New Roman"/>
          <w:sz w:val="28"/>
          <w:szCs w:val="28"/>
        </w:rPr>
      </w:pPr>
      <w:r w:rsidRPr="00AC2F43">
        <w:rPr>
          <w:rFonts w:ascii="Times New Roman" w:hAnsi="Times New Roman"/>
          <w:sz w:val="28"/>
          <w:szCs w:val="28"/>
        </w:rPr>
        <w:t>7)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hAnsi="Times New Roman"/>
          <w:sz w:val="28"/>
          <w:szCs w:val="28"/>
        </w:rPr>
        <w:t xml:space="preserve">8) Федеральный закон от 29 декабря 2014 г. № 474-ФЗ «Об особенностях правового регулирования отношений в сферах охраны здоровья и обращения </w:t>
      </w:r>
      <w:r w:rsidRPr="00AC2F43">
        <w:rPr>
          <w:rFonts w:ascii="Times New Roman" w:hAnsi="Times New Roman"/>
          <w:sz w:val="28"/>
          <w:szCs w:val="28"/>
        </w:rPr>
        <w:lastRenderedPageBreak/>
        <w:t>лекарственных средств на территориях Республики Крым и города федерального значения Севастополя»;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9)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10) Федеральный закон от 28 декабря 2013 г.  № 412-ФЗ «Об аккредитации в национальной системе аккредитации»;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11) Кодекс Российской Федерации об административных правонарушениях от 30 декабря 2001 г. № 195-ФЗ;</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12) Налоговый кодекс Российской Федерации (часть вторая) от 5 августа </w:t>
      </w:r>
      <w:r w:rsidR="00681265">
        <w:rPr>
          <w:rFonts w:ascii="Times New Roman" w:eastAsia="Calibri" w:hAnsi="Times New Roman"/>
          <w:sz w:val="28"/>
          <w:szCs w:val="28"/>
          <w:lang w:eastAsia="en-US"/>
        </w:rPr>
        <w:t xml:space="preserve">   </w:t>
      </w:r>
      <w:r w:rsidRPr="00AC2F43">
        <w:rPr>
          <w:rFonts w:ascii="Times New Roman" w:eastAsia="Calibri" w:hAnsi="Times New Roman"/>
          <w:sz w:val="28"/>
          <w:szCs w:val="28"/>
          <w:lang w:eastAsia="en-US"/>
        </w:rPr>
        <w:t>2008 г. № 117-ФЗ;</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13) Указ Президента Российской Федерации от 15 мая 2008 г. № 797                         «О неотложных мерах по ликвидации административных ограничений при осуществлении предпринимательской деятельности»;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14) постановление Правительства Российской Федерации от 24 ноября        2009 г. № 953 «Об обеспечении доступа к информации о деятельности Правительства Российской Федерации и федеральных органов исполнительной власти»;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sz w:val="28"/>
          <w:szCs w:val="28"/>
          <w:lang w:eastAsia="en-US"/>
        </w:rPr>
        <w:t>15) постановление Правительства Российской Федерации от 21 ноября 2011 г. № 957 «Об организации лицензирования отдельных видов деятельности»</w:t>
      </w:r>
      <w:r w:rsidRPr="00AC2F43">
        <w:rPr>
          <w:rFonts w:ascii="Times New Roman" w:eastAsia="Calibri" w:hAnsi="Times New Roman"/>
          <w:bCs/>
          <w:sz w:val="28"/>
          <w:szCs w:val="28"/>
          <w:lang w:eastAsia="en-US"/>
        </w:rPr>
        <w:t>;</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AC2F43">
        <w:rPr>
          <w:rFonts w:ascii="Times New Roman" w:eastAsia="Calibri" w:hAnsi="Times New Roman"/>
          <w:sz w:val="28"/>
          <w:szCs w:val="28"/>
          <w:lang w:eastAsia="en-US"/>
        </w:rPr>
        <w:t>16) постановление Правительства Российской Федерации от 6 октября 2011 г. № 826 «Об утверждении типовой формы лицензии»;</w:t>
      </w:r>
      <w:r w:rsidRPr="00AC2F43">
        <w:rPr>
          <w:rFonts w:ascii="Times New Roman" w:eastAsia="Calibri" w:hAnsi="Times New Roman"/>
          <w:bCs/>
          <w:sz w:val="28"/>
          <w:szCs w:val="28"/>
          <w:lang w:eastAsia="en-US"/>
        </w:rPr>
        <w:t xml:space="preserve"> </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17)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18) постановление Правительства Российской Федерации от 10 июля 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F7A5D" w:rsidRPr="00AC2F43" w:rsidRDefault="00BF7A5D" w:rsidP="00BF7A5D">
      <w:pPr>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19) постановление Правительства Российской Федерации от 9 марта 2015 г. </w:t>
      </w:r>
      <w:r w:rsidR="0012778A">
        <w:rPr>
          <w:rFonts w:ascii="Times New Roman" w:hAnsi="Times New Roman"/>
          <w:sz w:val="28"/>
          <w:szCs w:val="28"/>
        </w:rPr>
        <w:t xml:space="preserve"> </w:t>
      </w:r>
      <w:r w:rsidRPr="00AC2F43">
        <w:rPr>
          <w:rFonts w:ascii="Times New Roman" w:hAnsi="Times New Roman"/>
          <w:sz w:val="28"/>
          <w:szCs w:val="28"/>
        </w:rPr>
        <w:t>№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AC2F43" w:rsidRDefault="001B4955" w:rsidP="00BF7A5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 п</w:t>
      </w:r>
      <w:r w:rsidR="0012778A">
        <w:rPr>
          <w:rFonts w:ascii="Times New Roman" w:hAnsi="Times New Roman"/>
          <w:sz w:val="28"/>
          <w:szCs w:val="28"/>
        </w:rPr>
        <w:t>риказ Министерства финансов Российской Федерации</w:t>
      </w:r>
      <w:r w:rsidR="00B71628">
        <w:rPr>
          <w:rFonts w:ascii="Times New Roman" w:hAnsi="Times New Roman"/>
          <w:sz w:val="28"/>
          <w:szCs w:val="28"/>
        </w:rPr>
        <w:t xml:space="preserve"> от 18 февраля   </w:t>
      </w:r>
      <w:r w:rsidR="00BF7A5D" w:rsidRPr="00AC2F43">
        <w:rPr>
          <w:rFonts w:ascii="Times New Roman" w:hAnsi="Times New Roman"/>
          <w:sz w:val="28"/>
          <w:szCs w:val="28"/>
        </w:rPr>
        <w:t>2015</w:t>
      </w:r>
      <w:r w:rsidR="0012778A">
        <w:rPr>
          <w:rFonts w:ascii="Times New Roman" w:hAnsi="Times New Roman"/>
          <w:sz w:val="28"/>
          <w:szCs w:val="28"/>
        </w:rPr>
        <w:t xml:space="preserve"> г.  </w:t>
      </w:r>
      <w:r w:rsidR="00BF7A5D" w:rsidRPr="00AC2F43">
        <w:rPr>
          <w:rFonts w:ascii="Times New Roman" w:hAnsi="Times New Roman"/>
          <w:sz w:val="28"/>
          <w:szCs w:val="28"/>
        </w:rPr>
        <w:t xml:space="preserve">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21) постановление Правительства Российской Федерации от 24 октября         2011 г. № 861 «О федеральных государственных информационных системах, </w:t>
      </w:r>
      <w:r w:rsidRPr="00AC2F43">
        <w:rPr>
          <w:rFonts w:ascii="Times New Roman" w:eastAsia="Calibri" w:hAnsi="Times New Roman"/>
          <w:sz w:val="28"/>
          <w:szCs w:val="28"/>
          <w:lang w:eastAsia="en-US"/>
        </w:rPr>
        <w:lastRenderedPageBreak/>
        <w:t>обеспечивающих предоставление в электронной форме государственных и муниципальных услуг (осуществление функций)»;</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 xml:space="preserve">23) постановление Правительства </w:t>
      </w:r>
      <w:r w:rsidRPr="00AC2F43">
        <w:rPr>
          <w:rFonts w:ascii="Times New Roman" w:eastAsia="Calibri" w:hAnsi="Times New Roman"/>
          <w:bCs/>
          <w:sz w:val="28"/>
          <w:szCs w:val="28"/>
          <w:lang w:eastAsia="en-US"/>
        </w:rPr>
        <w:t xml:space="preserve">Российской Федерации от </w:t>
      </w:r>
      <w:r w:rsidRPr="00AC2F43">
        <w:rPr>
          <w:rFonts w:ascii="Times New Roman" w:eastAsia="Calibri" w:hAnsi="Times New Roman"/>
          <w:sz w:val="28"/>
          <w:szCs w:val="28"/>
          <w:lang w:eastAsia="en-US"/>
        </w:rPr>
        <w:t>19 июня 2012 г. № 608 «Об утверждении Положения о Министерстве здравоохранения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24)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25) постановление Правительства Российской Федерации от 22 декабря 2011 г. №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26) постановление Правительства Российской Федерации от 30 июня               1998 г. № 681 «Об утверждении перечня наркотических средств, психотропных веществ и их прекурсоров, подлежащих контролю в Российской Федерации»;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27) постановление Правительства Российской Федерации от 6 августа 1998 г. № 892 «Об утверждении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28) постановление Правительства Российской Федерации от 18 июня                1999 г. №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29) постановление Правительства Российской Федерации от 22 марта                2001 г. №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30) постановление Правительства Российской Федерации от 31 декабря 2009 г. № 1148 «О порядке хранения наркотических средств, психотропных веществ и их прекурсоров»;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 xml:space="preserve">31) постановление Правительства Российской Федерации от 9 июня 2010 г. </w:t>
      </w:r>
      <w:r w:rsidR="0012778A">
        <w:rPr>
          <w:rFonts w:ascii="Times New Roman" w:eastAsia="Calibri" w:hAnsi="Times New Roman"/>
          <w:sz w:val="28"/>
          <w:lang w:eastAsia="en-US"/>
        </w:rPr>
        <w:t xml:space="preserve">  </w:t>
      </w:r>
      <w:r w:rsidRPr="00AC2F43">
        <w:rPr>
          <w:rFonts w:ascii="Times New Roman" w:eastAsia="Calibri" w:hAnsi="Times New Roman"/>
          <w:sz w:val="28"/>
          <w:lang w:eastAsia="en-US"/>
        </w:rPr>
        <w:t xml:space="preserve">№ 419 «О представлении сведений о деятельности, связанной с оборотом </w:t>
      </w:r>
      <w:r w:rsidRPr="00AC2F43">
        <w:rPr>
          <w:rFonts w:ascii="Times New Roman" w:eastAsia="Calibri" w:hAnsi="Times New Roman"/>
          <w:sz w:val="28"/>
          <w:lang w:eastAsia="en-US"/>
        </w:rPr>
        <w:lastRenderedPageBreak/>
        <w:t>прекурсоров наркотических средств и психотропных веществ, и регистрации операций, связанных с их оборотом»;</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32) постановление Правительства Российской Федерации от 26 июля                2010 г. № 558 «О порядке распределения, отпуска и реализации наркотических средств и психотропных веществ, а также отпуска и реализации их прекурсоров»;</w:t>
      </w:r>
    </w:p>
    <w:p w:rsidR="00BF7A5D" w:rsidRPr="00AC2F43" w:rsidRDefault="00BF7A5D" w:rsidP="00BF7A5D">
      <w:pPr>
        <w:autoSpaceDE w:val="0"/>
        <w:autoSpaceDN w:val="0"/>
        <w:adjustRightInd w:val="0"/>
        <w:spacing w:after="0" w:line="228" w:lineRule="auto"/>
        <w:ind w:firstLine="709"/>
        <w:jc w:val="both"/>
        <w:rPr>
          <w:rFonts w:ascii="Times New Roman" w:hAnsi="Times New Roman"/>
          <w:sz w:val="28"/>
          <w:szCs w:val="28"/>
        </w:rPr>
      </w:pPr>
      <w:r w:rsidRPr="00AC2F43">
        <w:rPr>
          <w:rFonts w:ascii="Times New Roman" w:hAnsi="Times New Roman"/>
          <w:sz w:val="28"/>
          <w:szCs w:val="28"/>
        </w:rPr>
        <w:t xml:space="preserve">33) постановление Правительства Российской Федерации от 18 августа 2010 г. № 640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w:t>
      </w:r>
    </w:p>
    <w:p w:rsidR="00BF7A5D" w:rsidRPr="00AC2F43" w:rsidRDefault="00BF7A5D" w:rsidP="00BF7A5D">
      <w:pPr>
        <w:autoSpaceDE w:val="0"/>
        <w:autoSpaceDN w:val="0"/>
        <w:adjustRightInd w:val="0"/>
        <w:spacing w:after="0" w:line="228" w:lineRule="auto"/>
        <w:ind w:firstLine="709"/>
        <w:jc w:val="both"/>
        <w:rPr>
          <w:rFonts w:ascii="Times New Roman" w:hAnsi="Times New Roman"/>
          <w:sz w:val="28"/>
          <w:szCs w:val="28"/>
        </w:rPr>
      </w:pPr>
      <w:r w:rsidRPr="00AC2F43">
        <w:rPr>
          <w:rFonts w:ascii="Times New Roman" w:hAnsi="Times New Roman"/>
          <w:sz w:val="28"/>
          <w:szCs w:val="28"/>
        </w:rPr>
        <w:t>34) постановление Правительства Российской Федерации 24 февраля 2009 г. № 147 «Об организации переработки наркотических средств, психотропных веществ и их прекурсоров»;</w:t>
      </w:r>
    </w:p>
    <w:p w:rsidR="00BF7A5D" w:rsidRPr="00AC2F43" w:rsidRDefault="00BF7A5D" w:rsidP="00BF7A5D">
      <w:pPr>
        <w:autoSpaceDE w:val="0"/>
        <w:autoSpaceDN w:val="0"/>
        <w:adjustRightInd w:val="0"/>
        <w:spacing w:after="0" w:line="228" w:lineRule="auto"/>
        <w:ind w:firstLine="709"/>
        <w:jc w:val="both"/>
        <w:rPr>
          <w:rFonts w:ascii="Times New Roman" w:hAnsi="Times New Roman"/>
          <w:sz w:val="28"/>
          <w:szCs w:val="28"/>
        </w:rPr>
      </w:pPr>
      <w:r w:rsidRPr="00AC2F43">
        <w:rPr>
          <w:rFonts w:ascii="Times New Roman" w:hAnsi="Times New Roman"/>
          <w:sz w:val="28"/>
          <w:szCs w:val="28"/>
        </w:rPr>
        <w:t>35) постановление Правительства Российской Федерации от 12 июня                 2008 г. № 449 «О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p w:rsidR="00BF7A5D" w:rsidRPr="00AC2F43" w:rsidRDefault="00BF7A5D" w:rsidP="00BF7A5D">
      <w:pPr>
        <w:autoSpaceDE w:val="0"/>
        <w:autoSpaceDN w:val="0"/>
        <w:adjustRightInd w:val="0"/>
        <w:spacing w:after="0" w:line="228" w:lineRule="auto"/>
        <w:ind w:firstLine="709"/>
        <w:jc w:val="both"/>
        <w:rPr>
          <w:rFonts w:ascii="Times New Roman" w:hAnsi="Times New Roman"/>
          <w:sz w:val="28"/>
          <w:szCs w:val="28"/>
        </w:rPr>
      </w:pPr>
      <w:r w:rsidRPr="00AC2F43">
        <w:rPr>
          <w:rFonts w:ascii="Times New Roman" w:hAnsi="Times New Roman"/>
          <w:sz w:val="28"/>
          <w:szCs w:val="28"/>
        </w:rPr>
        <w:t>36) постановление Правительства Российской Федерации от 4 ноября 2006 г.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 и психотропных веществ»;</w:t>
      </w:r>
    </w:p>
    <w:p w:rsidR="00BF7A5D" w:rsidRPr="00AC2F43" w:rsidRDefault="00BF7A5D" w:rsidP="00BF7A5D">
      <w:pPr>
        <w:autoSpaceDE w:val="0"/>
        <w:autoSpaceDN w:val="0"/>
        <w:adjustRightInd w:val="0"/>
        <w:spacing w:after="0" w:line="228" w:lineRule="auto"/>
        <w:ind w:firstLine="709"/>
        <w:jc w:val="both"/>
        <w:rPr>
          <w:rFonts w:ascii="Times New Roman" w:hAnsi="Times New Roman"/>
          <w:sz w:val="28"/>
          <w:szCs w:val="28"/>
        </w:rPr>
      </w:pPr>
      <w:r w:rsidRPr="00AC2F43">
        <w:rPr>
          <w:rFonts w:ascii="Times New Roman" w:hAnsi="Times New Roman"/>
          <w:sz w:val="28"/>
          <w:szCs w:val="28"/>
        </w:rPr>
        <w:t>37) постановление Правительства Российской Федерации от 3 сентября 2004 г. № 453 «Об утверждении Положения об использовании наркотических средств и психотропных веществ в ветеринарии»;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lang w:eastAsia="en-US"/>
        </w:rPr>
        <w:t>38) п</w:t>
      </w:r>
      <w:r w:rsidRPr="00AC2F43">
        <w:rPr>
          <w:rFonts w:ascii="Times New Roman" w:eastAsia="Calibri" w:hAnsi="Times New Roman"/>
          <w:sz w:val="28"/>
          <w:szCs w:val="28"/>
          <w:lang w:eastAsia="en-US"/>
        </w:rPr>
        <w:t>риказ Министерства здравоохранения Российской Федерации от 23 августа 2010 г. № 706н «Об утверждении Правил хранения лекарственных средств»;</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39) приказ Министерства здравоохранения Российской Федерации от 24 июля 2015 г. №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 xml:space="preserve">40) приказ Министерства здравоохранения Российской Федерации от </w:t>
      </w:r>
      <w:r w:rsidR="00681265">
        <w:rPr>
          <w:rFonts w:ascii="Times New Roman" w:eastAsia="Calibri" w:hAnsi="Times New Roman"/>
          <w:sz w:val="28"/>
          <w:lang w:eastAsia="en-US"/>
        </w:rPr>
        <w:t xml:space="preserve">            </w:t>
      </w:r>
      <w:r w:rsidRPr="00AC2F43">
        <w:rPr>
          <w:rFonts w:ascii="Times New Roman" w:eastAsia="Calibri" w:hAnsi="Times New Roman"/>
          <w:sz w:val="28"/>
          <w:lang w:eastAsia="en-US"/>
        </w:rPr>
        <w:t xml:space="preserve">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hAnsi="Times New Roman"/>
          <w:sz w:val="28"/>
          <w:szCs w:val="28"/>
        </w:rPr>
        <w:t xml:space="preserve">41) приказ Министерства здравоохранения Российской Федерации от </w:t>
      </w:r>
      <w:r w:rsidR="00681265">
        <w:rPr>
          <w:rFonts w:ascii="Times New Roman" w:hAnsi="Times New Roman"/>
          <w:sz w:val="28"/>
          <w:szCs w:val="28"/>
        </w:rPr>
        <w:t xml:space="preserve">            </w:t>
      </w:r>
      <w:r w:rsidRPr="00AC2F43">
        <w:rPr>
          <w:rFonts w:ascii="Times New Roman" w:hAnsi="Times New Roman"/>
          <w:sz w:val="28"/>
          <w:szCs w:val="28"/>
        </w:rPr>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BF7A5D" w:rsidRPr="00AC2F43" w:rsidRDefault="00BF7A5D" w:rsidP="00BF7A5D">
      <w:pPr>
        <w:autoSpaceDE w:val="0"/>
        <w:autoSpaceDN w:val="0"/>
        <w:adjustRightInd w:val="0"/>
        <w:spacing w:after="0" w:line="240" w:lineRule="auto"/>
        <w:ind w:firstLine="709"/>
        <w:jc w:val="both"/>
        <w:rPr>
          <w:rFonts w:ascii="Times New Roman" w:eastAsia="Calibri" w:hAnsi="Times New Roman"/>
          <w:sz w:val="28"/>
          <w:lang w:eastAsia="en-US"/>
        </w:rPr>
      </w:pPr>
      <w:r w:rsidRPr="00AC2F43">
        <w:rPr>
          <w:rFonts w:ascii="Times New Roman" w:eastAsia="Calibri" w:hAnsi="Times New Roman"/>
          <w:sz w:val="28"/>
          <w:lang w:eastAsia="en-US"/>
        </w:rPr>
        <w:t xml:space="preserve">42) приказ Министерства здравоохранения Российской Федерации от </w:t>
      </w:r>
      <w:r w:rsidR="00681265">
        <w:rPr>
          <w:rFonts w:ascii="Times New Roman" w:eastAsia="Calibri" w:hAnsi="Times New Roman"/>
          <w:sz w:val="28"/>
          <w:lang w:eastAsia="en-US"/>
        </w:rPr>
        <w:t xml:space="preserve">            </w:t>
      </w:r>
      <w:r w:rsidRPr="00AC2F43">
        <w:rPr>
          <w:rFonts w:ascii="Times New Roman" w:eastAsia="Calibri" w:hAnsi="Times New Roman"/>
          <w:sz w:val="28"/>
          <w:lang w:eastAsia="en-US"/>
        </w:rPr>
        <w:t>13 декабря 2012 г. № 1040н «Об утверждении Положения о территориальном органе Федеральной службы по надзору в сфере здравоохранения»;</w:t>
      </w:r>
    </w:p>
    <w:p w:rsidR="00BF7A5D" w:rsidRPr="00AC2F43" w:rsidRDefault="00BF7A5D" w:rsidP="00BF7A5D">
      <w:pPr>
        <w:autoSpaceDE w:val="0"/>
        <w:autoSpaceDN w:val="0"/>
        <w:adjustRightInd w:val="0"/>
        <w:spacing w:after="0" w:line="240" w:lineRule="auto"/>
        <w:ind w:firstLine="709"/>
        <w:jc w:val="both"/>
        <w:rPr>
          <w:rFonts w:ascii="Times New Roman" w:hAnsi="Times New Roman"/>
          <w:bCs/>
          <w:sz w:val="28"/>
          <w:szCs w:val="28"/>
        </w:rPr>
      </w:pPr>
      <w:r w:rsidRPr="00AC2F43">
        <w:rPr>
          <w:rFonts w:ascii="Times New Roman" w:hAnsi="Times New Roman"/>
          <w:bCs/>
          <w:sz w:val="28"/>
          <w:szCs w:val="28"/>
        </w:rPr>
        <w:lastRenderedPageBreak/>
        <w:t>43)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A5D" w:rsidRPr="00AC2F43" w:rsidRDefault="00BF7A5D" w:rsidP="00BF7A5D">
      <w:pPr>
        <w:widowControl w:val="0"/>
        <w:autoSpaceDE w:val="0"/>
        <w:autoSpaceDN w:val="0"/>
        <w:adjustRightInd w:val="0"/>
        <w:spacing w:after="0" w:line="240" w:lineRule="auto"/>
        <w:ind w:firstLine="709"/>
        <w:jc w:val="both"/>
        <w:rPr>
          <w:rFonts w:ascii="Times New Roman" w:hAnsi="Times New Roman"/>
          <w:bCs/>
          <w:sz w:val="28"/>
          <w:szCs w:val="28"/>
        </w:rPr>
      </w:pPr>
      <w:r w:rsidRPr="00AC2F43">
        <w:rPr>
          <w:rFonts w:ascii="Times New Roman" w:hAnsi="Times New Roman"/>
          <w:bCs/>
          <w:sz w:val="28"/>
          <w:szCs w:val="28"/>
        </w:rPr>
        <w:t xml:space="preserve">44) приказ Федеральной службы по надзору в сфере здравоохранения от </w:t>
      </w:r>
      <w:r w:rsidR="00681265">
        <w:rPr>
          <w:rFonts w:ascii="Times New Roman" w:hAnsi="Times New Roman"/>
          <w:bCs/>
          <w:sz w:val="28"/>
          <w:szCs w:val="28"/>
        </w:rPr>
        <w:t xml:space="preserve">        </w:t>
      </w:r>
      <w:r w:rsidRPr="00AC2F43">
        <w:rPr>
          <w:rFonts w:ascii="Times New Roman" w:hAnsi="Times New Roman"/>
          <w:bCs/>
          <w:sz w:val="28"/>
          <w:szCs w:val="28"/>
        </w:rPr>
        <w:t xml:space="preserve">19 марта 2012 г. № 1197-Пр/12 «Об утверждении форм документов, используемых Федеральной службой по надзору в сфере здравоохранения в процессе лицензирования деятельности по обороту наркотических средств, психотропных веществ и их прекурсоров, культивированию наркосодержащих растений». </w:t>
      </w:r>
    </w:p>
    <w:p w:rsidR="000272DE" w:rsidRPr="00AC2F43" w:rsidRDefault="00BF7A5D" w:rsidP="000272DE">
      <w:pPr>
        <w:autoSpaceDE w:val="0"/>
        <w:autoSpaceDN w:val="0"/>
        <w:adjustRightInd w:val="0"/>
        <w:spacing w:after="0" w:line="240" w:lineRule="auto"/>
        <w:ind w:firstLine="709"/>
        <w:jc w:val="both"/>
        <w:rPr>
          <w:rFonts w:ascii="Times New Roman" w:hAnsi="Times New Roman"/>
          <w:bCs/>
          <w:sz w:val="28"/>
          <w:szCs w:val="28"/>
        </w:rPr>
      </w:pPr>
      <w:r w:rsidRPr="00AC2F43">
        <w:rPr>
          <w:rFonts w:ascii="Times New Roman" w:hAnsi="Times New Roman"/>
          <w:bCs/>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 размещена на официальном сайте Росздравнад</w:t>
      </w:r>
      <w:r w:rsidR="000272DE" w:rsidRPr="00AC2F43">
        <w:rPr>
          <w:rFonts w:ascii="Times New Roman" w:hAnsi="Times New Roman"/>
          <w:bCs/>
          <w:sz w:val="28"/>
          <w:szCs w:val="28"/>
        </w:rPr>
        <w:t>зора (www.roszdravnadzor.ru).</w:t>
      </w:r>
    </w:p>
    <w:p w:rsidR="00AD483B" w:rsidRPr="00AC2F43" w:rsidRDefault="00AD483B" w:rsidP="000272DE">
      <w:pPr>
        <w:autoSpaceDE w:val="0"/>
        <w:autoSpaceDN w:val="0"/>
        <w:adjustRightInd w:val="0"/>
        <w:spacing w:after="0" w:line="240" w:lineRule="auto"/>
        <w:ind w:firstLine="709"/>
        <w:jc w:val="both"/>
        <w:rPr>
          <w:rFonts w:ascii="Times New Roman" w:hAnsi="Times New Roman"/>
          <w:bCs/>
          <w:sz w:val="28"/>
          <w:szCs w:val="28"/>
        </w:rPr>
      </w:pPr>
    </w:p>
    <w:p w:rsidR="00AD483B" w:rsidRPr="00AC2F43" w:rsidRDefault="00AD483B" w:rsidP="00AD483B">
      <w:pPr>
        <w:keepNext/>
        <w:keepLines/>
        <w:spacing w:after="0" w:line="240" w:lineRule="auto"/>
        <w:jc w:val="center"/>
        <w:outlineLvl w:val="0"/>
        <w:rPr>
          <w:rFonts w:ascii="Times New Roman" w:hAnsi="Times New Roman"/>
          <w:b/>
          <w:bCs/>
          <w:sz w:val="24"/>
          <w:szCs w:val="24"/>
        </w:rPr>
      </w:pPr>
      <w:r w:rsidRPr="00AC2F43">
        <w:rPr>
          <w:rFonts w:ascii="Times New Roman" w:hAnsi="Times New Roman"/>
          <w:b/>
          <w:bCs/>
          <w:sz w:val="24"/>
          <w:szCs w:val="24"/>
        </w:rPr>
        <w:t xml:space="preserve">1.4. СОСТОЯНИЕ НОРМАТИВНО-ПРАВОВОГО РЕГУЛИРОВАНИЯ В ОБЛАСТИ ЛИЦЕНЗИРОВАНИЯ </w:t>
      </w:r>
      <w:hyperlink r:id="rId61" w:history="1">
        <w:r w:rsidRPr="00AC2F43">
          <w:rPr>
            <w:rFonts w:ascii="Times New Roman" w:hAnsi="Times New Roman"/>
            <w:b/>
            <w:bCs/>
            <w:sz w:val="24"/>
            <w:szCs w:val="24"/>
          </w:rPr>
          <w:t>ПРОИЗВОДСТВА</w:t>
        </w:r>
      </w:hyperlink>
      <w:r w:rsidRPr="00AC2F43">
        <w:rPr>
          <w:rFonts w:ascii="Times New Roman" w:hAnsi="Times New Roman"/>
          <w:b/>
          <w:bCs/>
          <w:sz w:val="24"/>
          <w:szCs w:val="24"/>
        </w:rPr>
        <w:t xml:space="preserve"> И </w:t>
      </w:r>
      <w:hyperlink r:id="rId62" w:history="1">
        <w:r w:rsidRPr="00AC2F43">
          <w:rPr>
            <w:rFonts w:ascii="Times New Roman" w:hAnsi="Times New Roman"/>
            <w:b/>
            <w:bCs/>
            <w:sz w:val="24"/>
            <w:szCs w:val="24"/>
          </w:rPr>
          <w:t>ТЕХНИЧЕСКОГО</w:t>
        </w:r>
      </w:hyperlink>
      <w:r w:rsidRPr="00AC2F43">
        <w:rPr>
          <w:rFonts w:ascii="Times New Roman" w:hAnsi="Times New Roman"/>
          <w:b/>
          <w:bCs/>
          <w:sz w:val="24"/>
          <w:szCs w:val="24"/>
        </w:rPr>
        <w:t xml:space="preserve">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AC2F43" w:rsidRDefault="00AD483B" w:rsidP="00AD483B">
      <w:pPr>
        <w:spacing w:after="0" w:line="240" w:lineRule="auto"/>
        <w:ind w:firstLine="709"/>
        <w:jc w:val="center"/>
        <w:rPr>
          <w:rFonts w:ascii="Times New Roman" w:eastAsia="Calibri" w:hAnsi="Times New Roman"/>
          <w:i/>
          <w:sz w:val="28"/>
          <w:szCs w:val="28"/>
          <w:lang w:eastAsia="en-US"/>
        </w:rPr>
      </w:pPr>
      <w:r w:rsidRPr="00AC2F43">
        <w:rPr>
          <w:rFonts w:ascii="Times New Roman" w:eastAsia="Calibri" w:hAnsi="Times New Roman"/>
          <w:i/>
          <w:sz w:val="28"/>
          <w:szCs w:val="28"/>
          <w:lang w:eastAsia="en-US"/>
        </w:rPr>
        <w:t>Нормативные правовые акты, устанавливающие порядок лицензирования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 Федеральный закон от 21 ноября 2011 г. № 323-ФЗ «Об основах охраны здоровья граждан в Российской Федерации»;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2) Федеральный закон от 4 мая 2011 г.  № 99-ФЗ «О лицензировании отдельных видов деятельности»;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3)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4) Федеральный закон от 27 июля 2010 г. № 210-ФЗ «Об организации предоставления государственных и муниципальных услуг;</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5) 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6)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7) Федеральный закон от 29 декабря 2014 г. № 474-ФЗ «Об особенностях правового регулирования отношений в сферах охраны здоровья и обращения лекарственных средств на территориях Республики Крым и города федерального значения Севастополя»;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8) Кодекс Российской Федерации об административных правонарушениях от 30 декабря 2001 г. № 195-ФЗ;</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9) Налоговый кодекс Российской Федерации (часть вторая) от 5 августа </w:t>
      </w:r>
      <w:r w:rsidR="00DC4463">
        <w:rPr>
          <w:rFonts w:ascii="Times New Roman" w:hAnsi="Times New Roman" w:cs="Times New Roman"/>
          <w:b w:val="0"/>
          <w:sz w:val="28"/>
          <w:szCs w:val="28"/>
        </w:rPr>
        <w:t xml:space="preserve">    </w:t>
      </w:r>
      <w:r w:rsidRPr="00AC2F43">
        <w:rPr>
          <w:rFonts w:ascii="Times New Roman" w:hAnsi="Times New Roman" w:cs="Times New Roman"/>
          <w:b w:val="0"/>
          <w:sz w:val="28"/>
          <w:szCs w:val="28"/>
        </w:rPr>
        <w:t>2008 г. № 117-ФЗ;</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10) постановление Правительства Российской Федерации от 24 ноября 2009 г.              № 953 «Об обеспечении доступа к информации о деятельности Правительства </w:t>
      </w:r>
      <w:r w:rsidRPr="00AC2F43">
        <w:rPr>
          <w:rFonts w:ascii="Times New Roman" w:hAnsi="Times New Roman" w:cs="Times New Roman"/>
          <w:b w:val="0"/>
          <w:sz w:val="28"/>
          <w:szCs w:val="28"/>
        </w:rPr>
        <w:lastRenderedPageBreak/>
        <w:t>Российской Федерации и федеральных органов исполнительной власти»;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11) постановление Правительства Российской Федерации от 21 ноября 2011 г. № 957 «Об организации лицензирования отдельных видов деятельности»;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12) постановление Правительства Российской Федерации от 6 октября 2011 г. № 826 «Об утверждении типовой формы лицензии»; </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13)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14) постановление Правительства Российской Федерации от 26 февраля     2004 г. № 110 «О совершенствовании процедур государственной регистрации и постановки на учет юридических лиц и индивидуальных предпринимателей»;</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15)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16)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17) постановление Правительства Российской Федерации от 3 июня 2015 г.                      № 541 «О внесении изменения в постановление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18) постановление Правительства Российской Федерации от 19 июня 2012 г.  № 608 «Об утверждении Положения о Министерстве здравоохранения Российской Федерации»;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19) постановление Правительства Российской Федерации от 30 июня 2004 г. № 323 «Об утверждении Положения о Федеральной службе по надзору в сфере здравоохранения»;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20) постановление Правительства Российской Федерации от 3 июня 2013 г.           №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21) приказ Министерства здравоохранения Российской Федерации от </w:t>
      </w:r>
      <w:r w:rsidR="00681265">
        <w:rPr>
          <w:rFonts w:ascii="Times New Roman" w:hAnsi="Times New Roman" w:cs="Times New Roman"/>
          <w:b w:val="0"/>
          <w:sz w:val="28"/>
          <w:szCs w:val="28"/>
        </w:rPr>
        <w:t xml:space="preserve">            </w:t>
      </w:r>
      <w:r w:rsidRPr="00AC2F43">
        <w:rPr>
          <w:rFonts w:ascii="Times New Roman" w:hAnsi="Times New Roman" w:cs="Times New Roman"/>
          <w:b w:val="0"/>
          <w:sz w:val="28"/>
          <w:szCs w:val="28"/>
        </w:rPr>
        <w:t>21 декабря 2012 г. № 1341н «Об утверждении Порядка ведения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22) приказ Министерства здравоохранения Российской Федерации от </w:t>
      </w:r>
      <w:r w:rsidR="00681265">
        <w:rPr>
          <w:rFonts w:ascii="Times New Roman" w:hAnsi="Times New Roman" w:cs="Times New Roman"/>
          <w:b w:val="0"/>
          <w:sz w:val="28"/>
          <w:szCs w:val="28"/>
        </w:rPr>
        <w:t xml:space="preserve">            </w:t>
      </w:r>
      <w:r w:rsidRPr="00AC2F43">
        <w:rPr>
          <w:rFonts w:ascii="Times New Roman" w:hAnsi="Times New Roman" w:cs="Times New Roman"/>
          <w:b w:val="0"/>
          <w:sz w:val="28"/>
          <w:szCs w:val="28"/>
        </w:rPr>
        <w:lastRenderedPageBreak/>
        <w:t>29 апреля 2015 г. № 220н «О реализации постановления Правительства Российской Федерации от 9 марта 2015 г. №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23)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24) приказ Министерства здравоохранения Российской Федерации от </w:t>
      </w:r>
      <w:r w:rsidR="00681265">
        <w:rPr>
          <w:rFonts w:ascii="Times New Roman" w:hAnsi="Times New Roman" w:cs="Times New Roman"/>
          <w:b w:val="0"/>
          <w:sz w:val="28"/>
          <w:szCs w:val="28"/>
        </w:rPr>
        <w:t xml:space="preserve">            </w:t>
      </w:r>
      <w:r w:rsidRPr="00AC2F43">
        <w:rPr>
          <w:rFonts w:ascii="Times New Roman" w:hAnsi="Times New Roman" w:cs="Times New Roman"/>
          <w:b w:val="0"/>
          <w:sz w:val="28"/>
          <w:szCs w:val="28"/>
        </w:rPr>
        <w:t>28 ноября 2013 г. № 876н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25) приказ Министерства здравоохранения Российской Федерации от </w:t>
      </w:r>
      <w:r w:rsidR="00681265">
        <w:rPr>
          <w:rFonts w:ascii="Times New Roman" w:hAnsi="Times New Roman" w:cs="Times New Roman"/>
          <w:b w:val="0"/>
          <w:sz w:val="28"/>
          <w:szCs w:val="28"/>
        </w:rPr>
        <w:t xml:space="preserve">            </w:t>
      </w:r>
      <w:r w:rsidRPr="00AC2F43">
        <w:rPr>
          <w:rFonts w:ascii="Times New Roman" w:hAnsi="Times New Roman" w:cs="Times New Roman"/>
          <w:b w:val="0"/>
          <w:sz w:val="28"/>
          <w:szCs w:val="28"/>
        </w:rPr>
        <w:t>30 декабря 2014 г. № 953н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D483B" w:rsidRPr="00AC2F43" w:rsidRDefault="00AD483B" w:rsidP="00AD483B">
      <w:pPr>
        <w:pStyle w:val="ConsPlusTitle"/>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 xml:space="preserve">26) приказ Федеральной службы по надзору в сфере здравоохранения от </w:t>
      </w:r>
      <w:r w:rsidR="00681265">
        <w:rPr>
          <w:rFonts w:ascii="Times New Roman" w:hAnsi="Times New Roman" w:cs="Times New Roman"/>
          <w:b w:val="0"/>
          <w:sz w:val="28"/>
          <w:szCs w:val="28"/>
        </w:rPr>
        <w:t xml:space="preserve">         </w:t>
      </w:r>
      <w:r w:rsidRPr="00AC2F43">
        <w:rPr>
          <w:rFonts w:ascii="Times New Roman" w:hAnsi="Times New Roman" w:cs="Times New Roman"/>
          <w:b w:val="0"/>
          <w:sz w:val="28"/>
          <w:szCs w:val="28"/>
        </w:rPr>
        <w:t xml:space="preserve">3 марта 2014 г. № 1271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(вместе с «Выпиской из единого реестра лицензий Росздравнадзора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rsidR="00AD483B" w:rsidRPr="00AC2F43" w:rsidRDefault="00AD483B" w:rsidP="00AD483B">
      <w:pPr>
        <w:pStyle w:val="ConsPlusTitle"/>
        <w:widowControl/>
        <w:ind w:firstLine="709"/>
        <w:jc w:val="both"/>
        <w:rPr>
          <w:rFonts w:ascii="Times New Roman" w:hAnsi="Times New Roman" w:cs="Times New Roman"/>
          <w:b w:val="0"/>
          <w:sz w:val="28"/>
          <w:szCs w:val="28"/>
        </w:rPr>
      </w:pPr>
      <w:r w:rsidRPr="00AC2F43">
        <w:rPr>
          <w:rFonts w:ascii="Times New Roman" w:hAnsi="Times New Roman" w:cs="Times New Roman"/>
          <w:b w:val="0"/>
          <w:sz w:val="28"/>
          <w:szCs w:val="28"/>
        </w:rPr>
        <w:t>Вся необходимая информация по вопросу лицензирования, включая формы заявлений, описи прилагаемых документов, образцы заполнения заявлений, образцы платежных поручений с размерами государственных пошлин</w:t>
      </w:r>
      <w:r w:rsidR="00E61641">
        <w:rPr>
          <w:rFonts w:ascii="Times New Roman" w:hAnsi="Times New Roman" w:cs="Times New Roman"/>
          <w:b w:val="0"/>
          <w:sz w:val="28"/>
          <w:szCs w:val="28"/>
        </w:rPr>
        <w:t xml:space="preserve">, </w:t>
      </w:r>
      <w:r w:rsidRPr="00AC2F43">
        <w:rPr>
          <w:rFonts w:ascii="Times New Roman" w:hAnsi="Times New Roman" w:cs="Times New Roman"/>
          <w:b w:val="0"/>
          <w:sz w:val="28"/>
          <w:szCs w:val="28"/>
        </w:rPr>
        <w:t xml:space="preserve"> размещена на официальном сайте Росздравнадзора (www.roszdravnadzor.ru).</w:t>
      </w:r>
    </w:p>
    <w:p w:rsidR="00AD483B" w:rsidRPr="00AC2F43" w:rsidRDefault="00AD483B" w:rsidP="000272DE">
      <w:pPr>
        <w:autoSpaceDE w:val="0"/>
        <w:autoSpaceDN w:val="0"/>
        <w:adjustRightInd w:val="0"/>
        <w:spacing w:after="0" w:line="240" w:lineRule="auto"/>
        <w:ind w:firstLine="709"/>
        <w:jc w:val="both"/>
        <w:rPr>
          <w:rFonts w:ascii="Times New Roman" w:hAnsi="Times New Roman"/>
          <w:bCs/>
          <w:sz w:val="28"/>
          <w:szCs w:val="28"/>
        </w:rPr>
      </w:pPr>
    </w:p>
    <w:p w:rsidR="00AB2E90" w:rsidRPr="00AC2F43" w:rsidRDefault="000272DE" w:rsidP="000272DE">
      <w:pPr>
        <w:autoSpaceDE w:val="0"/>
        <w:autoSpaceDN w:val="0"/>
        <w:adjustRightInd w:val="0"/>
        <w:spacing w:after="0" w:line="240" w:lineRule="auto"/>
        <w:ind w:firstLine="709"/>
        <w:jc w:val="both"/>
        <w:rPr>
          <w:rFonts w:ascii="Times New Roman" w:hAnsi="Times New Roman"/>
          <w:bCs/>
          <w:sz w:val="28"/>
          <w:szCs w:val="28"/>
        </w:rPr>
      </w:pPr>
      <w:r w:rsidRPr="00AC2F43">
        <w:rPr>
          <w:rFonts w:ascii="Times New Roman" w:hAnsi="Times New Roman"/>
          <w:bCs/>
          <w:sz w:val="28"/>
          <w:szCs w:val="28"/>
        </w:rPr>
        <w:br w:type="page"/>
      </w:r>
    </w:p>
    <w:p w:rsidR="00093394" w:rsidRPr="00AC2F43" w:rsidRDefault="009C7145" w:rsidP="006C2F0E">
      <w:pPr>
        <w:pStyle w:val="1"/>
      </w:pPr>
      <w:r w:rsidRPr="00AC2F43">
        <w:lastRenderedPageBreak/>
        <w:t>2</w:t>
      </w:r>
      <w:r w:rsidR="00606A0F" w:rsidRPr="00AC2F43">
        <w:t>.</w:t>
      </w:r>
      <w:r w:rsidR="00976F56" w:rsidRPr="00AC2F43">
        <w:t xml:space="preserve"> </w:t>
      </w:r>
      <w:r w:rsidR="00864DE3" w:rsidRPr="00AC2F43">
        <w:t>РАЗДЕЛ</w:t>
      </w:r>
    </w:p>
    <w:p w:rsidR="003451CE" w:rsidRPr="00AC2F43" w:rsidRDefault="00093394" w:rsidP="00501CF1">
      <w:pPr>
        <w:jc w:val="center"/>
        <w:rPr>
          <w:rFonts w:ascii="Times New Roman" w:hAnsi="Times New Roman"/>
          <w:b/>
          <w:sz w:val="28"/>
          <w:szCs w:val="28"/>
        </w:rPr>
      </w:pPr>
      <w:r w:rsidRPr="00AC2F43">
        <w:rPr>
          <w:rFonts w:ascii="Times New Roman" w:hAnsi="Times New Roman"/>
          <w:b/>
          <w:sz w:val="28"/>
          <w:szCs w:val="28"/>
        </w:rPr>
        <w:t>ОРГАНИЗАЦИЯ И ОСУЩЕСТВЛЕНИЕ ЛИЦЕНЗИРОВАНИ</w:t>
      </w:r>
      <w:r w:rsidR="00501CF1" w:rsidRPr="00AC2F43">
        <w:rPr>
          <w:rFonts w:ascii="Times New Roman" w:hAnsi="Times New Roman"/>
          <w:b/>
          <w:sz w:val="28"/>
          <w:szCs w:val="28"/>
        </w:rPr>
        <w:t>Я КОНКРЕТНЫХ ВИДОВ ДЕЯТЕЛЬНОСТИ</w:t>
      </w:r>
      <w:r w:rsidR="00452198" w:rsidRPr="00AC2F43">
        <w:rPr>
          <w:rFonts w:ascii="Times New Roman" w:hAnsi="Times New Roman"/>
          <w:b/>
          <w:sz w:val="28"/>
          <w:szCs w:val="28"/>
        </w:rPr>
        <w:t xml:space="preserve"> В СФЕРЕ ЗДРАВООХРАНЕНИЯ</w:t>
      </w:r>
    </w:p>
    <w:p w:rsidR="00C164A1" w:rsidRPr="00AC2F43" w:rsidRDefault="003451CE" w:rsidP="004C6CAC">
      <w:pPr>
        <w:spacing w:after="0" w:line="240" w:lineRule="auto"/>
        <w:jc w:val="center"/>
        <w:rPr>
          <w:rFonts w:ascii="Times New Roman" w:hAnsi="Times New Roman"/>
          <w:b/>
          <w:i/>
          <w:sz w:val="28"/>
          <w:szCs w:val="28"/>
        </w:rPr>
      </w:pPr>
      <w:r w:rsidRPr="00AC2F43">
        <w:rPr>
          <w:rFonts w:ascii="Times New Roman" w:hAnsi="Times New Roman"/>
          <w:b/>
          <w:i/>
          <w:sz w:val="28"/>
          <w:szCs w:val="28"/>
        </w:rPr>
        <w:t xml:space="preserve">Сведения об организационной структуре </w:t>
      </w:r>
      <w:r w:rsidR="00AD483B" w:rsidRPr="00AC2F43">
        <w:rPr>
          <w:rFonts w:ascii="Times New Roman" w:hAnsi="Times New Roman"/>
          <w:b/>
          <w:i/>
          <w:sz w:val="28"/>
          <w:szCs w:val="28"/>
        </w:rPr>
        <w:t>Росздравнадзора</w:t>
      </w:r>
      <w:r w:rsidR="00E61641">
        <w:rPr>
          <w:rFonts w:ascii="Times New Roman" w:hAnsi="Times New Roman"/>
          <w:b/>
          <w:i/>
          <w:sz w:val="28"/>
          <w:szCs w:val="28"/>
        </w:rPr>
        <w:t xml:space="preserve"> и распределении</w:t>
      </w:r>
      <w:r w:rsidRPr="00AC2F43">
        <w:rPr>
          <w:rFonts w:ascii="Times New Roman" w:hAnsi="Times New Roman"/>
          <w:b/>
          <w:i/>
          <w:sz w:val="28"/>
          <w:szCs w:val="28"/>
        </w:rPr>
        <w:t xml:space="preserve"> полномочий между структурными </w:t>
      </w:r>
      <w:r w:rsidR="000C1BEF" w:rsidRPr="00AC2F43">
        <w:rPr>
          <w:rFonts w:ascii="Times New Roman" w:hAnsi="Times New Roman"/>
          <w:b/>
          <w:i/>
          <w:sz w:val="28"/>
          <w:szCs w:val="28"/>
        </w:rPr>
        <w:t>подразделениями, осуществляющими</w:t>
      </w:r>
      <w:r w:rsidRPr="00AC2F43">
        <w:rPr>
          <w:rFonts w:ascii="Times New Roman" w:hAnsi="Times New Roman"/>
          <w:b/>
          <w:i/>
          <w:sz w:val="28"/>
          <w:szCs w:val="28"/>
        </w:rPr>
        <w:t xml:space="preserve"> полномочия по лицензированию</w:t>
      </w:r>
    </w:p>
    <w:p w:rsidR="00913857" w:rsidRPr="00AC2F43" w:rsidRDefault="00913857" w:rsidP="004C6CAC">
      <w:pPr>
        <w:spacing w:after="0" w:line="240" w:lineRule="auto"/>
        <w:jc w:val="center"/>
        <w:rPr>
          <w:rFonts w:ascii="Times New Roman" w:hAnsi="Times New Roman"/>
          <w:b/>
          <w:i/>
          <w:sz w:val="28"/>
          <w:szCs w:val="28"/>
        </w:rPr>
      </w:pPr>
    </w:p>
    <w:p w:rsidR="00523DB8" w:rsidRPr="00AC2F43" w:rsidRDefault="00523DB8" w:rsidP="004C6CAC">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В соответствии с </w:t>
      </w:r>
      <w:r w:rsidR="00A76895" w:rsidRPr="00AC2F43">
        <w:rPr>
          <w:rFonts w:ascii="Times New Roman" w:hAnsi="Times New Roman"/>
          <w:sz w:val="28"/>
          <w:szCs w:val="28"/>
        </w:rPr>
        <w:t xml:space="preserve">Федеральным законом от 21 ноября 2011 г. № 323-ФЗ </w:t>
      </w:r>
      <w:r w:rsidR="00141EC9" w:rsidRPr="00AC2F43">
        <w:rPr>
          <w:rFonts w:ascii="Times New Roman" w:hAnsi="Times New Roman"/>
          <w:sz w:val="28"/>
          <w:szCs w:val="28"/>
        </w:rPr>
        <w:t xml:space="preserve">      </w:t>
      </w:r>
      <w:r w:rsidR="00A76895" w:rsidRPr="00AC2F43">
        <w:rPr>
          <w:rFonts w:ascii="Times New Roman" w:hAnsi="Times New Roman"/>
          <w:sz w:val="28"/>
          <w:szCs w:val="28"/>
        </w:rPr>
        <w:t xml:space="preserve">«Об основах охраны здоровья граждан в Российской Федерации», </w:t>
      </w:r>
      <w:r w:rsidRPr="00AC2F43">
        <w:rPr>
          <w:rFonts w:ascii="Times New Roman" w:hAnsi="Times New Roman"/>
          <w:sz w:val="28"/>
          <w:szCs w:val="28"/>
        </w:rPr>
        <w:t xml:space="preserve">постановлением Правительства Российской Федерации от 21.11.2011 № 957 </w:t>
      </w:r>
      <w:r w:rsidR="00141EC9" w:rsidRPr="00AC2F43">
        <w:rPr>
          <w:rFonts w:ascii="Times New Roman" w:hAnsi="Times New Roman"/>
          <w:sz w:val="28"/>
          <w:szCs w:val="28"/>
        </w:rPr>
        <w:t>«</w:t>
      </w:r>
      <w:r w:rsidRPr="00AC2F43">
        <w:rPr>
          <w:rFonts w:ascii="Times New Roman" w:hAnsi="Times New Roman"/>
          <w:sz w:val="28"/>
          <w:szCs w:val="28"/>
        </w:rPr>
        <w:t>Об организации лицензирован</w:t>
      </w:r>
      <w:r w:rsidR="00141EC9" w:rsidRPr="00AC2F43">
        <w:rPr>
          <w:rFonts w:ascii="Times New Roman" w:hAnsi="Times New Roman"/>
          <w:sz w:val="28"/>
          <w:szCs w:val="28"/>
        </w:rPr>
        <w:t>ия отдельных видов деятельности»</w:t>
      </w:r>
      <w:r w:rsidRPr="00AC2F43">
        <w:rPr>
          <w:rFonts w:ascii="Times New Roman" w:hAnsi="Times New Roman"/>
          <w:sz w:val="28"/>
          <w:szCs w:val="28"/>
        </w:rPr>
        <w:t xml:space="preserve"> Федеральная служба по надзору в сфере здравоохранения осуществляет лицензирование следующих видов деятельности:</w:t>
      </w:r>
    </w:p>
    <w:p w:rsidR="00452198" w:rsidRPr="00AC2F43" w:rsidRDefault="00452198" w:rsidP="00452198">
      <w:pPr>
        <w:autoSpaceDE w:val="0"/>
        <w:autoSpaceDN w:val="0"/>
        <w:adjustRightInd w:val="0"/>
        <w:spacing w:after="0" w:line="240" w:lineRule="auto"/>
        <w:ind w:firstLine="540"/>
        <w:jc w:val="both"/>
        <w:rPr>
          <w:rFonts w:ascii="Times New Roman" w:hAnsi="Times New Roman"/>
          <w:sz w:val="28"/>
          <w:szCs w:val="28"/>
        </w:rPr>
      </w:pPr>
      <w:r w:rsidRPr="00AC2F43">
        <w:rPr>
          <w:rFonts w:ascii="Times New Roman" w:hAnsi="Times New Roman"/>
          <w:sz w:val="28"/>
          <w:szCs w:val="28"/>
        </w:rPr>
        <w:t>-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3531D1" w:rsidRPr="003531D1" w:rsidRDefault="003531D1" w:rsidP="003531D1">
      <w:pPr>
        <w:autoSpaceDE w:val="0"/>
        <w:autoSpaceDN w:val="0"/>
        <w:adjustRightInd w:val="0"/>
        <w:spacing w:after="0" w:line="240" w:lineRule="auto"/>
        <w:ind w:firstLine="709"/>
        <w:jc w:val="both"/>
        <w:rPr>
          <w:rFonts w:ascii="Times New Roman" w:hAnsi="Times New Roman"/>
          <w:sz w:val="28"/>
          <w:szCs w:val="28"/>
        </w:rPr>
      </w:pPr>
      <w:r w:rsidRPr="003531D1">
        <w:rPr>
          <w:rFonts w:ascii="Times New Roman" w:hAnsi="Times New Roman"/>
          <w:sz w:val="28"/>
          <w:szCs w:val="28"/>
        </w:rPr>
        <w:t>- 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Default="003531D1" w:rsidP="003531D1">
      <w:pPr>
        <w:autoSpaceDE w:val="0"/>
        <w:autoSpaceDN w:val="0"/>
        <w:adjustRightInd w:val="0"/>
        <w:spacing w:after="0" w:line="240" w:lineRule="auto"/>
        <w:ind w:firstLine="709"/>
        <w:jc w:val="both"/>
        <w:rPr>
          <w:rFonts w:ascii="Times New Roman" w:hAnsi="Times New Roman"/>
          <w:sz w:val="28"/>
          <w:szCs w:val="28"/>
        </w:rPr>
      </w:pPr>
      <w:r w:rsidRPr="003531D1">
        <w:rPr>
          <w:rFonts w:ascii="Times New Roman" w:hAnsi="Times New Roman"/>
          <w:sz w:val="28"/>
          <w:szCs w:val="28"/>
        </w:rPr>
        <w:t xml:space="preserve"> - оборот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и их прекурсоров, культивирования наркосодержащих растений,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D483B" w:rsidRDefault="00AD483B" w:rsidP="003531D1">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 </w:t>
      </w:r>
      <w:hyperlink r:id="rId63" w:history="1">
        <w:r w:rsidRPr="00AC2F43">
          <w:rPr>
            <w:rFonts w:ascii="Times New Roman" w:hAnsi="Times New Roman"/>
            <w:sz w:val="28"/>
            <w:szCs w:val="28"/>
          </w:rPr>
          <w:t>производство</w:t>
        </w:r>
      </w:hyperlink>
      <w:r w:rsidRPr="00AC2F43">
        <w:rPr>
          <w:rFonts w:ascii="Times New Roman" w:hAnsi="Times New Roman"/>
          <w:sz w:val="28"/>
          <w:szCs w:val="28"/>
        </w:rPr>
        <w:t xml:space="preserve"> и </w:t>
      </w:r>
      <w:hyperlink r:id="rId64" w:history="1">
        <w:r w:rsidRPr="00AC2F43">
          <w:rPr>
            <w:rFonts w:ascii="Times New Roman" w:hAnsi="Times New Roman"/>
            <w:sz w:val="28"/>
            <w:szCs w:val="28"/>
          </w:rPr>
          <w:t>техническое обслуживание</w:t>
        </w:r>
      </w:hyperlink>
      <w:r w:rsidRPr="00AC2F43">
        <w:rPr>
          <w:rFonts w:ascii="Times New Roman" w:hAnsi="Times New Roman"/>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21C0B" w:rsidRDefault="003B050F" w:rsidP="0093314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Росздравнадзор (центральный аппарат и территориальные органы Росздравнадзора по субъектам Российской Федерации) осуществляю</w:t>
      </w:r>
      <w:r w:rsidR="00933145" w:rsidRPr="00933145">
        <w:rPr>
          <w:rFonts w:ascii="Times New Roman" w:hAnsi="Times New Roman"/>
          <w:sz w:val="28"/>
          <w:szCs w:val="28"/>
        </w:rPr>
        <w:t xml:space="preserve">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w:t>
      </w:r>
      <w:r w:rsidR="00933145">
        <w:rPr>
          <w:rFonts w:ascii="Times New Roman" w:hAnsi="Times New Roman"/>
          <w:sz w:val="28"/>
          <w:szCs w:val="28"/>
        </w:rPr>
        <w:t>выше</w:t>
      </w:r>
      <w:r w:rsidR="00933145" w:rsidRPr="00933145">
        <w:rPr>
          <w:rFonts w:ascii="Times New Roman" w:hAnsi="Times New Roman"/>
          <w:sz w:val="28"/>
          <w:szCs w:val="28"/>
        </w:rPr>
        <w:t>.</w:t>
      </w:r>
    </w:p>
    <w:p w:rsidR="00933145" w:rsidRDefault="00933145" w:rsidP="00933145">
      <w:pPr>
        <w:autoSpaceDE w:val="0"/>
        <w:autoSpaceDN w:val="0"/>
        <w:adjustRightInd w:val="0"/>
        <w:spacing w:after="0" w:line="240" w:lineRule="auto"/>
        <w:ind w:firstLine="709"/>
        <w:jc w:val="both"/>
        <w:rPr>
          <w:rFonts w:ascii="Times New Roman" w:hAnsi="Times New Roman"/>
          <w:sz w:val="28"/>
          <w:szCs w:val="28"/>
        </w:rPr>
      </w:pPr>
    </w:p>
    <w:p w:rsidR="00933145" w:rsidRDefault="00933145" w:rsidP="00933145">
      <w:pPr>
        <w:autoSpaceDE w:val="0"/>
        <w:autoSpaceDN w:val="0"/>
        <w:adjustRightInd w:val="0"/>
        <w:spacing w:after="0" w:line="240" w:lineRule="auto"/>
        <w:ind w:firstLine="709"/>
        <w:jc w:val="both"/>
        <w:rPr>
          <w:rFonts w:ascii="Times New Roman" w:hAnsi="Times New Roman"/>
          <w:sz w:val="28"/>
          <w:szCs w:val="28"/>
        </w:rPr>
      </w:pPr>
    </w:p>
    <w:p w:rsidR="00933145" w:rsidRPr="00AC2F43" w:rsidRDefault="00933145" w:rsidP="00933145">
      <w:pPr>
        <w:autoSpaceDE w:val="0"/>
        <w:autoSpaceDN w:val="0"/>
        <w:adjustRightInd w:val="0"/>
        <w:spacing w:after="0" w:line="240" w:lineRule="auto"/>
        <w:ind w:firstLine="709"/>
        <w:jc w:val="both"/>
        <w:rPr>
          <w:rFonts w:ascii="Times New Roman" w:hAnsi="Times New Roman"/>
          <w:sz w:val="28"/>
          <w:szCs w:val="28"/>
        </w:rPr>
      </w:pPr>
    </w:p>
    <w:p w:rsidR="005E700F" w:rsidRPr="00AC2F43" w:rsidRDefault="000C1BEF" w:rsidP="00F562E1">
      <w:pPr>
        <w:autoSpaceDE w:val="0"/>
        <w:autoSpaceDN w:val="0"/>
        <w:adjustRightInd w:val="0"/>
        <w:spacing w:after="0" w:line="240" w:lineRule="auto"/>
        <w:ind w:firstLine="709"/>
        <w:jc w:val="center"/>
        <w:rPr>
          <w:rFonts w:ascii="Times New Roman" w:hAnsi="Times New Roman"/>
          <w:i/>
          <w:sz w:val="28"/>
          <w:szCs w:val="28"/>
        </w:rPr>
      </w:pPr>
      <w:r w:rsidRPr="00AC2F43">
        <w:rPr>
          <w:rFonts w:ascii="Times New Roman" w:hAnsi="Times New Roman"/>
          <w:i/>
          <w:sz w:val="28"/>
          <w:szCs w:val="28"/>
        </w:rPr>
        <w:lastRenderedPageBreak/>
        <w:t>Распределение полномочий</w:t>
      </w:r>
      <w:r w:rsidR="00447725" w:rsidRPr="00AC2F43">
        <w:rPr>
          <w:rFonts w:ascii="Times New Roman" w:hAnsi="Times New Roman"/>
          <w:i/>
          <w:sz w:val="28"/>
          <w:szCs w:val="28"/>
        </w:rPr>
        <w:t xml:space="preserve"> по лицензированию в Федеральной службе по надзору в сфере здравоо</w:t>
      </w:r>
      <w:r w:rsidR="00413EDA" w:rsidRPr="00AC2F43">
        <w:rPr>
          <w:rFonts w:ascii="Times New Roman" w:hAnsi="Times New Roman"/>
          <w:i/>
          <w:sz w:val="28"/>
          <w:szCs w:val="28"/>
        </w:rPr>
        <w:t>хранения</w:t>
      </w:r>
    </w:p>
    <w:p w:rsidR="00913857" w:rsidRPr="00AC2F43" w:rsidRDefault="00913857" w:rsidP="00F562E1">
      <w:pPr>
        <w:autoSpaceDE w:val="0"/>
        <w:autoSpaceDN w:val="0"/>
        <w:adjustRightInd w:val="0"/>
        <w:spacing w:after="0" w:line="240" w:lineRule="auto"/>
        <w:ind w:firstLine="709"/>
        <w:jc w:val="center"/>
        <w:rPr>
          <w:rFonts w:ascii="Times New Roman" w:hAnsi="Times New Roman"/>
          <w:i/>
          <w:sz w:val="28"/>
          <w:szCs w:val="28"/>
        </w:rPr>
      </w:pPr>
    </w:p>
    <w:p w:rsidR="004C6A07" w:rsidRPr="00AC2F43" w:rsidRDefault="004C6A07" w:rsidP="00317555">
      <w:pPr>
        <w:autoSpaceDE w:val="0"/>
        <w:autoSpaceDN w:val="0"/>
        <w:adjustRightInd w:val="0"/>
        <w:spacing w:after="0" w:line="240" w:lineRule="auto"/>
        <w:ind w:firstLine="720"/>
        <w:jc w:val="both"/>
        <w:outlineLvl w:val="0"/>
        <w:rPr>
          <w:rFonts w:ascii="Times New Roman" w:hAnsi="Times New Roman"/>
          <w:sz w:val="28"/>
          <w:szCs w:val="28"/>
        </w:rPr>
      </w:pPr>
      <w:r w:rsidRPr="00AC2F43">
        <w:rPr>
          <w:rFonts w:ascii="Times New Roman" w:hAnsi="Times New Roman"/>
          <w:sz w:val="28"/>
          <w:szCs w:val="28"/>
        </w:rPr>
        <w:t>Росздравнадзор (Управление лицензирования и контроля соблюдения обязательных требований, отдел лицензирования медицинской деятельности и контроля в сфере здравоохранения)</w:t>
      </w:r>
      <w:r w:rsidR="006234F9" w:rsidRPr="00AC2F43">
        <w:rPr>
          <w:rFonts w:ascii="Times New Roman" w:hAnsi="Times New Roman"/>
          <w:sz w:val="28"/>
          <w:szCs w:val="28"/>
        </w:rPr>
        <w:t xml:space="preserve">  и территориальные органы Росздравнадзора осуществляю</w:t>
      </w:r>
      <w:r w:rsidRPr="00AC2F43">
        <w:rPr>
          <w:rFonts w:ascii="Times New Roman" w:hAnsi="Times New Roman"/>
          <w:sz w:val="28"/>
          <w:szCs w:val="28"/>
        </w:rPr>
        <w:t>т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подведомственных федеральным органам исполнительной власти, государственным академиям наук, организаций федеральных органов исполнительной власти, в которых федеральным законом предусмотрена военная и приравненная к ней служба, а также медицинских и иных организаций, осуществляющих деятельность по оказанию высокотехнологичной медицинской помощи.</w:t>
      </w:r>
    </w:p>
    <w:p w:rsidR="00447725" w:rsidRPr="00AC2F43" w:rsidRDefault="00447725" w:rsidP="00317555">
      <w:pPr>
        <w:autoSpaceDE w:val="0"/>
        <w:autoSpaceDN w:val="0"/>
        <w:adjustRightInd w:val="0"/>
        <w:spacing w:after="0" w:line="240" w:lineRule="auto"/>
        <w:ind w:firstLine="720"/>
        <w:jc w:val="both"/>
        <w:outlineLvl w:val="0"/>
        <w:rPr>
          <w:rFonts w:ascii="Times New Roman" w:hAnsi="Times New Roman"/>
          <w:sz w:val="28"/>
          <w:szCs w:val="28"/>
        </w:rPr>
      </w:pPr>
      <w:r w:rsidRPr="00AC2F43">
        <w:rPr>
          <w:rFonts w:ascii="Times New Roman" w:hAnsi="Times New Roman"/>
          <w:sz w:val="28"/>
          <w:szCs w:val="28"/>
        </w:rPr>
        <w:t>Росздравнадзор</w:t>
      </w:r>
      <w:r w:rsidR="00EC706F" w:rsidRPr="00AC2F43">
        <w:rPr>
          <w:rFonts w:ascii="Times New Roman" w:hAnsi="Times New Roman"/>
          <w:sz w:val="28"/>
          <w:szCs w:val="28"/>
        </w:rPr>
        <w:t xml:space="preserve"> (</w:t>
      </w:r>
      <w:r w:rsidR="0013267B" w:rsidRPr="00AC2F43">
        <w:rPr>
          <w:rFonts w:ascii="Times New Roman" w:hAnsi="Times New Roman"/>
          <w:sz w:val="28"/>
          <w:szCs w:val="28"/>
        </w:rPr>
        <w:t>Управление лицензирования и контроля соблюдения обязательных требований</w:t>
      </w:r>
      <w:r w:rsidR="00EC706F" w:rsidRPr="00AC2F43">
        <w:rPr>
          <w:rFonts w:ascii="Times New Roman" w:hAnsi="Times New Roman"/>
          <w:sz w:val="28"/>
          <w:szCs w:val="28"/>
        </w:rPr>
        <w:t>, отдел</w:t>
      </w:r>
      <w:r w:rsidR="005C5DB6" w:rsidRPr="00AC2F43">
        <w:rPr>
          <w:rFonts w:ascii="Times New Roman" w:hAnsi="Times New Roman"/>
          <w:sz w:val="28"/>
          <w:szCs w:val="28"/>
        </w:rPr>
        <w:t>ы</w:t>
      </w:r>
      <w:r w:rsidR="00EC706F" w:rsidRPr="00AC2F43">
        <w:rPr>
          <w:rFonts w:ascii="Times New Roman" w:hAnsi="Times New Roman"/>
          <w:sz w:val="28"/>
          <w:szCs w:val="28"/>
        </w:rPr>
        <w:t xml:space="preserve"> </w:t>
      </w:r>
      <w:r w:rsidR="0013267B" w:rsidRPr="00AC2F43">
        <w:rPr>
          <w:rFonts w:ascii="Times New Roman" w:hAnsi="Times New Roman"/>
          <w:sz w:val="28"/>
          <w:szCs w:val="28"/>
        </w:rPr>
        <w:t>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r w:rsidR="005C5DB6" w:rsidRPr="00AC2F43">
        <w:t xml:space="preserve"> </w:t>
      </w:r>
      <w:r w:rsidR="005C5DB6" w:rsidRPr="00AC2F43">
        <w:rPr>
          <w:rFonts w:ascii="Times New Roman" w:hAnsi="Times New Roman"/>
          <w:sz w:val="28"/>
          <w:szCs w:val="28"/>
        </w:rPr>
        <w:t>и контроля в сфере обращения лекарственных средств</w:t>
      </w:r>
      <w:r w:rsidR="00B848A2" w:rsidRPr="00AC2F43">
        <w:rPr>
          <w:rFonts w:ascii="Times New Roman" w:hAnsi="Times New Roman"/>
          <w:sz w:val="28"/>
          <w:szCs w:val="28"/>
        </w:rPr>
        <w:t>)</w:t>
      </w:r>
      <w:r w:rsidR="00317555" w:rsidRPr="00AC2F43">
        <w:rPr>
          <w:rFonts w:ascii="Times New Roman" w:hAnsi="Times New Roman"/>
          <w:sz w:val="28"/>
          <w:szCs w:val="28"/>
        </w:rPr>
        <w:t xml:space="preserve"> </w:t>
      </w:r>
      <w:r w:rsidRPr="00AC2F43">
        <w:rPr>
          <w:rFonts w:ascii="Times New Roman" w:hAnsi="Times New Roman"/>
          <w:sz w:val="28"/>
          <w:szCs w:val="28"/>
        </w:rPr>
        <w:t xml:space="preserve">осуществляет лицензирование фармацевтической деятельности </w:t>
      </w:r>
      <w:r w:rsidR="00317555" w:rsidRPr="00AC2F43">
        <w:rPr>
          <w:rFonts w:ascii="Times New Roman" w:hAnsi="Times New Roman"/>
          <w:sz w:val="28"/>
          <w:szCs w:val="28"/>
        </w:rPr>
        <w:t>в части деятельности, осуществляемой организациями оптовой торговли лекарственными средствами для медицинского применения</w:t>
      </w:r>
      <w:r w:rsidR="00AD483B" w:rsidRPr="00AC2F43">
        <w:rPr>
          <w:rFonts w:ascii="Times New Roman" w:hAnsi="Times New Roman"/>
          <w:sz w:val="28"/>
          <w:szCs w:val="28"/>
        </w:rPr>
        <w:t>.</w:t>
      </w:r>
    </w:p>
    <w:p w:rsidR="00AD483B" w:rsidRPr="00AC2F43" w:rsidRDefault="00AD483B" w:rsidP="00AD483B">
      <w:pPr>
        <w:autoSpaceDE w:val="0"/>
        <w:autoSpaceDN w:val="0"/>
        <w:adjustRightInd w:val="0"/>
        <w:spacing w:after="0" w:line="240" w:lineRule="auto"/>
        <w:ind w:firstLine="720"/>
        <w:jc w:val="both"/>
        <w:outlineLvl w:val="0"/>
        <w:rPr>
          <w:rFonts w:ascii="Times New Roman" w:hAnsi="Times New Roman"/>
          <w:bCs/>
          <w:sz w:val="28"/>
          <w:szCs w:val="28"/>
        </w:rPr>
      </w:pPr>
      <w:r w:rsidRPr="00AC2F43">
        <w:rPr>
          <w:rFonts w:ascii="Times New Roman" w:hAnsi="Times New Roman"/>
          <w:sz w:val="28"/>
          <w:szCs w:val="28"/>
        </w:rPr>
        <w:t xml:space="preserve">Росздравнадзор (Управление лицензирования и контроля соблюдения обязательных требований, </w:t>
      </w:r>
      <w:r w:rsidRPr="00AC2F43">
        <w:rPr>
          <w:rFonts w:ascii="Times New Roman" w:hAnsi="Times New Roman"/>
          <w:bCs/>
          <w:sz w:val="28"/>
          <w:szCs w:val="28"/>
        </w:rPr>
        <w:t xml:space="preserve">отдел лицензирования производства и технического обслуживания медицинской техники и контроля в сфере обращения медицинских изделий) </w:t>
      </w:r>
      <w:r w:rsidRPr="00AC2F43">
        <w:rPr>
          <w:rFonts w:ascii="Times New Roman" w:hAnsi="Times New Roman"/>
          <w:sz w:val="28"/>
          <w:szCs w:val="28"/>
        </w:rPr>
        <w:t>осуществляет лицензирование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47725" w:rsidRPr="00AC2F43" w:rsidRDefault="00317555" w:rsidP="00447725">
      <w:pPr>
        <w:autoSpaceDE w:val="0"/>
        <w:autoSpaceDN w:val="0"/>
        <w:adjustRightInd w:val="0"/>
        <w:spacing w:after="0" w:line="240" w:lineRule="auto"/>
        <w:ind w:firstLine="720"/>
        <w:jc w:val="both"/>
        <w:outlineLvl w:val="0"/>
        <w:rPr>
          <w:rFonts w:ascii="Times New Roman" w:hAnsi="Times New Roman"/>
          <w:sz w:val="28"/>
          <w:szCs w:val="28"/>
        </w:rPr>
      </w:pPr>
      <w:r w:rsidRPr="00AC2F43">
        <w:rPr>
          <w:rFonts w:ascii="Times New Roman" w:hAnsi="Times New Roman"/>
          <w:sz w:val="28"/>
          <w:szCs w:val="28"/>
        </w:rPr>
        <w:t>Территориальные органы</w:t>
      </w:r>
      <w:r w:rsidR="007F5AB4" w:rsidRPr="00AC2F43">
        <w:rPr>
          <w:rFonts w:ascii="Times New Roman" w:hAnsi="Times New Roman"/>
          <w:sz w:val="28"/>
          <w:szCs w:val="28"/>
        </w:rPr>
        <w:t xml:space="preserve"> Росздравнадзора по субъектам</w:t>
      </w:r>
      <w:r w:rsidR="00447725" w:rsidRPr="00AC2F43">
        <w:rPr>
          <w:rFonts w:ascii="Times New Roman" w:hAnsi="Times New Roman"/>
          <w:sz w:val="28"/>
          <w:szCs w:val="28"/>
        </w:rPr>
        <w:t xml:space="preserve"> </w:t>
      </w:r>
      <w:r w:rsidR="003F164B" w:rsidRPr="00AC2F43">
        <w:rPr>
          <w:rFonts w:ascii="Times New Roman" w:hAnsi="Times New Roman"/>
          <w:sz w:val="28"/>
          <w:szCs w:val="28"/>
        </w:rPr>
        <w:t>Российской Федерации осуществляю</w:t>
      </w:r>
      <w:r w:rsidR="00447725" w:rsidRPr="00AC2F43">
        <w:rPr>
          <w:rFonts w:ascii="Times New Roman" w:hAnsi="Times New Roman"/>
          <w:sz w:val="28"/>
          <w:szCs w:val="28"/>
        </w:rPr>
        <w:t>т лицензирование фармацевтической деятельности в части деятельности, осуществляемой аптечными организациями, подведомственными федеральным органам исполнительной власти,</w:t>
      </w:r>
      <w:r w:rsidR="00914924">
        <w:rPr>
          <w:rFonts w:ascii="Times New Roman" w:hAnsi="Times New Roman"/>
          <w:sz w:val="28"/>
          <w:szCs w:val="28"/>
        </w:rPr>
        <w:t xml:space="preserve"> государственным академиям наук, в том числе привлекаются к проведению проверок возможности выполнения лицензионных требований организаций, подавших заявление на получение лицензий на оптовую торговлю лекарственными средствами.</w:t>
      </w:r>
    </w:p>
    <w:p w:rsidR="00447725" w:rsidRPr="00AC2F43" w:rsidRDefault="00447725" w:rsidP="00447725">
      <w:pPr>
        <w:pStyle w:val="aa"/>
        <w:tabs>
          <w:tab w:val="left" w:pos="993"/>
        </w:tabs>
        <w:ind w:firstLine="709"/>
        <w:jc w:val="both"/>
        <w:rPr>
          <w:rFonts w:ascii="Times New Roman" w:hAnsi="Times New Roman"/>
          <w:sz w:val="28"/>
          <w:szCs w:val="28"/>
        </w:rPr>
      </w:pPr>
      <w:r w:rsidRPr="00AC2F43">
        <w:rPr>
          <w:rFonts w:ascii="Times New Roman" w:hAnsi="Times New Roman"/>
          <w:sz w:val="28"/>
          <w:szCs w:val="28"/>
          <w:lang w:eastAsia="en-US"/>
        </w:rPr>
        <w:t>Росздравнадзор</w:t>
      </w:r>
      <w:r w:rsidR="00B848A2" w:rsidRPr="00AC2F43">
        <w:rPr>
          <w:rFonts w:ascii="Times New Roman" w:hAnsi="Times New Roman"/>
          <w:sz w:val="28"/>
          <w:szCs w:val="28"/>
          <w:lang w:eastAsia="en-US"/>
        </w:rPr>
        <w:t xml:space="preserve"> </w:t>
      </w:r>
      <w:r w:rsidR="00317555" w:rsidRPr="00AC2F43">
        <w:rPr>
          <w:rFonts w:ascii="Times New Roman" w:hAnsi="Times New Roman"/>
          <w:sz w:val="28"/>
          <w:szCs w:val="28"/>
        </w:rPr>
        <w:t>(Управление лицензирования и контроля соблюдения обязательных требований, отдел</w:t>
      </w:r>
      <w:r w:rsidR="005C5DB6" w:rsidRPr="00AC2F43">
        <w:rPr>
          <w:rFonts w:ascii="Times New Roman" w:hAnsi="Times New Roman"/>
          <w:sz w:val="28"/>
          <w:szCs w:val="28"/>
        </w:rPr>
        <w:t>ы</w:t>
      </w:r>
      <w:r w:rsidR="00317555" w:rsidRPr="00AC2F43">
        <w:rPr>
          <w:rFonts w:ascii="Times New Roman" w:hAnsi="Times New Roman"/>
          <w:sz w:val="28"/>
          <w:szCs w:val="28"/>
        </w:rPr>
        <w:t xml:space="preserve"> лицензирования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и контроля в сфере обращения лекарственных средств)</w:t>
      </w:r>
      <w:r w:rsidRPr="00AC2F43">
        <w:rPr>
          <w:rFonts w:ascii="Times New Roman" w:hAnsi="Times New Roman"/>
          <w:sz w:val="28"/>
          <w:szCs w:val="28"/>
          <w:lang w:eastAsia="en-US"/>
        </w:rPr>
        <w:t xml:space="preserve"> </w:t>
      </w:r>
      <w:r w:rsidRPr="00AC2F43">
        <w:rPr>
          <w:rFonts w:ascii="Times New Roman" w:hAnsi="Times New Roman"/>
          <w:sz w:val="28"/>
          <w:szCs w:val="28"/>
        </w:rPr>
        <w:t xml:space="preserve">осуществляет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AC2F43" w:rsidRDefault="00447725" w:rsidP="001B3D59">
      <w:pPr>
        <w:pStyle w:val="Style2"/>
        <w:spacing w:line="240" w:lineRule="auto"/>
        <w:ind w:firstLine="709"/>
        <w:rPr>
          <w:rStyle w:val="FontStyle12"/>
          <w:sz w:val="28"/>
        </w:rPr>
      </w:pPr>
      <w:r w:rsidRPr="00AC2F43">
        <w:rPr>
          <w:rStyle w:val="FontStyle12"/>
          <w:sz w:val="28"/>
        </w:rPr>
        <w:t>1) деятельности по обороту наркотических средств и психотропных</w:t>
      </w:r>
      <w:r w:rsidRPr="00AC2F43">
        <w:rPr>
          <w:rStyle w:val="FontStyle12"/>
          <w:sz w:val="28"/>
        </w:rPr>
        <w:br/>
        <w:t xml:space="preserve">веществ, внесенных в списки </w:t>
      </w:r>
      <w:r w:rsidRPr="00AC2F43">
        <w:rPr>
          <w:rStyle w:val="FontStyle12"/>
          <w:sz w:val="28"/>
          <w:lang w:val="en-US"/>
        </w:rPr>
        <w:t>I</w:t>
      </w:r>
      <w:r w:rsidRPr="00AC2F43">
        <w:rPr>
          <w:rStyle w:val="FontStyle12"/>
          <w:sz w:val="28"/>
        </w:rPr>
        <w:t xml:space="preserve">, </w:t>
      </w:r>
      <w:r w:rsidRPr="00AC2F43">
        <w:rPr>
          <w:rStyle w:val="FontStyle12"/>
          <w:sz w:val="28"/>
          <w:lang w:val="en-US"/>
        </w:rPr>
        <w:t>II</w:t>
      </w:r>
      <w:r w:rsidRPr="00AC2F43">
        <w:rPr>
          <w:rStyle w:val="FontStyle12"/>
          <w:sz w:val="28"/>
        </w:rPr>
        <w:t>, III перечня</w:t>
      </w:r>
      <w:r w:rsidR="001B3D59" w:rsidRPr="00AC2F43">
        <w:t xml:space="preserve"> </w:t>
      </w:r>
      <w:r w:rsidR="001B3D59" w:rsidRPr="00AC2F43">
        <w:rPr>
          <w:rStyle w:val="FontStyle12"/>
          <w:sz w:val="28"/>
        </w:rPr>
        <w:t xml:space="preserve">наркотических средств, психотропных </w:t>
      </w:r>
      <w:r w:rsidR="001B3D59" w:rsidRPr="00AC2F43">
        <w:rPr>
          <w:rStyle w:val="FontStyle12"/>
          <w:sz w:val="28"/>
        </w:rPr>
        <w:lastRenderedPageBreak/>
        <w:t>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(далее – перечень)</w:t>
      </w:r>
      <w:r w:rsidRPr="00AC2F43">
        <w:rPr>
          <w:rStyle w:val="FontStyle12"/>
          <w:sz w:val="28"/>
        </w:rPr>
        <w:t>, осуществляемой</w:t>
      </w:r>
      <w:r w:rsidR="001B3D59" w:rsidRPr="00AC2F43">
        <w:rPr>
          <w:rStyle w:val="FontStyle12"/>
          <w:sz w:val="28"/>
        </w:rPr>
        <w:t xml:space="preserve"> </w:t>
      </w:r>
      <w:r w:rsidRPr="00AC2F43">
        <w:rPr>
          <w:rStyle w:val="FontStyle12"/>
          <w:sz w:val="28"/>
        </w:rPr>
        <w:t xml:space="preserve">организациями оптовой торговли лекарственными средствами; </w:t>
      </w:r>
    </w:p>
    <w:p w:rsidR="00447725" w:rsidRPr="00AC2F43" w:rsidRDefault="00447725" w:rsidP="00447725">
      <w:pPr>
        <w:pStyle w:val="Style2"/>
        <w:widowControl/>
        <w:spacing w:line="240" w:lineRule="auto"/>
        <w:ind w:firstLine="709"/>
        <w:rPr>
          <w:rStyle w:val="FontStyle12"/>
          <w:sz w:val="28"/>
        </w:rPr>
      </w:pPr>
      <w:r w:rsidRPr="00AC2F43">
        <w:rPr>
          <w:rStyle w:val="FontStyle12"/>
          <w:sz w:val="28"/>
        </w:rPr>
        <w:t>2) деятельности по обороту прекурсоров наркотических средств и</w:t>
      </w:r>
      <w:r w:rsidRPr="00AC2F43">
        <w:rPr>
          <w:rStyle w:val="FontStyle12"/>
          <w:sz w:val="28"/>
        </w:rPr>
        <w:br/>
        <w:t>психотропных веществ, внесенных в список I перечня;</w:t>
      </w:r>
    </w:p>
    <w:p w:rsidR="00447725" w:rsidRPr="00AC2F43" w:rsidRDefault="00447725" w:rsidP="00447725">
      <w:pPr>
        <w:pStyle w:val="Style2"/>
        <w:widowControl/>
        <w:spacing w:line="240" w:lineRule="auto"/>
        <w:ind w:firstLine="709"/>
        <w:rPr>
          <w:rStyle w:val="FontStyle12"/>
          <w:sz w:val="28"/>
        </w:rPr>
      </w:pPr>
      <w:r w:rsidRPr="00AC2F43">
        <w:rPr>
          <w:rStyle w:val="FontStyle12"/>
          <w:sz w:val="28"/>
        </w:rPr>
        <w:t>3) деятельности по обороту прекурсоров наркотических средств и</w:t>
      </w:r>
      <w:r w:rsidRPr="00AC2F43">
        <w:rPr>
          <w:rStyle w:val="FontStyle12"/>
          <w:sz w:val="28"/>
        </w:rPr>
        <w:br/>
        <w:t>психотропных веществ, внесенны</w:t>
      </w:r>
      <w:r w:rsidR="007F5AB4" w:rsidRPr="00AC2F43">
        <w:rPr>
          <w:rStyle w:val="FontStyle12"/>
          <w:sz w:val="28"/>
        </w:rPr>
        <w:t>х в таблицу I списка IV перечня,</w:t>
      </w:r>
      <w:r w:rsidRPr="00AC2F43">
        <w:rPr>
          <w:rStyle w:val="FontStyle12"/>
          <w:sz w:val="28"/>
        </w:rPr>
        <w:t xml:space="preserve"> осуществляемой организациями </w:t>
      </w:r>
      <w:r w:rsidRPr="00AC2F43">
        <w:rPr>
          <w:sz w:val="28"/>
          <w:szCs w:val="28"/>
        </w:rPr>
        <w:t>– производителями лекарственных средств</w:t>
      </w:r>
      <w:r w:rsidRPr="00AC2F43">
        <w:rPr>
          <w:rStyle w:val="FontStyle12"/>
          <w:sz w:val="28"/>
        </w:rPr>
        <w:t>;</w:t>
      </w:r>
    </w:p>
    <w:p w:rsidR="00447725" w:rsidRPr="00AC2F43" w:rsidRDefault="00447725" w:rsidP="00447725">
      <w:pPr>
        <w:pStyle w:val="Style2"/>
        <w:widowControl/>
        <w:spacing w:line="240" w:lineRule="auto"/>
        <w:ind w:firstLine="709"/>
        <w:rPr>
          <w:rStyle w:val="FontStyle12"/>
          <w:sz w:val="28"/>
        </w:rPr>
      </w:pPr>
      <w:r w:rsidRPr="00AC2F43">
        <w:rPr>
          <w:rStyle w:val="FontStyle12"/>
          <w:sz w:val="28"/>
        </w:rPr>
        <w:t>4) культивирования наркосодержащих растений.</w:t>
      </w:r>
    </w:p>
    <w:p w:rsidR="00447725" w:rsidRPr="00AC2F43" w:rsidRDefault="00317555" w:rsidP="00447725">
      <w:pPr>
        <w:pStyle w:val="aa"/>
        <w:tabs>
          <w:tab w:val="left" w:pos="993"/>
        </w:tabs>
        <w:ind w:firstLine="709"/>
        <w:jc w:val="both"/>
        <w:rPr>
          <w:rFonts w:ascii="Times New Roman" w:hAnsi="Times New Roman"/>
          <w:sz w:val="28"/>
          <w:szCs w:val="28"/>
        </w:rPr>
      </w:pPr>
      <w:r w:rsidRPr="00AC2F43">
        <w:rPr>
          <w:rFonts w:ascii="Times New Roman" w:hAnsi="Times New Roman"/>
          <w:sz w:val="28"/>
          <w:szCs w:val="28"/>
          <w:lang w:eastAsia="en-US"/>
        </w:rPr>
        <w:t>Территориальные органы</w:t>
      </w:r>
      <w:r w:rsidR="007F5AB4" w:rsidRPr="00AC2F43">
        <w:rPr>
          <w:rFonts w:ascii="Times New Roman" w:hAnsi="Times New Roman"/>
          <w:sz w:val="28"/>
          <w:szCs w:val="28"/>
          <w:lang w:eastAsia="en-US"/>
        </w:rPr>
        <w:t xml:space="preserve"> Росздравнадзора по субъектам</w:t>
      </w:r>
      <w:r w:rsidR="00447725" w:rsidRPr="00AC2F43">
        <w:rPr>
          <w:rFonts w:ascii="Times New Roman" w:hAnsi="Times New Roman"/>
          <w:sz w:val="28"/>
          <w:szCs w:val="28"/>
          <w:lang w:eastAsia="en-US"/>
        </w:rPr>
        <w:t xml:space="preserve"> Российской Федерации </w:t>
      </w:r>
      <w:r w:rsidR="00447725" w:rsidRPr="00AC2F43">
        <w:rPr>
          <w:rFonts w:ascii="Times New Roman" w:hAnsi="Times New Roman"/>
          <w:sz w:val="28"/>
          <w:szCs w:val="28"/>
        </w:rPr>
        <w:t xml:space="preserve">осуществляют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w:t>
      </w:r>
    </w:p>
    <w:p w:rsidR="00447725" w:rsidRPr="00AC2F43" w:rsidRDefault="00447725" w:rsidP="00447725">
      <w:pPr>
        <w:pStyle w:val="aa"/>
        <w:tabs>
          <w:tab w:val="left" w:pos="993"/>
        </w:tabs>
        <w:ind w:firstLine="709"/>
        <w:jc w:val="both"/>
        <w:rPr>
          <w:rFonts w:ascii="Times New Roman" w:hAnsi="Times New Roman"/>
          <w:sz w:val="28"/>
          <w:szCs w:val="28"/>
        </w:rPr>
      </w:pPr>
      <w:r w:rsidRPr="00AC2F43">
        <w:rPr>
          <w:rStyle w:val="FontStyle12"/>
          <w:sz w:val="28"/>
        </w:rPr>
        <w:t>1) деятельности по обороту наркотических средств и психотропных</w:t>
      </w:r>
      <w:r w:rsidRPr="00AC2F43">
        <w:rPr>
          <w:rStyle w:val="FontStyle12"/>
          <w:sz w:val="28"/>
        </w:rPr>
        <w:br/>
        <w:t xml:space="preserve">веществ, внесенных в списки </w:t>
      </w:r>
      <w:r w:rsidRPr="00AC2F43">
        <w:rPr>
          <w:rStyle w:val="FontStyle12"/>
          <w:sz w:val="28"/>
          <w:lang w:val="en-US"/>
        </w:rPr>
        <w:t>I</w:t>
      </w:r>
      <w:r w:rsidRPr="00AC2F43">
        <w:rPr>
          <w:rStyle w:val="FontStyle12"/>
          <w:sz w:val="28"/>
        </w:rPr>
        <w:t xml:space="preserve">, </w:t>
      </w:r>
      <w:r w:rsidRPr="00AC2F43">
        <w:rPr>
          <w:rStyle w:val="FontStyle12"/>
          <w:sz w:val="28"/>
          <w:lang w:val="en-US"/>
        </w:rPr>
        <w:t>II</w:t>
      </w:r>
      <w:r w:rsidRPr="00AC2F43">
        <w:rPr>
          <w:rStyle w:val="FontStyle12"/>
          <w:sz w:val="28"/>
        </w:rPr>
        <w:t>, III перечня, осуществляемой</w:t>
      </w:r>
      <w:r w:rsidRPr="00AC2F43">
        <w:rPr>
          <w:rStyle w:val="FontStyle12"/>
          <w:sz w:val="28"/>
        </w:rPr>
        <w:br/>
      </w:r>
      <w:r w:rsidRPr="00AC2F43">
        <w:rPr>
          <w:rFonts w:ascii="Times New Roman" w:hAnsi="Times New Roman"/>
          <w:sz w:val="28"/>
          <w:szCs w:val="28"/>
        </w:rPr>
        <w:t>аптечными организациями, подведомственными федеральным органам исполнительной власти, государственным академиям наук;</w:t>
      </w:r>
    </w:p>
    <w:p w:rsidR="00447725" w:rsidRPr="00AC2F43" w:rsidRDefault="00447725" w:rsidP="003B50C6">
      <w:pPr>
        <w:autoSpaceDE w:val="0"/>
        <w:autoSpaceDN w:val="0"/>
        <w:adjustRightInd w:val="0"/>
        <w:spacing w:after="0" w:line="240" w:lineRule="auto"/>
        <w:ind w:firstLine="709"/>
        <w:jc w:val="both"/>
        <w:outlineLvl w:val="1"/>
        <w:rPr>
          <w:rFonts w:ascii="Times New Roman" w:hAnsi="Times New Roman"/>
          <w:sz w:val="28"/>
          <w:szCs w:val="28"/>
        </w:rPr>
      </w:pPr>
      <w:r w:rsidRPr="00AC2F43">
        <w:rPr>
          <w:rStyle w:val="FontStyle12"/>
          <w:sz w:val="28"/>
        </w:rPr>
        <w:t>2) деятельности по обороту прекурсоров наркотических средств и</w:t>
      </w:r>
      <w:r w:rsidRPr="00AC2F43">
        <w:rPr>
          <w:rStyle w:val="FontStyle12"/>
          <w:sz w:val="28"/>
        </w:rPr>
        <w:br/>
        <w:t>психотропных веществ, внесенных в таблицу I списка IV перечня (</w:t>
      </w:r>
      <w:r w:rsidRPr="00AC2F43">
        <w:rPr>
          <w:rFonts w:ascii="Times New Roman" w:hAnsi="Times New Roman"/>
          <w:sz w:val="28"/>
          <w:szCs w:val="28"/>
        </w:rPr>
        <w:t>за исключением организаций - производителей лекарственных средств).</w:t>
      </w:r>
    </w:p>
    <w:p w:rsidR="00421C0B" w:rsidRPr="00AC2F43" w:rsidRDefault="00421C0B" w:rsidP="003B50C6">
      <w:pPr>
        <w:autoSpaceDE w:val="0"/>
        <w:autoSpaceDN w:val="0"/>
        <w:adjustRightInd w:val="0"/>
        <w:spacing w:after="0" w:line="240" w:lineRule="auto"/>
        <w:ind w:firstLine="709"/>
        <w:jc w:val="both"/>
        <w:outlineLvl w:val="1"/>
        <w:rPr>
          <w:rFonts w:ascii="Times New Roman" w:hAnsi="Times New Roman"/>
          <w:sz w:val="28"/>
          <w:szCs w:val="28"/>
        </w:rPr>
      </w:pPr>
    </w:p>
    <w:p w:rsidR="005E700F" w:rsidRPr="00AC2F43" w:rsidRDefault="008B0388" w:rsidP="00F562E1">
      <w:pPr>
        <w:autoSpaceDE w:val="0"/>
        <w:autoSpaceDN w:val="0"/>
        <w:adjustRightInd w:val="0"/>
        <w:spacing w:after="0" w:line="240" w:lineRule="auto"/>
        <w:ind w:firstLine="709"/>
        <w:jc w:val="center"/>
        <w:rPr>
          <w:rFonts w:ascii="Times New Roman" w:hAnsi="Times New Roman"/>
          <w:i/>
          <w:sz w:val="28"/>
          <w:szCs w:val="28"/>
        </w:rPr>
      </w:pPr>
      <w:r w:rsidRPr="00653170">
        <w:rPr>
          <w:rFonts w:ascii="Times New Roman" w:hAnsi="Times New Roman"/>
          <w:i/>
          <w:sz w:val="28"/>
          <w:szCs w:val="28"/>
        </w:rPr>
        <w:t>Полномочия по лицензированию органов исполнительной власти субъектов Российской Федерации</w:t>
      </w:r>
    </w:p>
    <w:p w:rsidR="00913857" w:rsidRPr="00AC2F43" w:rsidRDefault="00913857" w:rsidP="00F562E1">
      <w:pPr>
        <w:autoSpaceDE w:val="0"/>
        <w:autoSpaceDN w:val="0"/>
        <w:adjustRightInd w:val="0"/>
        <w:spacing w:after="0" w:line="240" w:lineRule="auto"/>
        <w:ind w:firstLine="709"/>
        <w:jc w:val="center"/>
        <w:rPr>
          <w:rFonts w:ascii="Times New Roman" w:hAnsi="Times New Roman"/>
          <w:i/>
          <w:sz w:val="28"/>
          <w:szCs w:val="28"/>
        </w:rPr>
      </w:pPr>
    </w:p>
    <w:p w:rsidR="00947697" w:rsidRPr="00AC2F43" w:rsidRDefault="003531D1" w:rsidP="00947697">
      <w:pPr>
        <w:autoSpaceDE w:val="0"/>
        <w:autoSpaceDN w:val="0"/>
        <w:adjustRightInd w:val="0"/>
        <w:spacing w:after="0" w:line="240" w:lineRule="auto"/>
        <w:ind w:firstLine="709"/>
        <w:jc w:val="both"/>
        <w:rPr>
          <w:rFonts w:ascii="Times New Roman" w:hAnsi="Times New Roman"/>
          <w:sz w:val="28"/>
          <w:szCs w:val="28"/>
        </w:rPr>
      </w:pPr>
      <w:r w:rsidRPr="003531D1">
        <w:rPr>
          <w:rFonts w:ascii="Times New Roman" w:hAnsi="Times New Roman"/>
          <w:sz w:val="28"/>
          <w:szCs w:val="28"/>
        </w:rPr>
        <w:t>В соответствии со ст. 15 Федерального закона от 21.11.2011 № 323-ФЗ                   «Об основах охраны здоровья граждан в Российской Федерации» органы исполнительной власти субъектов Российской Федерации исполняют переданные полномочия по лицензированию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w:t>
      </w:r>
    </w:p>
    <w:p w:rsidR="0050012D" w:rsidRPr="00AC2F43" w:rsidRDefault="004C6A07" w:rsidP="00947697">
      <w:pPr>
        <w:autoSpaceDE w:val="0"/>
        <w:autoSpaceDN w:val="0"/>
        <w:adjustRightInd w:val="0"/>
        <w:spacing w:after="0" w:line="240" w:lineRule="auto"/>
        <w:ind w:firstLine="540"/>
        <w:jc w:val="both"/>
        <w:outlineLvl w:val="1"/>
        <w:rPr>
          <w:rFonts w:ascii="Times New Roman" w:hAnsi="Times New Roman"/>
          <w:sz w:val="28"/>
          <w:szCs w:val="28"/>
        </w:rPr>
      </w:pPr>
      <w:r w:rsidRPr="00AC2F43">
        <w:rPr>
          <w:rFonts w:ascii="Times New Roman" w:hAnsi="Times New Roman"/>
          <w:sz w:val="28"/>
          <w:szCs w:val="28"/>
        </w:rPr>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w:t>
      </w:r>
      <w:r w:rsidRPr="00AC2F43">
        <w:rPr>
          <w:rFonts w:ascii="Times New Roman" w:hAnsi="Times New Roman"/>
          <w:sz w:val="28"/>
          <w:szCs w:val="28"/>
        </w:rPr>
        <w:lastRenderedPageBreak/>
        <w:t>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 индивидуальных предпринимателей;</w:t>
      </w:r>
    </w:p>
    <w:p w:rsidR="003531D1" w:rsidRPr="003531D1" w:rsidRDefault="003531D1" w:rsidP="003531D1">
      <w:pPr>
        <w:autoSpaceDE w:val="0"/>
        <w:autoSpaceDN w:val="0"/>
        <w:adjustRightInd w:val="0"/>
        <w:spacing w:after="0" w:line="240" w:lineRule="auto"/>
        <w:ind w:firstLine="540"/>
        <w:jc w:val="both"/>
        <w:outlineLvl w:val="1"/>
        <w:rPr>
          <w:rFonts w:ascii="Times New Roman" w:hAnsi="Times New Roman"/>
          <w:sz w:val="28"/>
          <w:szCs w:val="28"/>
        </w:rPr>
      </w:pPr>
      <w:r w:rsidRPr="003531D1">
        <w:rPr>
          <w:rFonts w:ascii="Times New Roman" w:hAnsi="Times New Roman"/>
          <w:sz w:val="28"/>
          <w:szCs w:val="28"/>
        </w:rPr>
        <w:t>-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531D1" w:rsidRPr="003531D1" w:rsidRDefault="003531D1" w:rsidP="003531D1">
      <w:pPr>
        <w:autoSpaceDE w:val="0"/>
        <w:autoSpaceDN w:val="0"/>
        <w:adjustRightInd w:val="0"/>
        <w:spacing w:after="0" w:line="240" w:lineRule="auto"/>
        <w:ind w:firstLine="540"/>
        <w:jc w:val="both"/>
        <w:outlineLvl w:val="1"/>
        <w:rPr>
          <w:rFonts w:ascii="Times New Roman" w:hAnsi="Times New Roman"/>
          <w:sz w:val="28"/>
          <w:szCs w:val="28"/>
        </w:rPr>
      </w:pPr>
      <w:r w:rsidRPr="003531D1">
        <w:rPr>
          <w:rFonts w:ascii="Times New Roman" w:hAnsi="Times New Roman"/>
          <w:sz w:val="28"/>
          <w:szCs w:val="28"/>
        </w:rPr>
        <w:t>-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662174" w:rsidRDefault="003531D1" w:rsidP="003531D1">
      <w:pPr>
        <w:autoSpaceDE w:val="0"/>
        <w:autoSpaceDN w:val="0"/>
        <w:adjustRightInd w:val="0"/>
        <w:spacing w:after="0" w:line="240" w:lineRule="auto"/>
        <w:ind w:firstLine="540"/>
        <w:jc w:val="both"/>
        <w:outlineLvl w:val="1"/>
        <w:rPr>
          <w:rFonts w:ascii="Times New Roman" w:hAnsi="Times New Roman"/>
          <w:sz w:val="28"/>
          <w:szCs w:val="28"/>
        </w:rPr>
      </w:pPr>
      <w:r w:rsidRPr="003531D1">
        <w:rPr>
          <w:rFonts w:ascii="Times New Roman" w:hAnsi="Times New Roman"/>
          <w:sz w:val="28"/>
          <w:szCs w:val="28"/>
        </w:rPr>
        <w:t>Для целей лицензирования в органах исполнительной власти, осуществляющих лицензирование, созданы и функционируют отделы по лицензированию, к полномочиям которых относится оказание государственной услуги по лицензированию конкретных видов деятельности.</w:t>
      </w:r>
    </w:p>
    <w:p w:rsidR="00386F50" w:rsidRDefault="00386F50" w:rsidP="003531D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целом в Российской Федерации предоставляет государственную услугу по лицензированию 93 самостоят</w:t>
      </w:r>
      <w:r w:rsidR="0073631D">
        <w:rPr>
          <w:rFonts w:ascii="Times New Roman" w:hAnsi="Times New Roman"/>
          <w:sz w:val="28"/>
          <w:szCs w:val="28"/>
        </w:rPr>
        <w:t>ельных структурных подразделения</w:t>
      </w:r>
      <w:r>
        <w:rPr>
          <w:rFonts w:ascii="Times New Roman" w:hAnsi="Times New Roman"/>
          <w:sz w:val="28"/>
          <w:szCs w:val="28"/>
        </w:rPr>
        <w:t>.</w:t>
      </w:r>
    </w:p>
    <w:p w:rsidR="00386F50" w:rsidRPr="00AC2F43" w:rsidRDefault="00386F50" w:rsidP="003531D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Численный состав – 371 штатная единица, из них занятых – 331 единица.</w:t>
      </w:r>
    </w:p>
    <w:p w:rsidR="00421C0B" w:rsidRPr="00AC2F43" w:rsidRDefault="00421C0B" w:rsidP="00421C0B">
      <w:pPr>
        <w:autoSpaceDE w:val="0"/>
        <w:autoSpaceDN w:val="0"/>
        <w:adjustRightInd w:val="0"/>
        <w:spacing w:after="0" w:line="240" w:lineRule="auto"/>
        <w:ind w:firstLine="540"/>
        <w:jc w:val="both"/>
        <w:outlineLvl w:val="1"/>
        <w:rPr>
          <w:rFonts w:ascii="Times New Roman" w:hAnsi="Times New Roman"/>
          <w:sz w:val="28"/>
          <w:szCs w:val="28"/>
        </w:rPr>
      </w:pPr>
    </w:p>
    <w:p w:rsidR="005E700F" w:rsidRPr="00AC2F43" w:rsidRDefault="00680EF2" w:rsidP="00F562E1">
      <w:pPr>
        <w:spacing w:after="0" w:line="240" w:lineRule="auto"/>
        <w:ind w:firstLine="709"/>
        <w:jc w:val="center"/>
        <w:rPr>
          <w:rFonts w:ascii="Times New Roman" w:hAnsi="Times New Roman"/>
          <w:b/>
          <w:i/>
          <w:sz w:val="28"/>
          <w:szCs w:val="28"/>
        </w:rPr>
      </w:pPr>
      <w:r w:rsidRPr="00AC2F43">
        <w:rPr>
          <w:rFonts w:ascii="Times New Roman" w:hAnsi="Times New Roman"/>
          <w:b/>
          <w:i/>
          <w:sz w:val="28"/>
          <w:szCs w:val="28"/>
        </w:rPr>
        <w:t>Сведения об организации и осуществлении лицензирования, в том числе в электронной форме</w:t>
      </w:r>
    </w:p>
    <w:p w:rsidR="00913857" w:rsidRPr="00AC2F43" w:rsidRDefault="00913857" w:rsidP="00F562E1">
      <w:pPr>
        <w:spacing w:after="0" w:line="240" w:lineRule="auto"/>
        <w:ind w:firstLine="709"/>
        <w:jc w:val="center"/>
        <w:rPr>
          <w:rFonts w:ascii="Times New Roman" w:hAnsi="Times New Roman"/>
          <w:b/>
          <w:i/>
          <w:sz w:val="28"/>
          <w:szCs w:val="28"/>
        </w:rPr>
      </w:pPr>
    </w:p>
    <w:p w:rsidR="00177C84" w:rsidRPr="00AC2F43" w:rsidRDefault="00177C84" w:rsidP="00E1135A">
      <w:pPr>
        <w:spacing w:after="0" w:line="240" w:lineRule="auto"/>
        <w:ind w:firstLine="709"/>
        <w:jc w:val="both"/>
        <w:rPr>
          <w:rFonts w:ascii="Times New Roman" w:hAnsi="Times New Roman"/>
          <w:sz w:val="28"/>
          <w:szCs w:val="28"/>
        </w:rPr>
      </w:pPr>
      <w:r w:rsidRPr="00AC2F43">
        <w:rPr>
          <w:rFonts w:ascii="Times New Roman" w:hAnsi="Times New Roman"/>
          <w:sz w:val="28"/>
          <w:szCs w:val="28"/>
        </w:rPr>
        <w:t>Результатом предоставления государственной услуги по лицензированию является:</w:t>
      </w:r>
    </w:p>
    <w:p w:rsidR="00177C84" w:rsidRPr="00AC2F43" w:rsidRDefault="00177C84" w:rsidP="00E1135A">
      <w:pPr>
        <w:pStyle w:val="ConsPlusNormal"/>
        <w:ind w:firstLine="709"/>
        <w:jc w:val="both"/>
        <w:rPr>
          <w:rFonts w:ascii="Times New Roman" w:hAnsi="Times New Roman" w:cs="Times New Roman"/>
          <w:sz w:val="28"/>
          <w:szCs w:val="28"/>
        </w:rPr>
      </w:pPr>
      <w:r w:rsidRPr="00AC2F43">
        <w:rPr>
          <w:rFonts w:ascii="Times New Roman" w:eastAsia="Calibri" w:hAnsi="Times New Roman" w:cs="Times New Roman"/>
          <w:sz w:val="28"/>
          <w:szCs w:val="28"/>
          <w:lang w:eastAsia="en-US"/>
        </w:rPr>
        <w:t xml:space="preserve">1) предоставление </w:t>
      </w:r>
      <w:r w:rsidRPr="00AC2F43">
        <w:rPr>
          <w:rFonts w:ascii="Times New Roman" w:hAnsi="Times New Roman" w:cs="Times New Roman"/>
          <w:sz w:val="28"/>
          <w:szCs w:val="28"/>
        </w:rPr>
        <w:t>(отказ в предоставлении) лицензии;</w:t>
      </w:r>
    </w:p>
    <w:p w:rsidR="00177C84" w:rsidRPr="00AC2F43" w:rsidRDefault="00177C84" w:rsidP="00E1135A">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2) переоформление (отказ в переоформлении) лицензии;</w:t>
      </w:r>
    </w:p>
    <w:p w:rsidR="00177C84" w:rsidRPr="00AC2F43" w:rsidRDefault="00177C84" w:rsidP="00E1135A">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3) выдача дубликата лицензии, копии лицензии;</w:t>
      </w:r>
    </w:p>
    <w:p w:rsidR="00177C84" w:rsidRPr="00AC2F43" w:rsidRDefault="00177C84" w:rsidP="00E1135A">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 xml:space="preserve">4) решение о приостановлении действия лицензий, о возобновлении действия лицензии, о прекращении действия лицензии и аннулировании лицензии; </w:t>
      </w:r>
    </w:p>
    <w:p w:rsidR="00177C84" w:rsidRPr="00AC2F43" w:rsidRDefault="00177C84" w:rsidP="00E1135A">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5) предоставление заявителям выписки из единого реестра лицензий.</w:t>
      </w:r>
    </w:p>
    <w:p w:rsidR="00C10A89" w:rsidRPr="00AC2F43" w:rsidRDefault="00C10A89" w:rsidP="00E1135A">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Заявления и документы (копии документов), необходимые для получения или переоформления лицензии, могут быть представлены соискателем лицензии (лицензиатом) 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w:t>
      </w:r>
      <w:r w:rsidRPr="00AC2F43">
        <w:rPr>
          <w:rStyle w:val="51"/>
          <w:rFonts w:ascii="Times New Roman" w:hAnsi="Times New Roman" w:cs="Times New Roman"/>
          <w:bCs w:val="0"/>
          <w:sz w:val="28"/>
          <w:szCs w:val="28"/>
        </w:rPr>
        <w:t xml:space="preserve"> </w:t>
      </w:r>
      <w:hyperlink r:id="rId65" w:history="1">
        <w:r w:rsidRPr="00AC2F43">
          <w:rPr>
            <w:rStyle w:val="ab"/>
            <w:rFonts w:ascii="Times New Roman" w:hAnsi="Times New Roman" w:cs="Times New Roman"/>
            <w:bCs/>
            <w:color w:val="auto"/>
            <w:sz w:val="28"/>
            <w:szCs w:val="28"/>
            <w:lang w:val="en-US" w:eastAsia="en-US"/>
          </w:rPr>
          <w:t>www</w:t>
        </w:r>
        <w:r w:rsidRPr="00AC2F43">
          <w:rPr>
            <w:rStyle w:val="ab"/>
            <w:rFonts w:ascii="Times New Roman" w:hAnsi="Times New Roman" w:cs="Times New Roman"/>
            <w:bCs/>
            <w:color w:val="auto"/>
            <w:sz w:val="28"/>
            <w:szCs w:val="28"/>
            <w:lang w:eastAsia="en-US"/>
          </w:rPr>
          <w:t>.</w:t>
        </w:r>
        <w:r w:rsidRPr="00AC2F43">
          <w:rPr>
            <w:rStyle w:val="ab"/>
            <w:rFonts w:ascii="Times New Roman" w:hAnsi="Times New Roman" w:cs="Times New Roman"/>
            <w:bCs/>
            <w:color w:val="auto"/>
            <w:sz w:val="28"/>
            <w:szCs w:val="28"/>
            <w:lang w:val="en-US" w:eastAsia="en-US"/>
          </w:rPr>
          <w:t>gosuslugi</w:t>
        </w:r>
        <w:r w:rsidRPr="00AC2F43">
          <w:rPr>
            <w:rStyle w:val="ab"/>
            <w:rFonts w:ascii="Times New Roman" w:hAnsi="Times New Roman" w:cs="Times New Roman"/>
            <w:bCs/>
            <w:color w:val="auto"/>
            <w:sz w:val="28"/>
            <w:szCs w:val="28"/>
            <w:lang w:eastAsia="en-US"/>
          </w:rPr>
          <w:t>.</w:t>
        </w:r>
        <w:r w:rsidRPr="00AC2F43">
          <w:rPr>
            <w:rStyle w:val="ab"/>
            <w:rFonts w:ascii="Times New Roman" w:hAnsi="Times New Roman" w:cs="Times New Roman"/>
            <w:bCs/>
            <w:color w:val="auto"/>
            <w:sz w:val="28"/>
            <w:szCs w:val="28"/>
            <w:lang w:val="en-US" w:eastAsia="en-US"/>
          </w:rPr>
          <w:t>ru</w:t>
        </w:r>
      </w:hyperlink>
      <w:r w:rsidRPr="00AC2F43">
        <w:rPr>
          <w:rFonts w:ascii="Times New Roman" w:hAnsi="Times New Roman" w:cs="Times New Roman"/>
          <w:sz w:val="28"/>
          <w:szCs w:val="28"/>
        </w:rPr>
        <w:t>.</w:t>
      </w:r>
    </w:p>
    <w:p w:rsidR="00E1135A" w:rsidRPr="00AC2F43" w:rsidRDefault="00E1135A" w:rsidP="00E1135A">
      <w:pPr>
        <w:spacing w:after="0" w:line="240" w:lineRule="auto"/>
        <w:ind w:firstLine="709"/>
        <w:jc w:val="both"/>
        <w:rPr>
          <w:rFonts w:ascii="Times New Roman" w:hAnsi="Times New Roman"/>
          <w:sz w:val="28"/>
          <w:szCs w:val="28"/>
        </w:rPr>
      </w:pPr>
      <w:r w:rsidRPr="00AC2F43">
        <w:rPr>
          <w:rFonts w:ascii="Times New Roman" w:hAnsi="Times New Roman"/>
          <w:sz w:val="28"/>
          <w:szCs w:val="28"/>
        </w:rPr>
        <w:t>Срок предоставления государственной услуги при осуществлении административных процедур</w:t>
      </w:r>
      <w:r w:rsidR="008B0388" w:rsidRPr="00AC2F43">
        <w:rPr>
          <w:rFonts w:ascii="Times New Roman" w:hAnsi="Times New Roman"/>
          <w:sz w:val="28"/>
          <w:szCs w:val="28"/>
        </w:rPr>
        <w:t xml:space="preserve"> в соответстви</w:t>
      </w:r>
      <w:r w:rsidR="0014619F">
        <w:rPr>
          <w:rFonts w:ascii="Times New Roman" w:hAnsi="Times New Roman"/>
          <w:sz w:val="28"/>
          <w:szCs w:val="28"/>
        </w:rPr>
        <w:t xml:space="preserve">и с Федеральным законом от 4  мая    </w:t>
      </w:r>
      <w:r w:rsidR="008B0388" w:rsidRPr="00AC2F43">
        <w:rPr>
          <w:rFonts w:ascii="Times New Roman" w:hAnsi="Times New Roman"/>
          <w:sz w:val="28"/>
          <w:szCs w:val="28"/>
        </w:rPr>
        <w:t>2011</w:t>
      </w:r>
      <w:r w:rsidR="0014619F">
        <w:rPr>
          <w:rFonts w:ascii="Times New Roman" w:hAnsi="Times New Roman"/>
          <w:sz w:val="28"/>
          <w:szCs w:val="28"/>
        </w:rPr>
        <w:t xml:space="preserve"> г.</w:t>
      </w:r>
      <w:r w:rsidR="008B0388" w:rsidRPr="00AC2F43">
        <w:rPr>
          <w:rFonts w:ascii="Times New Roman" w:hAnsi="Times New Roman"/>
          <w:sz w:val="28"/>
          <w:szCs w:val="28"/>
        </w:rPr>
        <w:t xml:space="preserve"> № 99-ФЗ «О лицензировании отдельных видов деятельности»</w:t>
      </w:r>
      <w:r w:rsidRPr="00AC2F43">
        <w:rPr>
          <w:rFonts w:ascii="Times New Roman" w:hAnsi="Times New Roman"/>
          <w:sz w:val="28"/>
          <w:szCs w:val="28"/>
        </w:rPr>
        <w:t>:</w:t>
      </w:r>
    </w:p>
    <w:p w:rsidR="00E1135A" w:rsidRPr="00AC2F43" w:rsidRDefault="00E1135A" w:rsidP="00E1135A">
      <w:pPr>
        <w:spacing w:after="0" w:line="240" w:lineRule="auto"/>
        <w:ind w:firstLine="709"/>
        <w:jc w:val="both"/>
        <w:rPr>
          <w:rFonts w:ascii="Times New Roman" w:hAnsi="Times New Roman"/>
          <w:sz w:val="28"/>
          <w:szCs w:val="28"/>
        </w:rPr>
      </w:pPr>
      <w:r w:rsidRPr="00AC2F43">
        <w:rPr>
          <w:rFonts w:ascii="Times New Roman" w:hAnsi="Times New Roman"/>
          <w:sz w:val="28"/>
          <w:szCs w:val="28"/>
        </w:rPr>
        <w:lastRenderedPageBreak/>
        <w:t>1) предоставление лицензии – 45 (сорок пять) рабочих дней со дня поступления надлежащим образом оформленного заявления о предоставлении лицензии и в полном объеме прилагаемых к нему документов;</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2) переоформление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00F5244B" w:rsidRPr="00AC2F43">
        <w:rPr>
          <w:rFonts w:ascii="Times New Roman" w:hAnsi="Times New Roman"/>
          <w:sz w:val="28"/>
          <w:szCs w:val="28"/>
        </w:rPr>
        <w:t>, а также в случае прекращения деятельности по одному адресу или нескольким адресам мест ее осуществления, указанным в лицензии</w:t>
      </w:r>
      <w:r w:rsidRPr="00AC2F43">
        <w:rPr>
          <w:rFonts w:ascii="Times New Roman" w:hAnsi="Times New Roman"/>
          <w:sz w:val="28"/>
          <w:szCs w:val="28"/>
        </w:rPr>
        <w:t xml:space="preserve"> – 10 (десять)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 xml:space="preserve">3) переоформление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w:t>
      </w:r>
      <w:r w:rsidR="007B47D6" w:rsidRPr="00AC2F43">
        <w:rPr>
          <w:rFonts w:ascii="Times New Roman" w:hAnsi="Times New Roman"/>
          <w:sz w:val="28"/>
          <w:szCs w:val="28"/>
        </w:rPr>
        <w:t>деятельности) –</w:t>
      </w:r>
      <w:r w:rsidRPr="00AC2F43">
        <w:rPr>
          <w:rFonts w:ascii="Times New Roman" w:hAnsi="Times New Roman"/>
          <w:sz w:val="28"/>
          <w:szCs w:val="28"/>
        </w:rPr>
        <w:t xml:space="preserve"> 30 (тридцать) рабочих дней со дня поступления надлежащим образом оформленного заявления о переоформлении лицензии и в полном объеме прилагаемых к нему документов;</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4) выдача лицензии – 3 (три) рабочих дня после дня подписания и регистрации лицензии;</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5) выдача дубликата лицензии, копии лицензии – 3 (три) рабочих дня с даты приема заявления и документов;</w:t>
      </w:r>
    </w:p>
    <w:p w:rsidR="00E1135A" w:rsidRPr="00AC2F43" w:rsidRDefault="00E1135A" w:rsidP="00E1135A">
      <w:pPr>
        <w:pStyle w:val="aa"/>
        <w:tabs>
          <w:tab w:val="left" w:pos="993"/>
        </w:tabs>
        <w:ind w:firstLine="709"/>
        <w:jc w:val="both"/>
        <w:rPr>
          <w:rFonts w:ascii="Times New Roman" w:hAnsi="Times New Roman"/>
          <w:sz w:val="28"/>
          <w:szCs w:val="28"/>
        </w:rPr>
      </w:pPr>
      <w:r w:rsidRPr="00AC2F43">
        <w:rPr>
          <w:rFonts w:ascii="Times New Roman" w:hAnsi="Times New Roman"/>
          <w:sz w:val="28"/>
          <w:szCs w:val="28"/>
        </w:rPr>
        <w:t>6) предоставление информации из единого реестра лицензий – 5 (пять) рабочих дней с даты поступления запроса;</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7) контроль за соблюдением лицензиатом лицензионных требований:</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 xml:space="preserve">а) срок проведения документарной проверки или выездной проверки не может превышать 20 (двадцати) рабочих дней; </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б) в отношении лицензиатов, относящихся к субъектам малого предпринимательства, общий срок проведения плановой выездной проверки не может превышать 50 (пятидесяти) часов для малого предприятия и 15 (пятнадцати) часов для микропредприятия в год;</w:t>
      </w:r>
    </w:p>
    <w:p w:rsidR="00E1135A" w:rsidRPr="00AC2F43" w:rsidRDefault="00E1135A" w:rsidP="00E1135A">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в) срок проведения документарной или выездной проверки в отношении лицензиата,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лицензиата;</w:t>
      </w:r>
    </w:p>
    <w:p w:rsidR="00E1135A" w:rsidRPr="00AC2F43" w:rsidRDefault="00E1135A" w:rsidP="00E1135A">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8) приостановление действия, прекращение действия, возобновление действия и аннулирование лицензии:</w:t>
      </w:r>
    </w:p>
    <w:p w:rsidR="00E1135A" w:rsidRPr="00AC2F43" w:rsidRDefault="00E1135A" w:rsidP="00E1135A">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eastAsia="Calibri" w:hAnsi="Times New Roman"/>
          <w:sz w:val="28"/>
          <w:szCs w:val="28"/>
        </w:rPr>
        <w:t>а) п</w:t>
      </w:r>
      <w:r w:rsidRPr="00AC2F43">
        <w:rPr>
          <w:rFonts w:ascii="Times New Roman" w:hAnsi="Times New Roman"/>
          <w:sz w:val="28"/>
          <w:szCs w:val="28"/>
        </w:rPr>
        <w:t xml:space="preserve">риостановление действия лицензии – </w:t>
      </w:r>
      <w:r w:rsidRPr="00AC2F43">
        <w:rPr>
          <w:rFonts w:ascii="Times New Roman" w:eastAsia="Calibri" w:hAnsi="Times New Roman"/>
          <w:sz w:val="28"/>
          <w:szCs w:val="28"/>
        </w:rPr>
        <w:t>в случае вынесения решения суда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1 (одних)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1135A" w:rsidRPr="00AC2F43" w:rsidRDefault="00E1135A" w:rsidP="00E1135A">
      <w:pPr>
        <w:pStyle w:val="aa"/>
        <w:tabs>
          <w:tab w:val="left" w:pos="993"/>
        </w:tabs>
        <w:ind w:firstLine="709"/>
        <w:jc w:val="both"/>
        <w:rPr>
          <w:rFonts w:ascii="Times New Roman" w:hAnsi="Times New Roman"/>
          <w:sz w:val="28"/>
          <w:szCs w:val="28"/>
        </w:rPr>
      </w:pPr>
      <w:r w:rsidRPr="00AC2F43">
        <w:rPr>
          <w:rFonts w:ascii="Times New Roman" w:hAnsi="Times New Roman"/>
          <w:sz w:val="28"/>
          <w:szCs w:val="28"/>
        </w:rPr>
        <w:t>б) возобновление действия лицензии:</w:t>
      </w:r>
    </w:p>
    <w:p w:rsidR="00E1135A" w:rsidRPr="00AC2F43" w:rsidRDefault="00E1135A" w:rsidP="00E1135A">
      <w:pPr>
        <w:tabs>
          <w:tab w:val="left" w:pos="540"/>
        </w:tabs>
        <w:spacing w:after="0" w:line="240" w:lineRule="auto"/>
        <w:ind w:firstLine="709"/>
        <w:jc w:val="both"/>
        <w:rPr>
          <w:rFonts w:ascii="Times New Roman" w:hAnsi="Times New Roman"/>
          <w:sz w:val="28"/>
          <w:szCs w:val="28"/>
        </w:rPr>
      </w:pPr>
      <w:r w:rsidRPr="00AC2F43">
        <w:rPr>
          <w:rFonts w:ascii="Times New Roman" w:eastAsia="Calibri" w:hAnsi="Times New Roman"/>
          <w:sz w:val="28"/>
          <w:szCs w:val="28"/>
        </w:rPr>
        <w:t xml:space="preserve">- со дня, следующего за днем истечения срока административного приостановления деятельности лицензиата, или со дня, следующего за днем </w:t>
      </w:r>
      <w:r w:rsidRPr="00AC2F43">
        <w:rPr>
          <w:rFonts w:ascii="Times New Roman" w:eastAsia="Calibri" w:hAnsi="Times New Roman"/>
          <w:sz w:val="28"/>
          <w:szCs w:val="28"/>
        </w:rPr>
        <w:lastRenderedPageBreak/>
        <w:t>досрочного прекращения исполнения административного наказания</w:t>
      </w:r>
      <w:r w:rsidR="00B80DF0" w:rsidRPr="00AC2F43">
        <w:rPr>
          <w:rFonts w:ascii="Times New Roman" w:eastAsia="Calibri" w:hAnsi="Times New Roman"/>
          <w:sz w:val="28"/>
          <w:szCs w:val="28"/>
        </w:rPr>
        <w:t>,</w:t>
      </w:r>
      <w:r w:rsidRPr="00AC2F43">
        <w:rPr>
          <w:rFonts w:ascii="Times New Roman" w:eastAsia="Calibri" w:hAnsi="Times New Roman"/>
          <w:sz w:val="28"/>
          <w:szCs w:val="28"/>
        </w:rPr>
        <w:t xml:space="preserve"> в виде административного приостановления деятельности лицензиата по решению су</w:t>
      </w:r>
      <w:r w:rsidR="00543821" w:rsidRPr="00AC2F43">
        <w:rPr>
          <w:rFonts w:ascii="Times New Roman" w:eastAsia="Calibri" w:hAnsi="Times New Roman"/>
          <w:sz w:val="28"/>
          <w:szCs w:val="28"/>
        </w:rPr>
        <w:t>да</w:t>
      </w:r>
      <w:r w:rsidRPr="00AC2F43">
        <w:rPr>
          <w:rFonts w:ascii="Times New Roman" w:hAnsi="Times New Roman"/>
          <w:sz w:val="28"/>
          <w:szCs w:val="28"/>
        </w:rPr>
        <w:t>;</w:t>
      </w:r>
    </w:p>
    <w:p w:rsidR="00E1135A" w:rsidRPr="00AC2F43" w:rsidRDefault="00E1135A" w:rsidP="00E1135A">
      <w:pPr>
        <w:tabs>
          <w:tab w:val="left" w:pos="540"/>
        </w:tabs>
        <w:spacing w:after="0" w:line="240" w:lineRule="auto"/>
        <w:ind w:firstLine="709"/>
        <w:jc w:val="both"/>
        <w:rPr>
          <w:rFonts w:ascii="Times New Roman" w:hAnsi="Times New Roman"/>
          <w:sz w:val="28"/>
          <w:szCs w:val="28"/>
        </w:rPr>
      </w:pPr>
      <w:r w:rsidRPr="00AC2F43">
        <w:rPr>
          <w:rFonts w:ascii="Times New Roman" w:eastAsia="Calibri" w:hAnsi="Times New Roman"/>
          <w:sz w:val="28"/>
          <w:szCs w:val="28"/>
        </w:rPr>
        <w:t>-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r w:rsidRPr="00AC2F43">
        <w:rPr>
          <w:rFonts w:ascii="Times New Roman" w:hAnsi="Times New Roman"/>
          <w:sz w:val="28"/>
          <w:szCs w:val="28"/>
        </w:rPr>
        <w:t>;</w:t>
      </w:r>
    </w:p>
    <w:p w:rsidR="00E1135A" w:rsidRPr="00AC2F43" w:rsidRDefault="00091E4D" w:rsidP="00E1135A">
      <w:pPr>
        <w:pStyle w:val="aa"/>
        <w:tabs>
          <w:tab w:val="left" w:pos="993"/>
        </w:tabs>
        <w:ind w:firstLine="709"/>
        <w:jc w:val="both"/>
        <w:rPr>
          <w:rFonts w:ascii="Times New Roman" w:hAnsi="Times New Roman"/>
          <w:sz w:val="28"/>
          <w:szCs w:val="28"/>
        </w:rPr>
      </w:pPr>
      <w:r w:rsidRPr="00AC2F43">
        <w:rPr>
          <w:rFonts w:ascii="Times New Roman" w:hAnsi="Times New Roman"/>
          <w:sz w:val="28"/>
          <w:szCs w:val="28"/>
        </w:rPr>
        <w:t>в</w:t>
      </w:r>
      <w:r w:rsidR="00E1135A" w:rsidRPr="00AC2F43">
        <w:rPr>
          <w:rFonts w:ascii="Times New Roman" w:hAnsi="Times New Roman"/>
          <w:sz w:val="28"/>
          <w:szCs w:val="28"/>
        </w:rPr>
        <w:t xml:space="preserve">) прекращение действия лицензии - в течение 10 (десяти) рабочих дней </w:t>
      </w:r>
      <w:r w:rsidR="005F45B7" w:rsidRPr="00AC2F43">
        <w:rPr>
          <w:rFonts w:ascii="Times New Roman" w:hAnsi="Times New Roman"/>
          <w:sz w:val="28"/>
          <w:szCs w:val="28"/>
        </w:rPr>
        <w:t>лицензирующий орган</w:t>
      </w:r>
      <w:r w:rsidR="00E1135A" w:rsidRPr="00AC2F43">
        <w:rPr>
          <w:rFonts w:ascii="Times New Roman" w:hAnsi="Times New Roman"/>
          <w:sz w:val="28"/>
          <w:szCs w:val="28"/>
        </w:rPr>
        <w:t xml:space="preserve"> принимает решение о прекращении действия лицензии со дня получения: </w:t>
      </w:r>
    </w:p>
    <w:p w:rsidR="00E1135A" w:rsidRPr="00AC2F43" w:rsidRDefault="00E1135A" w:rsidP="00E1135A">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eastAsia="Calibri" w:hAnsi="Times New Roman"/>
          <w:sz w:val="28"/>
          <w:szCs w:val="28"/>
        </w:rPr>
        <w:t>- заявления лицензиата о прекращении лицензируемого вида деятельности;</w:t>
      </w:r>
    </w:p>
    <w:p w:rsidR="00E1135A" w:rsidRPr="00AC2F43" w:rsidRDefault="00E1135A" w:rsidP="00E1135A">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eastAsia="Calibri" w:hAnsi="Times New Roman"/>
          <w:sz w:val="28"/>
          <w:szCs w:val="28"/>
        </w:rPr>
        <w:t>-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E1135A" w:rsidRPr="00AC2F43" w:rsidRDefault="00091E4D" w:rsidP="00E1135A">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hAnsi="Times New Roman"/>
          <w:sz w:val="28"/>
          <w:szCs w:val="28"/>
        </w:rPr>
        <w:t>г</w:t>
      </w:r>
      <w:r w:rsidR="00E1135A" w:rsidRPr="00AC2F43">
        <w:rPr>
          <w:rFonts w:ascii="Times New Roman" w:hAnsi="Times New Roman"/>
          <w:sz w:val="28"/>
          <w:szCs w:val="28"/>
        </w:rPr>
        <w:t>) аннулирование лицензии - в</w:t>
      </w:r>
      <w:r w:rsidR="00E1135A" w:rsidRPr="00AC2F43">
        <w:rPr>
          <w:rFonts w:ascii="Times New Roman" w:eastAsia="Calibri" w:hAnsi="Times New Roman"/>
          <w:sz w:val="28"/>
          <w:szCs w:val="28"/>
        </w:rPr>
        <w:t xml:space="preserve"> течение 10 (десяти) рабочих дней со дня получения выписки из вступившего в законную силу решения </w:t>
      </w:r>
      <w:r w:rsidRPr="00AC2F43">
        <w:rPr>
          <w:rFonts w:ascii="Times New Roman" w:eastAsia="Calibri" w:hAnsi="Times New Roman"/>
          <w:sz w:val="28"/>
          <w:szCs w:val="28"/>
        </w:rPr>
        <w:t>суда об</w:t>
      </w:r>
      <w:r w:rsidR="00E1135A" w:rsidRPr="00AC2F43">
        <w:rPr>
          <w:rFonts w:ascii="Times New Roman" w:eastAsia="Calibri" w:hAnsi="Times New Roman"/>
          <w:sz w:val="28"/>
          <w:szCs w:val="28"/>
        </w:rPr>
        <w:t xml:space="preserve"> аннулировании лицензии.</w:t>
      </w:r>
    </w:p>
    <w:p w:rsidR="00321AB6" w:rsidRPr="00AC2F43" w:rsidRDefault="00321AB6" w:rsidP="00E1135A">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eastAsia="Calibri" w:hAnsi="Times New Roman"/>
          <w:sz w:val="28"/>
          <w:szCs w:val="28"/>
        </w:rPr>
        <w:t>Лицензию при желании лицензиата можно получить в электронном виде подписанную в установленном порядке ЭЦП.</w:t>
      </w:r>
    </w:p>
    <w:p w:rsidR="00F74775" w:rsidRPr="00AC2F43" w:rsidRDefault="00F74775" w:rsidP="00F76941">
      <w:pPr>
        <w:spacing w:after="0" w:line="240" w:lineRule="auto"/>
        <w:ind w:firstLine="709"/>
        <w:jc w:val="center"/>
        <w:rPr>
          <w:rFonts w:ascii="Times New Roman" w:hAnsi="Times New Roman"/>
          <w:i/>
          <w:sz w:val="28"/>
          <w:szCs w:val="28"/>
        </w:rPr>
      </w:pPr>
    </w:p>
    <w:p w:rsidR="005E700F" w:rsidRPr="00AC2F43" w:rsidRDefault="00CA14CD" w:rsidP="00F562E1">
      <w:pPr>
        <w:spacing w:after="0" w:line="240" w:lineRule="auto"/>
        <w:ind w:firstLine="709"/>
        <w:jc w:val="center"/>
        <w:rPr>
          <w:rFonts w:ascii="Times New Roman" w:hAnsi="Times New Roman"/>
          <w:b/>
          <w:i/>
          <w:sz w:val="28"/>
          <w:szCs w:val="28"/>
        </w:rPr>
      </w:pPr>
      <w:r w:rsidRPr="00AC2F43">
        <w:rPr>
          <w:rFonts w:ascii="Times New Roman" w:hAnsi="Times New Roman"/>
          <w:b/>
          <w:i/>
          <w:sz w:val="28"/>
          <w:szCs w:val="28"/>
        </w:rPr>
        <w:t xml:space="preserve">Сведения об организации </w:t>
      </w:r>
      <w:r w:rsidR="002C4DA1" w:rsidRPr="00AC2F43">
        <w:rPr>
          <w:rFonts w:ascii="Times New Roman" w:hAnsi="Times New Roman"/>
          <w:b/>
          <w:i/>
          <w:sz w:val="28"/>
          <w:szCs w:val="28"/>
        </w:rPr>
        <w:t xml:space="preserve">Росздравнадзором </w:t>
      </w:r>
      <w:r w:rsidRPr="00AC2F43">
        <w:rPr>
          <w:rFonts w:ascii="Times New Roman" w:hAnsi="Times New Roman"/>
          <w:b/>
          <w:i/>
          <w:sz w:val="28"/>
          <w:szCs w:val="28"/>
        </w:rPr>
        <w:t>межведомственного взаимодействия п</w:t>
      </w:r>
      <w:r w:rsidR="00F76941" w:rsidRPr="00AC2F43">
        <w:rPr>
          <w:rFonts w:ascii="Times New Roman" w:hAnsi="Times New Roman"/>
          <w:b/>
          <w:i/>
          <w:sz w:val="28"/>
          <w:szCs w:val="28"/>
        </w:rPr>
        <w:t>ри осуществлении лицензирования</w:t>
      </w:r>
      <w:r w:rsidR="007365A3" w:rsidRPr="00AC2F43">
        <w:rPr>
          <w:rFonts w:ascii="Times New Roman" w:hAnsi="Times New Roman"/>
          <w:b/>
          <w:i/>
          <w:sz w:val="28"/>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913857" w:rsidRPr="00AC2F43" w:rsidRDefault="00913857" w:rsidP="00F562E1">
      <w:pPr>
        <w:spacing w:after="0" w:line="240" w:lineRule="auto"/>
        <w:ind w:firstLine="709"/>
        <w:jc w:val="center"/>
        <w:rPr>
          <w:rFonts w:ascii="Times New Roman" w:hAnsi="Times New Roman"/>
          <w:b/>
          <w:i/>
          <w:sz w:val="28"/>
          <w:szCs w:val="28"/>
        </w:rPr>
      </w:pPr>
    </w:p>
    <w:p w:rsidR="00900FF3" w:rsidRPr="00AC2F43" w:rsidRDefault="00900FF3" w:rsidP="00900FF3">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В процедуре оказания государственной услуги (лицензировании) задействованы также иные федеральные органы исполнительной власти.</w:t>
      </w:r>
    </w:p>
    <w:p w:rsidR="00900FF3" w:rsidRPr="00AC2F43" w:rsidRDefault="00900FF3" w:rsidP="00900FF3">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С целью получения сведений, необходимых в соответствии с нормативными правовыми актами для предоставления государственной услуги и находящихся в распоряжении государственных органов, Росздравнадзор осуществляет межведомственное взаимодействие при осуществлении лицензирования со следующими службами:</w:t>
      </w:r>
    </w:p>
    <w:p w:rsidR="00654BDD" w:rsidRPr="00AC2F43" w:rsidRDefault="00654BDD" w:rsidP="006041A6">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1) ФНС России – сведения о соискателе лицензии</w:t>
      </w:r>
      <w:r w:rsidR="00EB6630" w:rsidRPr="00AC2F43">
        <w:rPr>
          <w:rFonts w:ascii="Times New Roman" w:hAnsi="Times New Roman" w:cs="Times New Roman"/>
          <w:sz w:val="28"/>
          <w:szCs w:val="28"/>
        </w:rPr>
        <w:t xml:space="preserve"> (лицензиате)</w:t>
      </w:r>
      <w:r w:rsidRPr="00AC2F43">
        <w:rPr>
          <w:rFonts w:ascii="Times New Roman" w:hAnsi="Times New Roman" w:cs="Times New Roman"/>
          <w:sz w:val="28"/>
          <w:szCs w:val="28"/>
        </w:rPr>
        <w:t>,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соискателя лицензии на учет в налоговом органе);</w:t>
      </w:r>
    </w:p>
    <w:p w:rsidR="00654BDD" w:rsidRPr="00AC2F43" w:rsidRDefault="00654BDD" w:rsidP="00654BDD">
      <w:pPr>
        <w:pStyle w:val="ConsPlusNormal"/>
        <w:ind w:firstLine="709"/>
        <w:jc w:val="both"/>
        <w:rPr>
          <w:rFonts w:ascii="Times New Roman" w:hAnsi="Times New Roman" w:cs="Times New Roman"/>
          <w:bCs/>
          <w:sz w:val="28"/>
          <w:szCs w:val="28"/>
        </w:rPr>
      </w:pPr>
      <w:r w:rsidRPr="00AC2F43">
        <w:rPr>
          <w:rFonts w:ascii="Times New Roman" w:hAnsi="Times New Roman" w:cs="Times New Roman"/>
          <w:sz w:val="28"/>
          <w:szCs w:val="28"/>
        </w:rPr>
        <w:lastRenderedPageBreak/>
        <w:t xml:space="preserve">2) Росреестр – </w:t>
      </w:r>
      <w:r w:rsidR="00314F3A" w:rsidRPr="00AC2F43">
        <w:rPr>
          <w:rFonts w:ascii="Times New Roman" w:hAnsi="Times New Roman" w:cs="Times New Roman"/>
          <w:sz w:val="28"/>
          <w:szCs w:val="28"/>
        </w:rPr>
        <w:t>сведения (</w:t>
      </w:r>
      <w:r w:rsidRPr="00AC2F43">
        <w:rPr>
          <w:rFonts w:ascii="Times New Roman" w:hAnsi="Times New Roman" w:cs="Times New Roman"/>
          <w:sz w:val="28"/>
          <w:szCs w:val="28"/>
        </w:rPr>
        <w:t>документы</w:t>
      </w:r>
      <w:r w:rsidR="00314F3A" w:rsidRPr="00AC2F43">
        <w:rPr>
          <w:rFonts w:ascii="Times New Roman" w:hAnsi="Times New Roman" w:cs="Times New Roman"/>
          <w:sz w:val="28"/>
          <w:szCs w:val="28"/>
        </w:rPr>
        <w:t>)</w:t>
      </w:r>
      <w:r w:rsidRPr="00AC2F43">
        <w:rPr>
          <w:rFonts w:ascii="Times New Roman" w:hAnsi="Times New Roman" w:cs="Times New Roman"/>
          <w:sz w:val="28"/>
          <w:szCs w:val="28"/>
        </w:rPr>
        <w:t xml:space="preserve">, подтверждающие наличие у соискателя </w:t>
      </w:r>
      <w:r w:rsidR="00EB6630" w:rsidRPr="00AC2F43">
        <w:rPr>
          <w:rFonts w:ascii="Times New Roman" w:hAnsi="Times New Roman" w:cs="Times New Roman"/>
          <w:sz w:val="28"/>
          <w:szCs w:val="28"/>
        </w:rPr>
        <w:t xml:space="preserve">лицензии (лицензиате), </w:t>
      </w:r>
      <w:r w:rsidRPr="00AC2F43">
        <w:rPr>
          <w:rFonts w:ascii="Times New Roman" w:hAnsi="Times New Roman" w:cs="Times New Roman"/>
          <w:sz w:val="28"/>
          <w:szCs w:val="28"/>
        </w:rPr>
        <w:t xml:space="preserve">на праве собственности или ином законном основании необходимых </w:t>
      </w:r>
      <w:r w:rsidRPr="00AC2F43">
        <w:rPr>
          <w:rStyle w:val="FontStyle16"/>
          <w:sz w:val="28"/>
        </w:rPr>
        <w:t xml:space="preserve">для осуществления </w:t>
      </w:r>
      <w:r w:rsidR="001D6315" w:rsidRPr="00AC2F43">
        <w:rPr>
          <w:rStyle w:val="FontStyle16"/>
          <w:sz w:val="28"/>
        </w:rPr>
        <w:t xml:space="preserve">лицензируемого вида </w:t>
      </w:r>
      <w:r w:rsidRPr="00AC2F43">
        <w:rPr>
          <w:rStyle w:val="FontStyle16"/>
          <w:sz w:val="28"/>
        </w:rPr>
        <w:t xml:space="preserve">деятельности, </w:t>
      </w:r>
      <w:r w:rsidRPr="00AC2F43">
        <w:rPr>
          <w:rFonts w:ascii="Times New Roman" w:hAnsi="Times New Roman" w:cs="Times New Roman"/>
          <w:bCs/>
          <w:sz w:val="28"/>
          <w:szCs w:val="28"/>
        </w:rPr>
        <w:t xml:space="preserve">права на которые зарегистрированы </w:t>
      </w:r>
      <w:r w:rsidR="005C5E40" w:rsidRPr="00AC2F43">
        <w:rPr>
          <w:rFonts w:ascii="Times New Roman" w:hAnsi="Times New Roman" w:cs="Times New Roman"/>
          <w:bCs/>
          <w:sz w:val="28"/>
          <w:szCs w:val="28"/>
        </w:rPr>
        <w:t>в Едином государственном реестре</w:t>
      </w:r>
      <w:r w:rsidRPr="00AC2F43">
        <w:rPr>
          <w:rFonts w:ascii="Times New Roman" w:hAnsi="Times New Roman" w:cs="Times New Roman"/>
          <w:bCs/>
          <w:sz w:val="28"/>
          <w:szCs w:val="28"/>
        </w:rPr>
        <w:t xml:space="preserve"> прав на недвижимое имущество и сделок с ним;</w:t>
      </w:r>
    </w:p>
    <w:p w:rsidR="00654BDD" w:rsidRPr="00AC2F43" w:rsidRDefault="00654BDD" w:rsidP="00654BDD">
      <w:pPr>
        <w:pStyle w:val="Style6"/>
        <w:spacing w:line="240" w:lineRule="auto"/>
        <w:ind w:firstLine="709"/>
        <w:rPr>
          <w:rStyle w:val="FontStyle16"/>
          <w:sz w:val="28"/>
        </w:rPr>
      </w:pPr>
      <w:r w:rsidRPr="00AC2F43">
        <w:rPr>
          <w:rStyle w:val="FontStyle16"/>
          <w:sz w:val="28"/>
        </w:rPr>
        <w:t xml:space="preserve">3) </w:t>
      </w:r>
      <w:r w:rsidR="00173738">
        <w:rPr>
          <w:rStyle w:val="FontStyle16"/>
          <w:sz w:val="28"/>
        </w:rPr>
        <w:t>МВД</w:t>
      </w:r>
      <w:r w:rsidRPr="00AC2F43">
        <w:rPr>
          <w:rStyle w:val="FontStyle16"/>
          <w:sz w:val="28"/>
        </w:rPr>
        <w:t xml:space="preserve"> России</w:t>
      </w:r>
      <w:r w:rsidR="00386F50">
        <w:rPr>
          <w:rStyle w:val="FontStyle16"/>
          <w:sz w:val="28"/>
        </w:rPr>
        <w:t xml:space="preserve"> </w:t>
      </w:r>
      <w:r w:rsidRPr="00AC2F43">
        <w:rPr>
          <w:rStyle w:val="FontStyle16"/>
          <w:sz w:val="28"/>
        </w:rPr>
        <w:t xml:space="preserve"> – </w:t>
      </w:r>
      <w:r w:rsidR="00314F3A" w:rsidRPr="00AC2F43">
        <w:rPr>
          <w:sz w:val="28"/>
          <w:szCs w:val="28"/>
        </w:rPr>
        <w:t>сведения (документы)</w:t>
      </w:r>
      <w:r w:rsidRPr="00AC2F43">
        <w:rPr>
          <w:rStyle w:val="FontStyle16"/>
          <w:sz w:val="28"/>
        </w:rPr>
        <w:t xml:space="preserve"> о наличии заключений органа по контролю за оборотом наркотических средств и психотропных веществ:</w:t>
      </w:r>
    </w:p>
    <w:p w:rsidR="00654BDD" w:rsidRPr="00AC2F43" w:rsidRDefault="00654BDD" w:rsidP="00654BDD">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 xml:space="preserve">а)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66" w:history="1">
        <w:r w:rsidRPr="00AC2F43">
          <w:rPr>
            <w:rFonts w:ascii="Times New Roman" w:hAnsi="Times New Roman"/>
            <w:sz w:val="28"/>
            <w:szCs w:val="28"/>
          </w:rPr>
          <w:t>список I</w:t>
        </w:r>
      </w:hyperlink>
      <w:r w:rsidRPr="00AC2F43">
        <w:rPr>
          <w:rFonts w:ascii="Times New Roman" w:hAnsi="Times New Roman"/>
          <w:sz w:val="28"/>
          <w:szCs w:val="28"/>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654BDD" w:rsidRPr="00AC2F43" w:rsidRDefault="00654BDD" w:rsidP="00654BDD">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 xml:space="preserve">б)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67" w:history="1">
        <w:r w:rsidRPr="00AC2F43">
          <w:rPr>
            <w:rFonts w:ascii="Times New Roman" w:hAnsi="Times New Roman"/>
            <w:sz w:val="28"/>
            <w:szCs w:val="28"/>
          </w:rPr>
          <w:t>список I</w:t>
        </w:r>
      </w:hyperlink>
      <w:r w:rsidR="008B0388" w:rsidRPr="00AC2F43">
        <w:rPr>
          <w:rFonts w:ascii="Times New Roman" w:hAnsi="Times New Roman"/>
          <w:sz w:val="28"/>
          <w:szCs w:val="28"/>
        </w:rPr>
        <w:t xml:space="preserve"> прекурсоров</w:t>
      </w:r>
      <w:r w:rsidRPr="00AC2F43">
        <w:rPr>
          <w:rFonts w:ascii="Times New Roman" w:hAnsi="Times New Roman"/>
          <w:sz w:val="28"/>
          <w:szCs w:val="28"/>
        </w:rPr>
        <w:t xml:space="preserve"> или культивируемым </w:t>
      </w:r>
      <w:r w:rsidR="008B0388" w:rsidRPr="00AC2F43">
        <w:rPr>
          <w:rFonts w:ascii="Times New Roman" w:hAnsi="Times New Roman"/>
          <w:sz w:val="28"/>
          <w:szCs w:val="28"/>
        </w:rPr>
        <w:t>наркосодержащих</w:t>
      </w:r>
      <w:r w:rsidRPr="00AC2F43">
        <w:rPr>
          <w:rFonts w:ascii="Times New Roman" w:hAnsi="Times New Roman"/>
          <w:sz w:val="28"/>
          <w:szCs w:val="28"/>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654BDD" w:rsidRPr="00AC2F43" w:rsidRDefault="00654BDD" w:rsidP="00654BDD">
      <w:pPr>
        <w:autoSpaceDE w:val="0"/>
        <w:autoSpaceDN w:val="0"/>
        <w:adjustRightInd w:val="0"/>
        <w:spacing w:after="0" w:line="240" w:lineRule="auto"/>
        <w:ind w:firstLine="709"/>
        <w:jc w:val="both"/>
        <w:outlineLvl w:val="1"/>
        <w:rPr>
          <w:rFonts w:ascii="Times New Roman" w:hAnsi="Times New Roman"/>
          <w:sz w:val="28"/>
          <w:szCs w:val="28"/>
        </w:rPr>
      </w:pPr>
      <w:r w:rsidRPr="00AC2F43">
        <w:rPr>
          <w:rFonts w:ascii="Times New Roman" w:hAnsi="Times New Roman"/>
          <w:sz w:val="28"/>
          <w:szCs w:val="28"/>
        </w:rPr>
        <w:t xml:space="preserve">в) об отсутствии у работников, которые в силу своих служебных обязанностей получат доступ непосредственно к прекурсорам, внесенным в таблицу </w:t>
      </w:r>
      <w:r w:rsidRPr="00AC2F43">
        <w:rPr>
          <w:rFonts w:ascii="Times New Roman" w:hAnsi="Times New Roman"/>
          <w:sz w:val="28"/>
          <w:szCs w:val="28"/>
          <w:lang w:val="en-US"/>
        </w:rPr>
        <w:t>I</w:t>
      </w:r>
      <w:r w:rsidRPr="00AC2F43">
        <w:rPr>
          <w:rFonts w:ascii="Times New Roman" w:hAnsi="Times New Roman"/>
          <w:sz w:val="28"/>
          <w:szCs w:val="28"/>
        </w:rPr>
        <w:t xml:space="preserve"> списка </w:t>
      </w:r>
      <w:r w:rsidRPr="00AC2F43">
        <w:rPr>
          <w:rFonts w:ascii="Times New Roman" w:hAnsi="Times New Roman"/>
          <w:sz w:val="28"/>
          <w:szCs w:val="28"/>
          <w:lang w:val="en-US"/>
        </w:rPr>
        <w:t>IV</w:t>
      </w:r>
      <w:r w:rsidRPr="00AC2F43">
        <w:rPr>
          <w:rFonts w:ascii="Times New Roman" w:hAnsi="Times New Roman"/>
          <w:sz w:val="28"/>
          <w:szCs w:val="28"/>
        </w:rPr>
        <w:t xml:space="preserve"> перечня,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654BDD" w:rsidRPr="00AC2F43" w:rsidRDefault="00654BDD" w:rsidP="00654BDD">
      <w:pPr>
        <w:pStyle w:val="ConsPlusNormal"/>
        <w:ind w:firstLine="709"/>
        <w:jc w:val="both"/>
        <w:rPr>
          <w:rFonts w:ascii="Times New Roman" w:hAnsi="Times New Roman" w:cs="Times New Roman"/>
          <w:bCs/>
          <w:sz w:val="28"/>
          <w:szCs w:val="28"/>
        </w:rPr>
      </w:pPr>
      <w:r w:rsidRPr="00AC2F43">
        <w:rPr>
          <w:rFonts w:ascii="Times New Roman" w:hAnsi="Times New Roman" w:cs="Times New Roman"/>
          <w:bCs/>
          <w:sz w:val="28"/>
          <w:szCs w:val="28"/>
        </w:rPr>
        <w:t xml:space="preserve">4) Роспотребнадзор - </w:t>
      </w:r>
      <w:r w:rsidR="00314F3A" w:rsidRPr="00AC2F43">
        <w:rPr>
          <w:rFonts w:ascii="Times New Roman" w:hAnsi="Times New Roman" w:cs="Times New Roman"/>
          <w:sz w:val="28"/>
          <w:szCs w:val="28"/>
        </w:rPr>
        <w:t>сведения (документы)</w:t>
      </w:r>
      <w:r w:rsidRPr="00AC2F43">
        <w:rPr>
          <w:rFonts w:ascii="Times New Roman" w:hAnsi="Times New Roman" w:cs="Times New Roman"/>
          <w:spacing w:val="-4"/>
          <w:sz w:val="28"/>
          <w:szCs w:val="28"/>
        </w:rPr>
        <w:t xml:space="preserve">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AC2F43">
        <w:rPr>
          <w:rFonts w:ascii="Times New Roman" w:hAnsi="Times New Roman" w:cs="Times New Roman"/>
          <w:bCs/>
          <w:sz w:val="28"/>
          <w:szCs w:val="28"/>
        </w:rPr>
        <w:t xml:space="preserve"> предоставляются из</w:t>
      </w:r>
      <w:r w:rsidRPr="00AC2F43">
        <w:rPr>
          <w:rFonts w:ascii="Times New Roman" w:hAnsi="Times New Roman" w:cs="Times New Roman"/>
          <w:b/>
          <w:sz w:val="28"/>
          <w:szCs w:val="28"/>
        </w:rPr>
        <w:t xml:space="preserve"> </w:t>
      </w:r>
      <w:r w:rsidRPr="00AC2F43">
        <w:rPr>
          <w:rStyle w:val="ac"/>
          <w:rFonts w:ascii="Times New Roman" w:hAnsi="Times New Roman" w:cs="Times New Roman"/>
          <w:b w:val="0"/>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654BDD" w:rsidRPr="00AC2F43" w:rsidRDefault="00654BDD" w:rsidP="00053998">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5) Казначейство России – </w:t>
      </w:r>
      <w:r w:rsidR="00314F3A" w:rsidRPr="00AC2F43">
        <w:rPr>
          <w:rFonts w:ascii="Times New Roman" w:hAnsi="Times New Roman"/>
          <w:sz w:val="28"/>
          <w:szCs w:val="28"/>
        </w:rPr>
        <w:t>сведения (документы)</w:t>
      </w:r>
      <w:r w:rsidR="003D6DE8" w:rsidRPr="00AC2F43">
        <w:rPr>
          <w:rFonts w:ascii="Times New Roman" w:hAnsi="Times New Roman"/>
          <w:sz w:val="28"/>
          <w:szCs w:val="28"/>
        </w:rPr>
        <w:t>, подтверждающие</w:t>
      </w:r>
      <w:r w:rsidRPr="00AC2F43">
        <w:rPr>
          <w:rFonts w:ascii="Times New Roman" w:hAnsi="Times New Roman"/>
          <w:sz w:val="28"/>
          <w:szCs w:val="28"/>
        </w:rPr>
        <w:t xml:space="preserve"> уплату государственной пош</w:t>
      </w:r>
      <w:r w:rsidR="00053998" w:rsidRPr="00AC2F43">
        <w:rPr>
          <w:rFonts w:ascii="Times New Roman" w:hAnsi="Times New Roman"/>
          <w:sz w:val="28"/>
          <w:szCs w:val="28"/>
        </w:rPr>
        <w:t>лины за предоставление лицензии;</w:t>
      </w:r>
    </w:p>
    <w:p w:rsidR="00CA14CD" w:rsidRPr="00AC2F43" w:rsidRDefault="00053998" w:rsidP="00053998">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6) Рособрнадзор - </w:t>
      </w:r>
      <w:r w:rsidR="00314F3A" w:rsidRPr="00AC2F43">
        <w:rPr>
          <w:rFonts w:ascii="Times New Roman" w:hAnsi="Times New Roman"/>
          <w:sz w:val="28"/>
          <w:szCs w:val="28"/>
        </w:rPr>
        <w:t>сведения (документы)</w:t>
      </w:r>
      <w:r w:rsidRPr="00AC2F43">
        <w:rPr>
          <w:rFonts w:ascii="Times New Roman" w:hAnsi="Times New Roman"/>
          <w:sz w:val="28"/>
          <w:szCs w:val="28"/>
        </w:rPr>
        <w:t>, содержащиеся в реестре лицензий на образовательную деятельность;</w:t>
      </w:r>
    </w:p>
    <w:p w:rsidR="00053998" w:rsidRPr="00AC2F43" w:rsidRDefault="00053998" w:rsidP="00053998">
      <w:pPr>
        <w:pStyle w:val="ConsPlusNormal"/>
        <w:ind w:firstLine="709"/>
        <w:jc w:val="both"/>
        <w:rPr>
          <w:rStyle w:val="ac"/>
          <w:rFonts w:ascii="Times New Roman" w:hAnsi="Times New Roman" w:cs="Times New Roman"/>
          <w:b w:val="0"/>
          <w:sz w:val="28"/>
          <w:szCs w:val="28"/>
        </w:rPr>
      </w:pPr>
      <w:r w:rsidRPr="00AC2F43">
        <w:rPr>
          <w:rFonts w:ascii="Times New Roman" w:hAnsi="Times New Roman" w:cs="Times New Roman"/>
          <w:sz w:val="28"/>
          <w:szCs w:val="28"/>
        </w:rPr>
        <w:t xml:space="preserve">7) ФМБА России (в соответствии с установленной компетенцией) - </w:t>
      </w:r>
      <w:r w:rsidRPr="00AC2F43">
        <w:rPr>
          <w:rFonts w:ascii="Times New Roman" w:hAnsi="Times New Roman" w:cs="Times New Roman"/>
          <w:spacing w:val="-4"/>
          <w:sz w:val="28"/>
          <w:szCs w:val="28"/>
        </w:rPr>
        <w:t>сведения о наличии санитарно-эпидемиологического заключения о соответствии помещений требованиям санитарных правил, выданного в установленном порядке,</w:t>
      </w:r>
      <w:r w:rsidRPr="00AC2F43">
        <w:rPr>
          <w:rFonts w:ascii="Times New Roman" w:hAnsi="Times New Roman" w:cs="Times New Roman"/>
          <w:bCs/>
          <w:sz w:val="28"/>
          <w:szCs w:val="28"/>
        </w:rPr>
        <w:t xml:space="preserve"> предоставляются из</w:t>
      </w:r>
      <w:r w:rsidRPr="00AC2F43">
        <w:rPr>
          <w:rFonts w:ascii="Times New Roman" w:hAnsi="Times New Roman" w:cs="Times New Roman"/>
          <w:b/>
          <w:sz w:val="28"/>
          <w:szCs w:val="28"/>
        </w:rPr>
        <w:t xml:space="preserve"> </w:t>
      </w:r>
      <w:r w:rsidRPr="00AC2F43">
        <w:rPr>
          <w:rStyle w:val="ac"/>
          <w:rFonts w:ascii="Times New Roman" w:hAnsi="Times New Roman" w:cs="Times New Roman"/>
          <w:b w:val="0"/>
          <w:sz w:val="28"/>
          <w:szCs w:val="28"/>
        </w:rPr>
        <w:t>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7D0578" w:rsidRPr="00AC2F43" w:rsidRDefault="007D0578" w:rsidP="00053998">
      <w:pPr>
        <w:pStyle w:val="ConsPlusNormal"/>
        <w:ind w:firstLine="709"/>
        <w:jc w:val="both"/>
        <w:rPr>
          <w:rFonts w:ascii="Times New Roman" w:hAnsi="Times New Roman" w:cs="Times New Roman"/>
          <w:sz w:val="28"/>
          <w:szCs w:val="28"/>
        </w:rPr>
      </w:pPr>
      <w:r w:rsidRPr="00AC2F43">
        <w:rPr>
          <w:rStyle w:val="ac"/>
          <w:rFonts w:ascii="Times New Roman" w:hAnsi="Times New Roman" w:cs="Times New Roman"/>
          <w:b w:val="0"/>
          <w:sz w:val="28"/>
          <w:szCs w:val="28"/>
        </w:rPr>
        <w:t>8)</w:t>
      </w:r>
      <w:r w:rsidRPr="00AC2F43">
        <w:rPr>
          <w:b/>
        </w:rPr>
        <w:t xml:space="preserve"> </w:t>
      </w:r>
      <w:r w:rsidRPr="00AC2F43">
        <w:rPr>
          <w:rFonts w:ascii="Times New Roman" w:hAnsi="Times New Roman" w:cs="Times New Roman"/>
          <w:sz w:val="28"/>
          <w:szCs w:val="28"/>
        </w:rPr>
        <w:t xml:space="preserve">Роспатент - сведения из Государственного реестра изобретений Российской Федерации о статусе патента Российской Федерации (по конкретному номеру) и о </w:t>
      </w:r>
      <w:r w:rsidRPr="00AC2F43">
        <w:rPr>
          <w:rFonts w:ascii="Times New Roman" w:hAnsi="Times New Roman" w:cs="Times New Roman"/>
          <w:sz w:val="28"/>
          <w:szCs w:val="28"/>
        </w:rPr>
        <w:lastRenderedPageBreak/>
        <w:t>регистрации прав на использование изобретения, охраняемого данным патентом Российской Федерации (</w:t>
      </w:r>
      <w:r w:rsidR="00314F3A" w:rsidRPr="00AC2F43">
        <w:rPr>
          <w:rFonts w:ascii="Times New Roman" w:hAnsi="Times New Roman" w:cs="Times New Roman"/>
          <w:sz w:val="28"/>
          <w:szCs w:val="28"/>
        </w:rPr>
        <w:t>Патент (с</w:t>
      </w:r>
      <w:r w:rsidRPr="00AC2F43">
        <w:rPr>
          <w:rFonts w:ascii="Times New Roman" w:hAnsi="Times New Roman" w:cs="Times New Roman"/>
          <w:sz w:val="28"/>
          <w:szCs w:val="28"/>
        </w:rPr>
        <w:t>ерия, номер, дата выдачи, правообладатель, наименование изделия);</w:t>
      </w:r>
    </w:p>
    <w:p w:rsidR="007D0578" w:rsidRPr="00AC2F43" w:rsidRDefault="007D0578" w:rsidP="00053998">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 xml:space="preserve">9) Росстандарт - сведения из документов, свидетельствующих о поверке средств </w:t>
      </w:r>
      <w:r w:rsidR="00876C98" w:rsidRPr="00AC2F43">
        <w:rPr>
          <w:rFonts w:ascii="Times New Roman" w:hAnsi="Times New Roman" w:cs="Times New Roman"/>
          <w:sz w:val="28"/>
          <w:szCs w:val="28"/>
        </w:rPr>
        <w:t>измерений (</w:t>
      </w:r>
      <w:r w:rsidRPr="00AC2F43">
        <w:rPr>
          <w:rFonts w:ascii="Times New Roman" w:hAnsi="Times New Roman" w:cs="Times New Roman"/>
          <w:sz w:val="28"/>
          <w:szCs w:val="28"/>
        </w:rPr>
        <w:t>Свидетельство о поверке (номер, заводской номер и наименование средства измерения, срок действия).</w:t>
      </w:r>
    </w:p>
    <w:p w:rsidR="00A25800" w:rsidRPr="00AC2F43" w:rsidRDefault="00A25800" w:rsidP="00053998">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При осуществлении межведомственного взаимодействия в среднем срок ответа на запрос наличия конкретного документа составляет:</w:t>
      </w:r>
    </w:p>
    <w:p w:rsidR="00A25800" w:rsidRPr="00AC2F43" w:rsidRDefault="00A25800" w:rsidP="00053998">
      <w:pPr>
        <w:pStyle w:val="ConsPlusNormal"/>
        <w:ind w:firstLine="709"/>
        <w:jc w:val="both"/>
        <w:rPr>
          <w:rFonts w:ascii="Times New Roman" w:hAnsi="Times New Roman" w:cs="Times New Roman"/>
          <w:sz w:val="28"/>
          <w:szCs w:val="28"/>
        </w:rPr>
      </w:pPr>
      <w:r w:rsidRPr="00AC2F43">
        <w:rPr>
          <w:rFonts w:ascii="Times New Roman" w:hAnsi="Times New Roman" w:cs="Times New Roman"/>
          <w:sz w:val="28"/>
          <w:szCs w:val="28"/>
        </w:rPr>
        <w:t>- электронный з</w:t>
      </w:r>
      <w:r w:rsidR="008B0388" w:rsidRPr="00AC2F43">
        <w:rPr>
          <w:rFonts w:ascii="Times New Roman" w:hAnsi="Times New Roman" w:cs="Times New Roman"/>
          <w:sz w:val="28"/>
          <w:szCs w:val="28"/>
        </w:rPr>
        <w:t>апрос и электронный ответ – от 2</w:t>
      </w:r>
      <w:r w:rsidR="00BA51B4" w:rsidRPr="00AC2F43">
        <w:rPr>
          <w:rFonts w:ascii="Times New Roman" w:hAnsi="Times New Roman" w:cs="Times New Roman"/>
          <w:sz w:val="28"/>
          <w:szCs w:val="28"/>
        </w:rPr>
        <w:t xml:space="preserve"> минут до 15 минут</w:t>
      </w:r>
      <w:r w:rsidRPr="00AC2F43">
        <w:rPr>
          <w:rFonts w:ascii="Times New Roman" w:hAnsi="Times New Roman" w:cs="Times New Roman"/>
          <w:sz w:val="28"/>
          <w:szCs w:val="28"/>
        </w:rPr>
        <w:t>;</w:t>
      </w:r>
    </w:p>
    <w:p w:rsidR="00A25800" w:rsidRPr="00AC2F43" w:rsidRDefault="00A25800" w:rsidP="00053998">
      <w:pPr>
        <w:pStyle w:val="ConsPlusNormal"/>
        <w:ind w:firstLine="709"/>
        <w:jc w:val="both"/>
        <w:rPr>
          <w:rFonts w:ascii="Times New Roman" w:hAnsi="Times New Roman" w:cs="Times New Roman"/>
          <w:bCs/>
          <w:sz w:val="28"/>
          <w:szCs w:val="28"/>
        </w:rPr>
      </w:pPr>
      <w:r w:rsidRPr="00AC2F43">
        <w:rPr>
          <w:rFonts w:ascii="Times New Roman" w:hAnsi="Times New Roman" w:cs="Times New Roman"/>
          <w:sz w:val="28"/>
          <w:szCs w:val="28"/>
        </w:rPr>
        <w:t>- запрос на бумажном носителе и ответ на бумажном носителе – от 3 до 5 рабочих дней.</w:t>
      </w:r>
    </w:p>
    <w:p w:rsidR="00182992" w:rsidRPr="00AC2F43" w:rsidRDefault="00182992" w:rsidP="00053998">
      <w:pPr>
        <w:spacing w:after="0" w:line="240" w:lineRule="auto"/>
        <w:ind w:firstLine="709"/>
        <w:jc w:val="both"/>
        <w:rPr>
          <w:rFonts w:ascii="Times New Roman" w:hAnsi="Times New Roman"/>
          <w:sz w:val="28"/>
          <w:szCs w:val="28"/>
        </w:rPr>
      </w:pPr>
    </w:p>
    <w:p w:rsidR="00182992" w:rsidRPr="00AC2F43" w:rsidRDefault="00182992" w:rsidP="00F562E1">
      <w:pPr>
        <w:spacing w:after="0" w:line="240" w:lineRule="auto"/>
        <w:ind w:firstLine="709"/>
        <w:jc w:val="center"/>
        <w:rPr>
          <w:rFonts w:ascii="Times New Roman" w:hAnsi="Times New Roman"/>
          <w:b/>
          <w:i/>
          <w:sz w:val="28"/>
          <w:szCs w:val="28"/>
        </w:rPr>
      </w:pPr>
      <w:r w:rsidRPr="00AC2F43">
        <w:rPr>
          <w:rFonts w:ascii="Times New Roman" w:hAnsi="Times New Roman"/>
          <w:b/>
          <w:i/>
          <w:sz w:val="28"/>
          <w:szCs w:val="28"/>
        </w:rPr>
        <w:t xml:space="preserve">Сведения об организации </w:t>
      </w:r>
      <w:r w:rsidR="002C4DA1" w:rsidRPr="00AC2F43">
        <w:rPr>
          <w:rFonts w:ascii="Times New Roman" w:hAnsi="Times New Roman"/>
          <w:b/>
          <w:i/>
          <w:sz w:val="28"/>
          <w:szCs w:val="28"/>
        </w:rPr>
        <w:t xml:space="preserve">Росздравнадзором взаимодействия в электронной </w:t>
      </w:r>
      <w:r w:rsidRPr="00AC2F43">
        <w:rPr>
          <w:rFonts w:ascii="Times New Roman" w:hAnsi="Times New Roman"/>
          <w:b/>
          <w:i/>
          <w:sz w:val="28"/>
          <w:szCs w:val="28"/>
        </w:rPr>
        <w:t>форме с соискателями лицензии (лицензиатами) в рамк</w:t>
      </w:r>
      <w:r w:rsidR="00F562E1" w:rsidRPr="00AC2F43">
        <w:rPr>
          <w:rFonts w:ascii="Times New Roman" w:hAnsi="Times New Roman"/>
          <w:b/>
          <w:i/>
          <w:sz w:val="28"/>
          <w:szCs w:val="28"/>
        </w:rPr>
        <w:t>ах полномочий по лицензированию</w:t>
      </w:r>
    </w:p>
    <w:p w:rsidR="00913857" w:rsidRPr="00AC2F43" w:rsidRDefault="00913857" w:rsidP="00F562E1">
      <w:pPr>
        <w:spacing w:after="0" w:line="240" w:lineRule="auto"/>
        <w:ind w:firstLine="709"/>
        <w:jc w:val="center"/>
        <w:rPr>
          <w:rFonts w:ascii="Times New Roman" w:hAnsi="Times New Roman"/>
          <w:b/>
          <w:i/>
          <w:sz w:val="28"/>
          <w:szCs w:val="28"/>
        </w:rPr>
      </w:pPr>
    </w:p>
    <w:p w:rsidR="00182992" w:rsidRPr="0073631D" w:rsidRDefault="00182992" w:rsidP="00182992">
      <w:pPr>
        <w:pStyle w:val="50"/>
        <w:shd w:val="clear" w:color="auto" w:fill="auto"/>
        <w:tabs>
          <w:tab w:val="left" w:pos="906"/>
        </w:tabs>
        <w:spacing w:before="0" w:line="240" w:lineRule="auto"/>
        <w:ind w:right="20" w:firstLine="709"/>
        <w:rPr>
          <w:rFonts w:ascii="Times New Roman" w:hAnsi="Times New Roman"/>
          <w:b w:val="0"/>
          <w:sz w:val="28"/>
          <w:szCs w:val="28"/>
        </w:rPr>
      </w:pPr>
      <w:r w:rsidRPr="00AC2F43">
        <w:rPr>
          <w:rStyle w:val="51"/>
          <w:rFonts w:ascii="Times New Roman" w:hAnsi="Times New Roman"/>
          <w:sz w:val="28"/>
          <w:szCs w:val="28"/>
        </w:rPr>
        <w:t xml:space="preserve">Заявление с приложением документов в электронной форме может быть направлено заявителем </w:t>
      </w:r>
      <w:r w:rsidR="00B705A7" w:rsidRPr="00AC2F43">
        <w:rPr>
          <w:rStyle w:val="51"/>
          <w:rFonts w:ascii="Times New Roman" w:hAnsi="Times New Roman"/>
          <w:sz w:val="28"/>
          <w:szCs w:val="28"/>
        </w:rPr>
        <w:t>на</w:t>
      </w:r>
      <w:r w:rsidRPr="00AC2F43">
        <w:rPr>
          <w:rStyle w:val="51"/>
          <w:rFonts w:ascii="Times New Roman" w:hAnsi="Times New Roman"/>
          <w:sz w:val="28"/>
          <w:szCs w:val="28"/>
        </w:rPr>
        <w:t xml:space="preserve"> </w:t>
      </w:r>
      <w:r w:rsidRPr="00AC2F43">
        <w:rPr>
          <w:rFonts w:ascii="Times New Roman" w:hAnsi="Times New Roman"/>
          <w:b w:val="0"/>
          <w:sz w:val="28"/>
          <w:szCs w:val="28"/>
        </w:rPr>
        <w:t xml:space="preserve">Единый портал государственных и муниципальных услуг: </w:t>
      </w:r>
      <w:hyperlink r:id="rId68" w:history="1">
        <w:r w:rsidRPr="0073631D">
          <w:rPr>
            <w:rStyle w:val="ab"/>
            <w:rFonts w:ascii="Times New Roman" w:hAnsi="Times New Roman"/>
            <w:b w:val="0"/>
            <w:color w:val="auto"/>
            <w:sz w:val="28"/>
            <w:szCs w:val="28"/>
            <w:u w:val="none"/>
          </w:rPr>
          <w:t>www.gosuslugi.ru</w:t>
        </w:r>
      </w:hyperlink>
      <w:r w:rsidRPr="0073631D">
        <w:rPr>
          <w:rFonts w:ascii="Times New Roman" w:hAnsi="Times New Roman"/>
          <w:b w:val="0"/>
          <w:sz w:val="28"/>
          <w:szCs w:val="28"/>
        </w:rPr>
        <w:t>.</w:t>
      </w:r>
    </w:p>
    <w:p w:rsidR="00182992" w:rsidRPr="0073631D" w:rsidRDefault="00182992" w:rsidP="00182992">
      <w:pPr>
        <w:pStyle w:val="50"/>
        <w:shd w:val="clear" w:color="auto" w:fill="auto"/>
        <w:tabs>
          <w:tab w:val="left" w:pos="1071"/>
        </w:tabs>
        <w:spacing w:before="0" w:line="240" w:lineRule="auto"/>
        <w:ind w:right="40" w:firstLine="709"/>
        <w:rPr>
          <w:rFonts w:ascii="Times New Roman" w:hAnsi="Times New Roman"/>
          <w:b w:val="0"/>
          <w:sz w:val="28"/>
          <w:szCs w:val="28"/>
        </w:rPr>
      </w:pPr>
      <w:r w:rsidRPr="00AC2F43">
        <w:rPr>
          <w:rStyle w:val="51"/>
          <w:rFonts w:ascii="Times New Roman" w:hAnsi="Times New Roman"/>
          <w:sz w:val="28"/>
          <w:szCs w:val="28"/>
        </w:rPr>
        <w:t>Формы заявления и документов, оформляе</w:t>
      </w:r>
      <w:r w:rsidR="00314F3A" w:rsidRPr="00AC2F43">
        <w:rPr>
          <w:rStyle w:val="51"/>
          <w:rFonts w:ascii="Times New Roman" w:hAnsi="Times New Roman"/>
          <w:sz w:val="28"/>
          <w:szCs w:val="28"/>
        </w:rPr>
        <w:t>мых непосредственно заявителями</w:t>
      </w:r>
      <w:r w:rsidRPr="00AC2F43">
        <w:rPr>
          <w:rStyle w:val="51"/>
          <w:rFonts w:ascii="Times New Roman" w:hAnsi="Times New Roman"/>
          <w:sz w:val="28"/>
          <w:szCs w:val="28"/>
        </w:rPr>
        <w:t xml:space="preserve"> </w:t>
      </w:r>
      <w:r w:rsidRPr="00AC2F43">
        <w:rPr>
          <w:rFonts w:ascii="Times New Roman" w:hAnsi="Times New Roman"/>
          <w:b w:val="0"/>
          <w:sz w:val="28"/>
          <w:szCs w:val="28"/>
        </w:rPr>
        <w:t xml:space="preserve">для получения </w:t>
      </w:r>
      <w:r w:rsidRPr="00AC2F43">
        <w:rPr>
          <w:rStyle w:val="51"/>
          <w:rFonts w:ascii="Times New Roman" w:hAnsi="Times New Roman"/>
          <w:sz w:val="28"/>
          <w:szCs w:val="28"/>
        </w:rPr>
        <w:t xml:space="preserve">государственной услуги в электронном виде, </w:t>
      </w:r>
      <w:r w:rsidR="00D813AA" w:rsidRPr="00AC2F43">
        <w:rPr>
          <w:rStyle w:val="51"/>
          <w:rFonts w:ascii="Times New Roman" w:hAnsi="Times New Roman"/>
          <w:sz w:val="28"/>
          <w:szCs w:val="28"/>
        </w:rPr>
        <w:t>с целью</w:t>
      </w:r>
      <w:r w:rsidRPr="00AC2F43">
        <w:rPr>
          <w:rStyle w:val="51"/>
          <w:rFonts w:ascii="Times New Roman" w:hAnsi="Times New Roman"/>
          <w:sz w:val="28"/>
          <w:szCs w:val="28"/>
        </w:rPr>
        <w:t xml:space="preserve"> копирования и заполнения в электронном виде </w:t>
      </w:r>
      <w:r w:rsidR="00D813AA" w:rsidRPr="00AC2F43">
        <w:rPr>
          <w:rStyle w:val="51"/>
          <w:rFonts w:ascii="Times New Roman" w:hAnsi="Times New Roman"/>
          <w:sz w:val="28"/>
          <w:szCs w:val="28"/>
        </w:rPr>
        <w:t xml:space="preserve">размещены </w:t>
      </w:r>
      <w:r w:rsidRPr="00AC2F43">
        <w:rPr>
          <w:rStyle w:val="51"/>
          <w:rFonts w:ascii="Times New Roman" w:hAnsi="Times New Roman"/>
          <w:sz w:val="28"/>
          <w:szCs w:val="28"/>
        </w:rPr>
        <w:t xml:space="preserve">на официальном Интернет-сайте Росздравнадзора: </w:t>
      </w:r>
      <w:hyperlink r:id="rId69" w:history="1">
        <w:r w:rsidRPr="0073631D">
          <w:rPr>
            <w:rStyle w:val="ab"/>
            <w:rFonts w:ascii="Times New Roman" w:hAnsi="Times New Roman"/>
            <w:b w:val="0"/>
            <w:color w:val="auto"/>
            <w:sz w:val="28"/>
            <w:szCs w:val="28"/>
            <w:u w:val="none"/>
          </w:rPr>
          <w:t>www.roszdravnadzor.ru</w:t>
        </w:r>
      </w:hyperlink>
      <w:r w:rsidRPr="0073631D">
        <w:rPr>
          <w:rFonts w:ascii="Times New Roman" w:hAnsi="Times New Roman"/>
          <w:b w:val="0"/>
          <w:sz w:val="28"/>
          <w:szCs w:val="28"/>
        </w:rPr>
        <w:t>,</w:t>
      </w:r>
      <w:r w:rsidRPr="00AC2F43">
        <w:rPr>
          <w:rStyle w:val="51"/>
          <w:rFonts w:ascii="Times New Roman" w:hAnsi="Times New Roman"/>
          <w:sz w:val="28"/>
          <w:szCs w:val="28"/>
        </w:rPr>
        <w:t xml:space="preserve"> </w:t>
      </w:r>
      <w:r w:rsidRPr="00AC2F43">
        <w:rPr>
          <w:rFonts w:ascii="Times New Roman" w:hAnsi="Times New Roman"/>
          <w:b w:val="0"/>
          <w:sz w:val="28"/>
          <w:szCs w:val="28"/>
        </w:rPr>
        <w:t xml:space="preserve">на официальных сайтах </w:t>
      </w:r>
      <w:r w:rsidR="00282A63">
        <w:rPr>
          <w:rFonts w:ascii="Times New Roman" w:hAnsi="Times New Roman"/>
          <w:b w:val="0"/>
          <w:sz w:val="28"/>
          <w:szCs w:val="28"/>
        </w:rPr>
        <w:t>т</w:t>
      </w:r>
      <w:r w:rsidR="00926AE4" w:rsidRPr="00AC2F43">
        <w:rPr>
          <w:rFonts w:ascii="Times New Roman" w:hAnsi="Times New Roman"/>
          <w:b w:val="0"/>
          <w:sz w:val="28"/>
          <w:szCs w:val="28"/>
        </w:rPr>
        <w:t>ерриториальных органов Росздравнадзора по субъектам Российской Федерации</w:t>
      </w:r>
      <w:r w:rsidRPr="00AC2F43">
        <w:rPr>
          <w:rStyle w:val="51"/>
          <w:rFonts w:ascii="Times New Roman" w:hAnsi="Times New Roman"/>
          <w:sz w:val="28"/>
          <w:szCs w:val="28"/>
        </w:rPr>
        <w:t xml:space="preserve">, </w:t>
      </w:r>
      <w:r w:rsidRPr="00AC2F43">
        <w:rPr>
          <w:rFonts w:ascii="Times New Roman" w:hAnsi="Times New Roman"/>
          <w:b w:val="0"/>
          <w:sz w:val="28"/>
          <w:szCs w:val="28"/>
        </w:rPr>
        <w:t xml:space="preserve">Едином портале государственных и муниципальных услуг: </w:t>
      </w:r>
      <w:hyperlink r:id="rId70" w:history="1">
        <w:r w:rsidRPr="0073631D">
          <w:rPr>
            <w:rStyle w:val="ab"/>
            <w:rFonts w:ascii="Times New Roman" w:hAnsi="Times New Roman"/>
            <w:b w:val="0"/>
            <w:color w:val="auto"/>
            <w:sz w:val="28"/>
            <w:szCs w:val="28"/>
            <w:u w:val="none"/>
          </w:rPr>
          <w:t>www.gosuslugi.ru</w:t>
        </w:r>
      </w:hyperlink>
      <w:r w:rsidRPr="0073631D">
        <w:rPr>
          <w:rFonts w:ascii="Times New Roman" w:hAnsi="Times New Roman"/>
          <w:b w:val="0"/>
          <w:sz w:val="28"/>
          <w:szCs w:val="28"/>
        </w:rPr>
        <w:t>.</w:t>
      </w:r>
    </w:p>
    <w:p w:rsidR="00182992" w:rsidRPr="00AC2F43" w:rsidRDefault="00182992" w:rsidP="00182992">
      <w:pPr>
        <w:pStyle w:val="50"/>
        <w:shd w:val="clear" w:color="auto" w:fill="auto"/>
        <w:spacing w:before="0" w:line="240" w:lineRule="auto"/>
        <w:ind w:right="20" w:firstLine="709"/>
        <w:rPr>
          <w:rFonts w:ascii="Times New Roman" w:hAnsi="Times New Roman"/>
          <w:b w:val="0"/>
          <w:sz w:val="28"/>
          <w:szCs w:val="28"/>
        </w:rPr>
      </w:pPr>
      <w:r w:rsidRPr="00AC2F43">
        <w:rPr>
          <w:rStyle w:val="51"/>
          <w:rFonts w:ascii="Times New Roman" w:hAnsi="Times New Roman"/>
          <w:sz w:val="28"/>
          <w:szCs w:val="28"/>
        </w:rPr>
        <w:t xml:space="preserve">Использование электронной цифровой подписи при подаче заявления и прилагаемых к нему электронных документов осуществляется </w:t>
      </w:r>
      <w:r w:rsidR="00D813AA" w:rsidRPr="00AC2F43">
        <w:rPr>
          <w:rFonts w:ascii="Times New Roman" w:hAnsi="Times New Roman"/>
          <w:b w:val="0"/>
          <w:sz w:val="28"/>
          <w:szCs w:val="28"/>
        </w:rPr>
        <w:t>в порядке, установленном Правительством Российской Федерации.</w:t>
      </w:r>
    </w:p>
    <w:p w:rsidR="00182992" w:rsidRPr="00AC2F43" w:rsidRDefault="008028FC" w:rsidP="00182992">
      <w:pPr>
        <w:spacing w:after="0" w:line="240" w:lineRule="auto"/>
        <w:ind w:firstLine="709"/>
        <w:jc w:val="both"/>
        <w:rPr>
          <w:rFonts w:ascii="Times New Roman" w:hAnsi="Times New Roman"/>
          <w:sz w:val="28"/>
          <w:szCs w:val="28"/>
        </w:rPr>
      </w:pPr>
      <w:r w:rsidRPr="00AC2F43">
        <w:rPr>
          <w:rFonts w:ascii="Times New Roman" w:hAnsi="Times New Roman"/>
          <w:sz w:val="28"/>
          <w:szCs w:val="28"/>
        </w:rPr>
        <w:t>Росздравнадзором реализована возможность получения информации о порядке предоставления государственной услуги, о состоянии поданных заявлений</w:t>
      </w:r>
      <w:r w:rsidR="00182992" w:rsidRPr="00AC2F43">
        <w:rPr>
          <w:rFonts w:ascii="Times New Roman" w:hAnsi="Times New Roman"/>
          <w:sz w:val="28"/>
          <w:szCs w:val="28"/>
        </w:rPr>
        <w:t>, ходе рассмотрения документов и принятии решения о предоставлении (отказе в предоставлении) лицензии и переоформлении (отказе в переоформлении) лицензии заявителям</w:t>
      </w:r>
      <w:r w:rsidRPr="00AC2F43">
        <w:rPr>
          <w:rFonts w:ascii="Times New Roman" w:hAnsi="Times New Roman"/>
          <w:sz w:val="28"/>
          <w:szCs w:val="28"/>
        </w:rPr>
        <w:t>и</w:t>
      </w:r>
      <w:r w:rsidR="00182992" w:rsidRPr="00AC2F43">
        <w:rPr>
          <w:rFonts w:ascii="Times New Roman" w:hAnsi="Times New Roman"/>
          <w:sz w:val="28"/>
          <w:szCs w:val="28"/>
        </w:rPr>
        <w:t xml:space="preserve"> на официальном Интернет-сайте Росздравнадзора: </w:t>
      </w:r>
      <w:hyperlink r:id="rId71" w:history="1">
        <w:r w:rsidR="00182992" w:rsidRPr="0073631D">
          <w:rPr>
            <w:rStyle w:val="ab"/>
            <w:rFonts w:ascii="Times New Roman" w:hAnsi="Times New Roman"/>
            <w:color w:val="auto"/>
            <w:sz w:val="28"/>
            <w:szCs w:val="28"/>
            <w:u w:val="none"/>
          </w:rPr>
          <w:t>www.roszdravnadzor.ru</w:t>
        </w:r>
      </w:hyperlink>
      <w:r w:rsidR="00182992" w:rsidRPr="0073631D">
        <w:rPr>
          <w:rFonts w:ascii="Times New Roman" w:hAnsi="Times New Roman"/>
          <w:sz w:val="28"/>
          <w:szCs w:val="28"/>
        </w:rPr>
        <w:t xml:space="preserve">, </w:t>
      </w:r>
      <w:r w:rsidR="00A25800" w:rsidRPr="00AC2F43">
        <w:rPr>
          <w:rFonts w:ascii="Times New Roman" w:hAnsi="Times New Roman"/>
          <w:sz w:val="28"/>
          <w:szCs w:val="28"/>
        </w:rPr>
        <w:t xml:space="preserve">и </w:t>
      </w:r>
      <w:r w:rsidR="00282A63">
        <w:rPr>
          <w:rFonts w:ascii="Times New Roman" w:hAnsi="Times New Roman"/>
          <w:sz w:val="28"/>
          <w:szCs w:val="28"/>
        </w:rPr>
        <w:t>т</w:t>
      </w:r>
      <w:r w:rsidR="00926AE4" w:rsidRPr="00AC2F43">
        <w:rPr>
          <w:rFonts w:ascii="Times New Roman" w:hAnsi="Times New Roman"/>
          <w:sz w:val="28"/>
          <w:szCs w:val="28"/>
        </w:rPr>
        <w:t>ерриториальных органов Росздравнадзора по субъектам Российской Федерации</w:t>
      </w:r>
      <w:r w:rsidR="00182992" w:rsidRPr="00AC2F43">
        <w:rPr>
          <w:rFonts w:ascii="Times New Roman" w:hAnsi="Times New Roman"/>
          <w:sz w:val="28"/>
          <w:szCs w:val="28"/>
        </w:rPr>
        <w:t>.</w:t>
      </w:r>
    </w:p>
    <w:p w:rsidR="00CA14CD" w:rsidRPr="00AC2F43" w:rsidRDefault="00182992" w:rsidP="00057F23">
      <w:pPr>
        <w:spacing w:after="0" w:line="240" w:lineRule="auto"/>
        <w:ind w:firstLine="709"/>
        <w:jc w:val="both"/>
        <w:rPr>
          <w:rFonts w:ascii="Times New Roman" w:hAnsi="Times New Roman"/>
          <w:sz w:val="28"/>
          <w:szCs w:val="28"/>
        </w:rPr>
      </w:pPr>
      <w:r w:rsidRPr="00AC2F43">
        <w:rPr>
          <w:rFonts w:ascii="Times New Roman" w:hAnsi="Times New Roman"/>
          <w:sz w:val="28"/>
          <w:szCs w:val="28"/>
        </w:rPr>
        <w:t>Сведения о ходе (этапе) принятия Росздравнадзором (</w:t>
      </w:r>
      <w:r w:rsidR="001F4391">
        <w:rPr>
          <w:rFonts w:ascii="Times New Roman" w:hAnsi="Times New Roman"/>
          <w:sz w:val="28"/>
          <w:szCs w:val="28"/>
        </w:rPr>
        <w:t>т</w:t>
      </w:r>
      <w:r w:rsidR="008B0388" w:rsidRPr="00AC2F43">
        <w:rPr>
          <w:rFonts w:ascii="Times New Roman" w:hAnsi="Times New Roman"/>
          <w:sz w:val="28"/>
          <w:szCs w:val="28"/>
        </w:rPr>
        <w:t xml:space="preserve">ерриториальным органом </w:t>
      </w:r>
      <w:r w:rsidRPr="00AC2F43">
        <w:rPr>
          <w:rFonts w:ascii="Times New Roman" w:hAnsi="Times New Roman"/>
          <w:sz w:val="28"/>
          <w:szCs w:val="28"/>
        </w:rPr>
        <w:t>Росздравнадзора по субъекту Российской Федерации) решения о предоставлении (отказе в предоставлении) лицензии, переоформлении  (отк</w:t>
      </w:r>
      <w:r w:rsidR="00423612" w:rsidRPr="00AC2F43">
        <w:rPr>
          <w:rFonts w:ascii="Times New Roman" w:hAnsi="Times New Roman"/>
          <w:sz w:val="28"/>
          <w:szCs w:val="28"/>
        </w:rPr>
        <w:t xml:space="preserve">азе в переоформлении) лицензии </w:t>
      </w:r>
      <w:r w:rsidRPr="00AC2F43">
        <w:rPr>
          <w:rFonts w:ascii="Times New Roman" w:hAnsi="Times New Roman"/>
          <w:sz w:val="28"/>
          <w:szCs w:val="28"/>
        </w:rPr>
        <w:t xml:space="preserve">размещаются на Едином портале государственных и муниципальных услуг: </w:t>
      </w:r>
      <w:hyperlink r:id="rId72" w:history="1">
        <w:r w:rsidRPr="0073631D">
          <w:rPr>
            <w:rStyle w:val="ab"/>
            <w:rFonts w:ascii="Times New Roman" w:hAnsi="Times New Roman"/>
            <w:color w:val="auto"/>
            <w:sz w:val="28"/>
            <w:szCs w:val="28"/>
            <w:u w:val="none"/>
          </w:rPr>
          <w:t>www.gosuslugi.ru</w:t>
        </w:r>
      </w:hyperlink>
      <w:r w:rsidRPr="0073631D">
        <w:rPr>
          <w:rFonts w:ascii="Times New Roman" w:hAnsi="Times New Roman"/>
          <w:sz w:val="28"/>
          <w:szCs w:val="28"/>
        </w:rPr>
        <w:t xml:space="preserve"> </w:t>
      </w:r>
      <w:r w:rsidRPr="00AC2F43">
        <w:rPr>
          <w:rFonts w:ascii="Times New Roman" w:hAnsi="Times New Roman"/>
          <w:sz w:val="28"/>
          <w:szCs w:val="28"/>
        </w:rPr>
        <w:t>в порядке, установленном Правительством Российской Федерации.</w:t>
      </w:r>
    </w:p>
    <w:p w:rsidR="00057F23" w:rsidRPr="00AC2F43" w:rsidRDefault="00057F23" w:rsidP="00057F23">
      <w:pPr>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Сведения, содержащиеся в едином реестре лицензий, размещаются на официальном Интернет-сайте Росздравнадзора: </w:t>
      </w:r>
      <w:hyperlink r:id="rId73" w:history="1">
        <w:r w:rsidRPr="0073631D">
          <w:rPr>
            <w:rStyle w:val="ab"/>
            <w:rFonts w:ascii="Times New Roman" w:hAnsi="Times New Roman"/>
            <w:color w:val="auto"/>
            <w:sz w:val="28"/>
            <w:szCs w:val="28"/>
            <w:u w:val="none"/>
            <w:lang w:val="en-US"/>
          </w:rPr>
          <w:t>www</w:t>
        </w:r>
        <w:r w:rsidRPr="0073631D">
          <w:rPr>
            <w:rStyle w:val="ab"/>
            <w:rFonts w:ascii="Times New Roman" w:hAnsi="Times New Roman"/>
            <w:color w:val="auto"/>
            <w:sz w:val="28"/>
            <w:szCs w:val="28"/>
            <w:u w:val="none"/>
          </w:rPr>
          <w:t>.</w:t>
        </w:r>
        <w:r w:rsidRPr="0073631D">
          <w:rPr>
            <w:rStyle w:val="ab"/>
            <w:rFonts w:ascii="Times New Roman" w:hAnsi="Times New Roman"/>
            <w:color w:val="auto"/>
            <w:sz w:val="28"/>
            <w:szCs w:val="28"/>
            <w:u w:val="none"/>
            <w:lang w:val="en-US"/>
          </w:rPr>
          <w:t>roszdravnadzor</w:t>
        </w:r>
        <w:r w:rsidRPr="0073631D">
          <w:rPr>
            <w:rStyle w:val="ab"/>
            <w:rFonts w:ascii="Times New Roman" w:hAnsi="Times New Roman"/>
            <w:color w:val="auto"/>
            <w:sz w:val="28"/>
            <w:szCs w:val="28"/>
            <w:u w:val="none"/>
          </w:rPr>
          <w:t>.</w:t>
        </w:r>
        <w:r w:rsidRPr="0073631D">
          <w:rPr>
            <w:rStyle w:val="ab"/>
            <w:rFonts w:ascii="Times New Roman" w:hAnsi="Times New Roman"/>
            <w:color w:val="auto"/>
            <w:sz w:val="28"/>
            <w:szCs w:val="28"/>
            <w:u w:val="none"/>
            <w:lang w:val="en-US"/>
          </w:rPr>
          <w:t>ru</w:t>
        </w:r>
      </w:hyperlink>
      <w:r w:rsidRPr="0073631D">
        <w:rPr>
          <w:rFonts w:ascii="Times New Roman" w:hAnsi="Times New Roman"/>
          <w:sz w:val="28"/>
          <w:szCs w:val="28"/>
        </w:rPr>
        <w:t>,</w:t>
      </w:r>
      <w:r w:rsidRPr="00AC2F43">
        <w:rPr>
          <w:rFonts w:ascii="Times New Roman" w:hAnsi="Times New Roman"/>
          <w:sz w:val="28"/>
          <w:szCs w:val="28"/>
        </w:rPr>
        <w:t xml:space="preserve">             официальных сайтах </w:t>
      </w:r>
      <w:r w:rsidR="00A25800" w:rsidRPr="00AC2F43">
        <w:rPr>
          <w:rFonts w:ascii="Times New Roman" w:hAnsi="Times New Roman"/>
          <w:sz w:val="28"/>
          <w:szCs w:val="28"/>
        </w:rPr>
        <w:t xml:space="preserve">органов исполнительной власти, осуществляющих лицензирование, и </w:t>
      </w:r>
      <w:r w:rsidR="001F4391">
        <w:rPr>
          <w:rFonts w:ascii="Times New Roman" w:hAnsi="Times New Roman"/>
          <w:sz w:val="28"/>
          <w:szCs w:val="28"/>
        </w:rPr>
        <w:t>т</w:t>
      </w:r>
      <w:r w:rsidR="00926AE4" w:rsidRPr="00AC2F43">
        <w:rPr>
          <w:rFonts w:ascii="Times New Roman" w:hAnsi="Times New Roman"/>
          <w:sz w:val="28"/>
          <w:szCs w:val="28"/>
        </w:rPr>
        <w:t>ерриториальных органов Росздравнадзора по субъектам Российской Федерации</w:t>
      </w:r>
      <w:r w:rsidRPr="00AC2F43">
        <w:rPr>
          <w:rFonts w:ascii="Times New Roman" w:hAnsi="Times New Roman"/>
          <w:sz w:val="28"/>
          <w:szCs w:val="28"/>
        </w:rPr>
        <w:t xml:space="preserve"> и (или) на информационных стендах в помещении </w:t>
      </w:r>
      <w:r w:rsidRPr="00AC2F43">
        <w:rPr>
          <w:rFonts w:ascii="Times New Roman" w:hAnsi="Times New Roman"/>
          <w:sz w:val="28"/>
          <w:szCs w:val="28"/>
        </w:rPr>
        <w:lastRenderedPageBreak/>
        <w:t>Росздравнадзора (</w:t>
      </w:r>
      <w:r w:rsidR="001F4391">
        <w:rPr>
          <w:rFonts w:ascii="Times New Roman" w:hAnsi="Times New Roman"/>
          <w:sz w:val="28"/>
          <w:szCs w:val="28"/>
        </w:rPr>
        <w:t>т</w:t>
      </w:r>
      <w:r w:rsidR="00926AE4" w:rsidRPr="00AC2F43">
        <w:rPr>
          <w:rFonts w:ascii="Times New Roman" w:hAnsi="Times New Roman"/>
          <w:sz w:val="28"/>
          <w:szCs w:val="28"/>
        </w:rPr>
        <w:t>ерриториальных органов Росздравнадзора по субъектам Российской Федерации</w:t>
      </w:r>
      <w:r w:rsidRPr="00AC2F43">
        <w:rPr>
          <w:rFonts w:ascii="Times New Roman" w:hAnsi="Times New Roman"/>
          <w:sz w:val="28"/>
          <w:szCs w:val="28"/>
        </w:rPr>
        <w:t>) в течение 10 (десяти) рабочих дней с даты:</w:t>
      </w:r>
    </w:p>
    <w:p w:rsidR="00057F23" w:rsidRPr="00AC2F43" w:rsidRDefault="00057F23" w:rsidP="00057F23">
      <w:pPr>
        <w:autoSpaceDE w:val="0"/>
        <w:autoSpaceDN w:val="0"/>
        <w:adjustRightInd w:val="0"/>
        <w:spacing w:after="0" w:line="240" w:lineRule="auto"/>
        <w:ind w:firstLine="709"/>
        <w:jc w:val="both"/>
        <w:rPr>
          <w:rFonts w:ascii="Times New Roman" w:hAnsi="Times New Roman"/>
          <w:sz w:val="28"/>
          <w:szCs w:val="28"/>
        </w:rPr>
      </w:pPr>
      <w:r w:rsidRPr="00AC2F43">
        <w:rPr>
          <w:rFonts w:ascii="Times New Roman" w:hAnsi="Times New Roman"/>
          <w:sz w:val="28"/>
          <w:szCs w:val="28"/>
        </w:rPr>
        <w:t>1) официального опубликования нормативных правовых актов, устанавливающих обязательные требования к лицензированию;</w:t>
      </w:r>
    </w:p>
    <w:p w:rsidR="00057F23" w:rsidRPr="00AC2F43" w:rsidRDefault="00057F23" w:rsidP="00057F23">
      <w:pPr>
        <w:spacing w:after="0" w:line="240" w:lineRule="auto"/>
        <w:ind w:firstLine="709"/>
        <w:jc w:val="both"/>
        <w:rPr>
          <w:rFonts w:ascii="Times New Roman" w:hAnsi="Times New Roman"/>
          <w:sz w:val="28"/>
          <w:szCs w:val="28"/>
        </w:rPr>
      </w:pPr>
      <w:r w:rsidRPr="00AC2F43">
        <w:rPr>
          <w:rFonts w:ascii="Times New Roman" w:hAnsi="Times New Roman"/>
          <w:sz w:val="28"/>
          <w:szCs w:val="28"/>
        </w:rPr>
        <w:t>2) принятия Росздравнадзором (</w:t>
      </w:r>
      <w:r w:rsidR="001F4391">
        <w:rPr>
          <w:rFonts w:ascii="Times New Roman" w:hAnsi="Times New Roman"/>
          <w:sz w:val="28"/>
          <w:szCs w:val="28"/>
        </w:rPr>
        <w:t>т</w:t>
      </w:r>
      <w:r w:rsidR="008028FC" w:rsidRPr="00AC2F43">
        <w:rPr>
          <w:rFonts w:ascii="Times New Roman" w:hAnsi="Times New Roman"/>
          <w:sz w:val="28"/>
          <w:szCs w:val="28"/>
        </w:rPr>
        <w:t>ерриториальным органом</w:t>
      </w:r>
      <w:r w:rsidRPr="00AC2F43">
        <w:rPr>
          <w:rFonts w:ascii="Times New Roman" w:hAnsi="Times New Roman"/>
          <w:sz w:val="28"/>
          <w:szCs w:val="28"/>
        </w:rPr>
        <w:t xml:space="preserve"> Росздравнадзора по субъекту Российской Федерации)</w:t>
      </w:r>
      <w:r w:rsidR="000E7A4E" w:rsidRPr="00AC2F43">
        <w:rPr>
          <w:rFonts w:ascii="Times New Roman" w:hAnsi="Times New Roman"/>
          <w:sz w:val="28"/>
          <w:szCs w:val="28"/>
        </w:rPr>
        <w:t xml:space="preserve"> </w:t>
      </w:r>
      <w:r w:rsidRPr="00AC2F43">
        <w:rPr>
          <w:rFonts w:ascii="Times New Roman" w:hAnsi="Times New Roman"/>
          <w:sz w:val="28"/>
          <w:szCs w:val="28"/>
        </w:rPr>
        <w:t xml:space="preserve">решения о предоставлении, прекращении действия лицензии, приостановлении, возобновлении ее действия, а также переоформлении лицензии; </w:t>
      </w:r>
    </w:p>
    <w:p w:rsidR="00057F23" w:rsidRPr="00AC2F43" w:rsidRDefault="00057F23" w:rsidP="00057F23">
      <w:pPr>
        <w:spacing w:after="0" w:line="240" w:lineRule="auto"/>
        <w:ind w:firstLine="709"/>
        <w:jc w:val="both"/>
        <w:rPr>
          <w:rFonts w:ascii="Times New Roman" w:hAnsi="Times New Roman"/>
          <w:sz w:val="28"/>
          <w:szCs w:val="28"/>
        </w:rPr>
      </w:pPr>
      <w:r w:rsidRPr="00AC2F43">
        <w:rPr>
          <w:rFonts w:ascii="Times New Roman" w:hAnsi="Times New Roman"/>
          <w:sz w:val="28"/>
          <w:szCs w:val="28"/>
        </w:rPr>
        <w:t>3) получения от Федеральной налоговой службы сведений о ликвидации юридического лица или прекращении его деятельности в результате реорганизации;</w:t>
      </w:r>
    </w:p>
    <w:p w:rsidR="00057F23" w:rsidRPr="00AC2F43" w:rsidRDefault="00057F23" w:rsidP="00057F23">
      <w:pPr>
        <w:pStyle w:val="aa"/>
        <w:ind w:firstLine="709"/>
        <w:jc w:val="both"/>
        <w:rPr>
          <w:rFonts w:ascii="Times New Roman" w:hAnsi="Times New Roman"/>
          <w:sz w:val="28"/>
          <w:szCs w:val="28"/>
        </w:rPr>
      </w:pPr>
      <w:r w:rsidRPr="00AC2F43">
        <w:rPr>
          <w:rFonts w:ascii="Times New Roman" w:hAnsi="Times New Roman"/>
          <w:sz w:val="28"/>
          <w:szCs w:val="28"/>
        </w:rPr>
        <w:t>4) вступления в законную силу решения суда об аннулировании лицензии.</w:t>
      </w:r>
    </w:p>
    <w:p w:rsidR="003531D1" w:rsidRPr="003531D1" w:rsidRDefault="003531D1" w:rsidP="003531D1">
      <w:pPr>
        <w:autoSpaceDE w:val="0"/>
        <w:autoSpaceDN w:val="0"/>
        <w:adjustRightInd w:val="0"/>
        <w:spacing w:after="0" w:line="240" w:lineRule="auto"/>
        <w:ind w:firstLine="709"/>
        <w:jc w:val="both"/>
        <w:outlineLvl w:val="1"/>
        <w:rPr>
          <w:rFonts w:ascii="Times New Roman" w:eastAsia="Calibri" w:hAnsi="Times New Roman"/>
          <w:sz w:val="28"/>
          <w:szCs w:val="28"/>
        </w:rPr>
      </w:pPr>
      <w:r w:rsidRPr="003531D1">
        <w:rPr>
          <w:rFonts w:ascii="Times New Roman" w:eastAsia="Calibri" w:hAnsi="Times New Roman"/>
          <w:sz w:val="28"/>
          <w:szCs w:val="28"/>
        </w:rPr>
        <w:t xml:space="preserve">В течение 2017 года в электронном виде </w:t>
      </w:r>
      <w:r w:rsidR="00386F50">
        <w:rPr>
          <w:rFonts w:ascii="Times New Roman" w:eastAsia="Calibri" w:hAnsi="Times New Roman"/>
          <w:sz w:val="28"/>
          <w:szCs w:val="28"/>
        </w:rPr>
        <w:t xml:space="preserve">в целом </w:t>
      </w:r>
      <w:r w:rsidR="0073631D">
        <w:rPr>
          <w:rFonts w:ascii="Times New Roman" w:eastAsia="Calibri" w:hAnsi="Times New Roman"/>
          <w:sz w:val="28"/>
          <w:szCs w:val="28"/>
        </w:rPr>
        <w:t>по</w:t>
      </w:r>
      <w:r w:rsidR="00386F50">
        <w:rPr>
          <w:rFonts w:ascii="Times New Roman" w:eastAsia="Calibri" w:hAnsi="Times New Roman"/>
          <w:sz w:val="28"/>
          <w:szCs w:val="28"/>
        </w:rPr>
        <w:t xml:space="preserve"> Российской Федерации </w:t>
      </w:r>
      <w:r w:rsidRPr="003531D1">
        <w:rPr>
          <w:rFonts w:ascii="Times New Roman" w:eastAsia="Calibri" w:hAnsi="Times New Roman"/>
          <w:sz w:val="28"/>
          <w:szCs w:val="28"/>
        </w:rPr>
        <w:t xml:space="preserve">обратилось </w:t>
      </w:r>
      <w:r w:rsidR="00933145">
        <w:rPr>
          <w:rFonts w:ascii="Times New Roman" w:eastAsia="Calibri" w:hAnsi="Times New Roman"/>
          <w:sz w:val="28"/>
          <w:szCs w:val="28"/>
        </w:rPr>
        <w:t>68</w:t>
      </w:r>
      <w:r w:rsidR="002177BA">
        <w:rPr>
          <w:rFonts w:ascii="Times New Roman" w:eastAsia="Calibri" w:hAnsi="Times New Roman"/>
          <w:sz w:val="28"/>
          <w:szCs w:val="28"/>
        </w:rPr>
        <w:t>0</w:t>
      </w:r>
      <w:r w:rsidR="00933145">
        <w:rPr>
          <w:rFonts w:ascii="Times New Roman" w:eastAsia="Calibri" w:hAnsi="Times New Roman"/>
          <w:sz w:val="28"/>
          <w:szCs w:val="28"/>
        </w:rPr>
        <w:t xml:space="preserve"> </w:t>
      </w:r>
      <w:r w:rsidRPr="003531D1">
        <w:rPr>
          <w:rFonts w:ascii="Times New Roman" w:eastAsia="Calibri" w:hAnsi="Times New Roman"/>
          <w:sz w:val="28"/>
          <w:szCs w:val="28"/>
        </w:rPr>
        <w:t>соискателей лицензии/лицензиатов по вопросам:</w:t>
      </w:r>
    </w:p>
    <w:p w:rsidR="003531D1" w:rsidRPr="00B37F76"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sz w:val="28"/>
          <w:szCs w:val="28"/>
        </w:rPr>
      </w:pPr>
      <w:r w:rsidRPr="003531D1">
        <w:rPr>
          <w:rFonts w:ascii="Times New Roman" w:eastAsia="Calibri" w:hAnsi="Times New Roman"/>
          <w:sz w:val="28"/>
          <w:szCs w:val="28"/>
        </w:rPr>
        <w:t xml:space="preserve">- </w:t>
      </w:r>
      <w:r w:rsidRPr="00B37F76">
        <w:rPr>
          <w:rFonts w:ascii="Times New Roman" w:eastAsia="Calibri" w:hAnsi="Times New Roman"/>
          <w:color w:val="000000"/>
          <w:sz w:val="28"/>
          <w:szCs w:val="28"/>
        </w:rPr>
        <w:t xml:space="preserve">медицинской деятельности – </w:t>
      </w:r>
      <w:r w:rsidR="008B62F4">
        <w:rPr>
          <w:rFonts w:ascii="Times New Roman" w:eastAsia="Calibri" w:hAnsi="Times New Roman"/>
          <w:color w:val="000000"/>
          <w:sz w:val="28"/>
          <w:szCs w:val="28"/>
        </w:rPr>
        <w:t>407</w:t>
      </w:r>
      <w:r w:rsidRPr="00B37F76">
        <w:rPr>
          <w:rFonts w:ascii="Times New Roman" w:eastAsia="Calibri" w:hAnsi="Times New Roman"/>
          <w:color w:val="000000"/>
          <w:sz w:val="28"/>
          <w:szCs w:val="28"/>
        </w:rPr>
        <w:t xml:space="preserve"> заявлени</w:t>
      </w:r>
      <w:r w:rsidR="00933145" w:rsidRPr="00B37F76">
        <w:rPr>
          <w:rFonts w:ascii="Times New Roman" w:eastAsia="Calibri" w:hAnsi="Times New Roman"/>
          <w:color w:val="000000"/>
          <w:sz w:val="28"/>
          <w:szCs w:val="28"/>
        </w:rPr>
        <w:t>й</w:t>
      </w:r>
      <w:r w:rsidRPr="00B37F76">
        <w:rPr>
          <w:rFonts w:ascii="Times New Roman" w:eastAsia="Calibri" w:hAnsi="Times New Roman"/>
          <w:color w:val="000000"/>
          <w:sz w:val="28"/>
          <w:szCs w:val="28"/>
        </w:rPr>
        <w:t>;</w:t>
      </w:r>
    </w:p>
    <w:p w:rsidR="003531D1" w:rsidRPr="00B37F76" w:rsidRDefault="003531D1" w:rsidP="003531D1">
      <w:pPr>
        <w:autoSpaceDE w:val="0"/>
        <w:autoSpaceDN w:val="0"/>
        <w:adjustRightInd w:val="0"/>
        <w:spacing w:after="0" w:line="240" w:lineRule="auto"/>
        <w:ind w:firstLine="709"/>
        <w:jc w:val="both"/>
        <w:outlineLvl w:val="1"/>
        <w:rPr>
          <w:rFonts w:ascii="Times New Roman" w:eastAsia="Calibri" w:hAnsi="Times New Roman"/>
          <w:color w:val="000000"/>
          <w:sz w:val="28"/>
          <w:szCs w:val="28"/>
        </w:rPr>
      </w:pPr>
      <w:r w:rsidRPr="00B37F76">
        <w:rPr>
          <w:rFonts w:ascii="Times New Roman" w:eastAsia="Calibri" w:hAnsi="Times New Roman"/>
          <w:color w:val="000000"/>
          <w:sz w:val="28"/>
          <w:szCs w:val="28"/>
        </w:rPr>
        <w:t>- фа</w:t>
      </w:r>
      <w:r w:rsidR="002177BA">
        <w:rPr>
          <w:rFonts w:ascii="Times New Roman" w:eastAsia="Calibri" w:hAnsi="Times New Roman"/>
          <w:color w:val="000000"/>
          <w:sz w:val="28"/>
          <w:szCs w:val="28"/>
        </w:rPr>
        <w:t>рмацевтической деятельности - 197</w:t>
      </w:r>
      <w:r w:rsidRPr="00B37F76">
        <w:rPr>
          <w:rFonts w:ascii="Times New Roman" w:eastAsia="Calibri" w:hAnsi="Times New Roman"/>
          <w:color w:val="000000"/>
          <w:sz w:val="28"/>
          <w:szCs w:val="28"/>
        </w:rPr>
        <w:t xml:space="preserve"> заявлений;</w:t>
      </w:r>
    </w:p>
    <w:p w:rsidR="00F74775" w:rsidRPr="00AC2F43" w:rsidRDefault="003531D1" w:rsidP="003531D1">
      <w:pPr>
        <w:autoSpaceDE w:val="0"/>
        <w:autoSpaceDN w:val="0"/>
        <w:adjustRightInd w:val="0"/>
        <w:spacing w:after="0" w:line="240" w:lineRule="auto"/>
        <w:ind w:firstLine="709"/>
        <w:jc w:val="both"/>
        <w:outlineLvl w:val="1"/>
        <w:rPr>
          <w:rFonts w:ascii="Times New Roman" w:eastAsia="Calibri" w:hAnsi="Times New Roman"/>
          <w:sz w:val="28"/>
          <w:szCs w:val="28"/>
        </w:rPr>
      </w:pPr>
      <w:r w:rsidRPr="003531D1">
        <w:rPr>
          <w:rFonts w:ascii="Times New Roman" w:eastAsia="Calibri" w:hAnsi="Times New Roman"/>
          <w:sz w:val="28"/>
          <w:szCs w:val="28"/>
        </w:rPr>
        <w:t xml:space="preserve">- обороту наркотических средств и психотропных веществ и их прекурсоров, культивированию наркосодержащих растений – </w:t>
      </w:r>
      <w:r w:rsidR="002177BA">
        <w:rPr>
          <w:rFonts w:ascii="Times New Roman" w:eastAsia="Calibri" w:hAnsi="Times New Roman"/>
          <w:sz w:val="28"/>
          <w:szCs w:val="28"/>
        </w:rPr>
        <w:t>3</w:t>
      </w:r>
      <w:r w:rsidRPr="003531D1">
        <w:rPr>
          <w:rFonts w:ascii="Times New Roman" w:eastAsia="Calibri" w:hAnsi="Times New Roman"/>
          <w:sz w:val="28"/>
          <w:szCs w:val="28"/>
        </w:rPr>
        <w:t>4 заявления;</w:t>
      </w:r>
    </w:p>
    <w:p w:rsidR="00F74775" w:rsidRPr="00AC2F43" w:rsidRDefault="00F74775" w:rsidP="00F74775">
      <w:pPr>
        <w:autoSpaceDE w:val="0"/>
        <w:autoSpaceDN w:val="0"/>
        <w:adjustRightInd w:val="0"/>
        <w:spacing w:after="0" w:line="240" w:lineRule="auto"/>
        <w:ind w:firstLine="709"/>
        <w:jc w:val="both"/>
        <w:outlineLvl w:val="1"/>
        <w:rPr>
          <w:rFonts w:ascii="Times New Roman" w:eastAsia="Calibri" w:hAnsi="Times New Roman"/>
          <w:sz w:val="28"/>
          <w:szCs w:val="28"/>
        </w:rPr>
      </w:pPr>
      <w:r w:rsidRPr="00AC2F43">
        <w:rPr>
          <w:rFonts w:ascii="Times New Roman" w:eastAsia="Calibri" w:hAnsi="Times New Roman"/>
          <w:sz w:val="28"/>
          <w:szCs w:val="28"/>
        </w:rPr>
        <w:t>-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w:t>
      </w:r>
      <w:r w:rsidR="0012519A">
        <w:rPr>
          <w:rFonts w:ascii="Times New Roman" w:eastAsia="Calibri" w:hAnsi="Times New Roman"/>
          <w:sz w:val="28"/>
          <w:szCs w:val="28"/>
        </w:rPr>
        <w:t xml:space="preserve"> медицинской техники </w:t>
      </w:r>
      <w:r w:rsidR="00A93FB7" w:rsidRPr="00AC2F43">
        <w:rPr>
          <w:rFonts w:ascii="Times New Roman" w:eastAsia="Calibri" w:hAnsi="Times New Roman"/>
          <w:sz w:val="28"/>
          <w:szCs w:val="28"/>
        </w:rPr>
        <w:t xml:space="preserve">– </w:t>
      </w:r>
      <w:r w:rsidR="0012519A">
        <w:rPr>
          <w:rFonts w:ascii="Times New Roman" w:eastAsia="Calibri" w:hAnsi="Times New Roman"/>
          <w:sz w:val="28"/>
          <w:szCs w:val="28"/>
        </w:rPr>
        <w:t>42</w:t>
      </w:r>
      <w:r w:rsidR="003531D1">
        <w:rPr>
          <w:rFonts w:ascii="Times New Roman" w:eastAsia="Calibri" w:hAnsi="Times New Roman"/>
          <w:sz w:val="28"/>
          <w:szCs w:val="28"/>
        </w:rPr>
        <w:t xml:space="preserve"> заявления</w:t>
      </w:r>
      <w:r w:rsidR="0073631D">
        <w:rPr>
          <w:rFonts w:ascii="Times New Roman" w:eastAsia="Calibri" w:hAnsi="Times New Roman"/>
          <w:sz w:val="28"/>
          <w:szCs w:val="28"/>
        </w:rPr>
        <w:t>. В</w:t>
      </w:r>
      <w:r w:rsidR="002177BA">
        <w:rPr>
          <w:rFonts w:ascii="Times New Roman" w:eastAsia="Calibri" w:hAnsi="Times New Roman"/>
          <w:sz w:val="28"/>
          <w:szCs w:val="28"/>
        </w:rPr>
        <w:t xml:space="preserve"> Росздравнадзор в электронном виде поступило 187 заявлений.</w:t>
      </w:r>
    </w:p>
    <w:p w:rsidR="001F4391" w:rsidRDefault="001F4391" w:rsidP="00F76941">
      <w:pPr>
        <w:spacing w:after="0" w:line="240" w:lineRule="auto"/>
        <w:ind w:firstLine="709"/>
        <w:jc w:val="center"/>
        <w:rPr>
          <w:rFonts w:ascii="Times New Roman" w:eastAsia="Calibri" w:hAnsi="Times New Roman"/>
          <w:sz w:val="28"/>
          <w:szCs w:val="28"/>
        </w:rPr>
      </w:pPr>
    </w:p>
    <w:p w:rsidR="00CA14CD" w:rsidRPr="00AC2F43" w:rsidRDefault="00A25800" w:rsidP="00F76941">
      <w:pPr>
        <w:spacing w:after="0" w:line="240" w:lineRule="auto"/>
        <w:ind w:firstLine="709"/>
        <w:jc w:val="center"/>
        <w:rPr>
          <w:rFonts w:ascii="Times New Roman" w:hAnsi="Times New Roman"/>
          <w:b/>
          <w:i/>
          <w:sz w:val="28"/>
          <w:szCs w:val="28"/>
        </w:rPr>
      </w:pPr>
      <w:r w:rsidRPr="00AC2F43">
        <w:rPr>
          <w:rFonts w:ascii="Times New Roman" w:hAnsi="Times New Roman"/>
          <w:b/>
          <w:i/>
          <w:sz w:val="28"/>
          <w:szCs w:val="28"/>
        </w:rPr>
        <w:t>Сведения о проведении</w:t>
      </w:r>
      <w:r w:rsidR="00F76941" w:rsidRPr="00AC2F43">
        <w:rPr>
          <w:rFonts w:ascii="Times New Roman" w:hAnsi="Times New Roman"/>
          <w:b/>
          <w:i/>
          <w:sz w:val="28"/>
          <w:szCs w:val="28"/>
        </w:rPr>
        <w:t xml:space="preserve"> проверок соискателей лицензии </w:t>
      </w:r>
      <w:r w:rsidR="000A491A" w:rsidRPr="00AC2F43">
        <w:rPr>
          <w:rFonts w:ascii="Times New Roman" w:hAnsi="Times New Roman"/>
          <w:b/>
          <w:i/>
          <w:sz w:val="28"/>
          <w:szCs w:val="28"/>
        </w:rPr>
        <w:t>(лицензиатов), в том числе проведенных совместно с органами государственного контроля (надзора)</w:t>
      </w:r>
    </w:p>
    <w:p w:rsidR="00913857" w:rsidRPr="00AC2F43" w:rsidRDefault="00913857" w:rsidP="00F76941">
      <w:pPr>
        <w:spacing w:after="0" w:line="240" w:lineRule="auto"/>
        <w:ind w:firstLine="709"/>
        <w:jc w:val="center"/>
        <w:rPr>
          <w:rFonts w:ascii="Times New Roman" w:hAnsi="Times New Roman"/>
          <w:b/>
          <w:i/>
          <w:sz w:val="28"/>
          <w:szCs w:val="28"/>
        </w:rPr>
      </w:pPr>
    </w:p>
    <w:p w:rsidR="001402C8" w:rsidRPr="00AC2F43" w:rsidRDefault="001402C8" w:rsidP="003F452A">
      <w:pPr>
        <w:autoSpaceDE w:val="0"/>
        <w:autoSpaceDN w:val="0"/>
        <w:adjustRightInd w:val="0"/>
        <w:spacing w:after="0" w:line="240" w:lineRule="auto"/>
        <w:ind w:firstLine="540"/>
        <w:jc w:val="both"/>
        <w:rPr>
          <w:rFonts w:ascii="Times New Roman" w:hAnsi="Times New Roman"/>
          <w:iCs/>
          <w:sz w:val="28"/>
          <w:szCs w:val="28"/>
        </w:rPr>
      </w:pPr>
      <w:r w:rsidRPr="00AC2F43">
        <w:rPr>
          <w:rFonts w:ascii="Times New Roman" w:hAnsi="Times New Roman"/>
          <w:iCs/>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1402C8" w:rsidRPr="00AC2F43" w:rsidRDefault="007468FB" w:rsidP="001402C8">
      <w:pPr>
        <w:autoSpaceDE w:val="0"/>
        <w:autoSpaceDN w:val="0"/>
        <w:adjustRightInd w:val="0"/>
        <w:spacing w:after="0" w:line="240" w:lineRule="auto"/>
        <w:ind w:firstLine="540"/>
        <w:jc w:val="both"/>
        <w:rPr>
          <w:rFonts w:ascii="Times New Roman" w:hAnsi="Times New Roman"/>
          <w:sz w:val="28"/>
          <w:szCs w:val="28"/>
        </w:rPr>
      </w:pPr>
      <w:r w:rsidRPr="00AC2F43">
        <w:rPr>
          <w:rFonts w:ascii="Times New Roman" w:hAnsi="Times New Roman"/>
          <w:sz w:val="28"/>
          <w:szCs w:val="28"/>
        </w:rPr>
        <w:t>О</w:t>
      </w:r>
      <w:r w:rsidR="001402C8" w:rsidRPr="00AC2F43">
        <w:rPr>
          <w:rFonts w:ascii="Times New Roman" w:hAnsi="Times New Roman"/>
          <w:sz w:val="28"/>
          <w:szCs w:val="28"/>
        </w:rPr>
        <w:t>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402C8" w:rsidRPr="00AC2F43" w:rsidRDefault="001402C8" w:rsidP="001402C8">
      <w:pPr>
        <w:autoSpaceDE w:val="0"/>
        <w:autoSpaceDN w:val="0"/>
        <w:adjustRightInd w:val="0"/>
        <w:spacing w:after="0" w:line="240" w:lineRule="auto"/>
        <w:ind w:firstLine="540"/>
        <w:jc w:val="both"/>
        <w:rPr>
          <w:rFonts w:ascii="Times New Roman" w:hAnsi="Times New Roman"/>
          <w:sz w:val="28"/>
          <w:szCs w:val="28"/>
        </w:rPr>
      </w:pPr>
      <w:r w:rsidRPr="00AC2F43">
        <w:rPr>
          <w:rFonts w:ascii="Times New Roman" w:hAnsi="Times New Roman"/>
          <w:sz w:val="28"/>
          <w:szCs w:val="28"/>
        </w:rPr>
        <w:t>Предметом внеплановой выездной проверки соискателя лицензии или лицензиата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93469" w:rsidRPr="00AC2F43" w:rsidRDefault="00AE5D5A" w:rsidP="00693469">
      <w:pPr>
        <w:autoSpaceDE w:val="0"/>
        <w:autoSpaceDN w:val="0"/>
        <w:adjustRightInd w:val="0"/>
        <w:spacing w:after="0" w:line="240" w:lineRule="auto"/>
        <w:ind w:firstLine="540"/>
        <w:jc w:val="both"/>
        <w:rPr>
          <w:rFonts w:ascii="Times New Roman" w:hAnsi="Times New Roman"/>
          <w:sz w:val="28"/>
          <w:szCs w:val="28"/>
        </w:rPr>
      </w:pPr>
      <w:r w:rsidRPr="00AC2F43">
        <w:rPr>
          <w:rFonts w:ascii="Times New Roman" w:hAnsi="Times New Roman"/>
          <w:sz w:val="28"/>
          <w:szCs w:val="28"/>
        </w:rPr>
        <w:t>В течение</w:t>
      </w:r>
      <w:r w:rsidR="000A491A" w:rsidRPr="00AC2F43">
        <w:rPr>
          <w:rFonts w:ascii="Times New Roman" w:hAnsi="Times New Roman"/>
          <w:sz w:val="28"/>
          <w:szCs w:val="28"/>
        </w:rPr>
        <w:t xml:space="preserve"> 201</w:t>
      </w:r>
      <w:r w:rsidR="003531D1">
        <w:rPr>
          <w:rFonts w:ascii="Times New Roman" w:hAnsi="Times New Roman"/>
          <w:sz w:val="28"/>
          <w:szCs w:val="28"/>
        </w:rPr>
        <w:t>7</w:t>
      </w:r>
      <w:r w:rsidR="007A2A19" w:rsidRPr="00AC2F43">
        <w:rPr>
          <w:rFonts w:ascii="Times New Roman" w:hAnsi="Times New Roman"/>
          <w:sz w:val="28"/>
          <w:szCs w:val="28"/>
        </w:rPr>
        <w:t xml:space="preserve"> года</w:t>
      </w:r>
      <w:r w:rsidR="003B0D02" w:rsidRPr="00AC2F43">
        <w:rPr>
          <w:rFonts w:ascii="Times New Roman" w:hAnsi="Times New Roman"/>
          <w:sz w:val="28"/>
          <w:szCs w:val="28"/>
        </w:rPr>
        <w:t xml:space="preserve"> в соответствии с </w:t>
      </w:r>
      <w:r w:rsidR="001517E7" w:rsidRPr="00AC2F43">
        <w:rPr>
          <w:rFonts w:ascii="Times New Roman" w:hAnsi="Times New Roman"/>
          <w:sz w:val="28"/>
          <w:szCs w:val="28"/>
        </w:rPr>
        <w:t>Федеральным законом от 4 мая 2011 г.      № 99-ФЗ «О лицензировании отдельных видов деятельности»</w:t>
      </w:r>
      <w:r w:rsidR="007A2A19" w:rsidRPr="00AC2F43">
        <w:rPr>
          <w:rFonts w:ascii="Times New Roman" w:hAnsi="Times New Roman"/>
          <w:sz w:val="28"/>
          <w:szCs w:val="28"/>
        </w:rPr>
        <w:t xml:space="preserve"> </w:t>
      </w:r>
      <w:r w:rsidR="003B0D02" w:rsidRPr="00AC2F43">
        <w:rPr>
          <w:rFonts w:ascii="Times New Roman" w:hAnsi="Times New Roman"/>
          <w:sz w:val="28"/>
          <w:szCs w:val="28"/>
        </w:rPr>
        <w:t xml:space="preserve">проведено проверок соискателей лицензии и лицензиатов в связи с </w:t>
      </w:r>
      <w:r w:rsidR="00314F3A" w:rsidRPr="00AC2F43">
        <w:rPr>
          <w:rFonts w:ascii="Times New Roman" w:hAnsi="Times New Roman"/>
          <w:sz w:val="28"/>
          <w:szCs w:val="28"/>
        </w:rPr>
        <w:t>поступлением заявлений</w:t>
      </w:r>
      <w:r w:rsidR="003B0D02" w:rsidRPr="00AC2F43">
        <w:rPr>
          <w:rFonts w:ascii="Times New Roman" w:hAnsi="Times New Roman"/>
          <w:sz w:val="28"/>
          <w:szCs w:val="28"/>
        </w:rPr>
        <w:t xml:space="preserve"> на предо</w:t>
      </w:r>
      <w:r w:rsidR="00314F3A" w:rsidRPr="00AC2F43">
        <w:rPr>
          <w:rFonts w:ascii="Times New Roman" w:hAnsi="Times New Roman"/>
          <w:sz w:val="28"/>
          <w:szCs w:val="28"/>
        </w:rPr>
        <w:t>ставление лицензии или заявлений</w:t>
      </w:r>
      <w:r w:rsidR="003B0D02" w:rsidRPr="00AC2F43">
        <w:rPr>
          <w:rFonts w:ascii="Times New Roman" w:hAnsi="Times New Roman"/>
          <w:sz w:val="28"/>
          <w:szCs w:val="28"/>
        </w:rPr>
        <w:t xml:space="preserve"> о переоформлении лицензии</w:t>
      </w:r>
      <w:r w:rsidR="001517E7" w:rsidRPr="00AC2F43">
        <w:rPr>
          <w:rFonts w:ascii="Times New Roman" w:hAnsi="Times New Roman"/>
          <w:sz w:val="28"/>
          <w:szCs w:val="28"/>
        </w:rPr>
        <w:t>:</w:t>
      </w:r>
    </w:p>
    <w:p w:rsidR="004655D1" w:rsidRPr="00AC2F43" w:rsidRDefault="004655D1" w:rsidP="00693469">
      <w:pPr>
        <w:autoSpaceDE w:val="0"/>
        <w:autoSpaceDN w:val="0"/>
        <w:adjustRightInd w:val="0"/>
        <w:spacing w:after="0" w:line="240" w:lineRule="auto"/>
        <w:ind w:firstLine="540"/>
        <w:jc w:val="center"/>
        <w:rPr>
          <w:rFonts w:ascii="Times New Roman" w:hAnsi="Times New Roman"/>
          <w:b/>
          <w:i/>
          <w:sz w:val="24"/>
          <w:szCs w:val="24"/>
        </w:rPr>
      </w:pPr>
    </w:p>
    <w:p w:rsidR="00047136" w:rsidRPr="00AC2F43" w:rsidRDefault="005B3161" w:rsidP="00435040">
      <w:pPr>
        <w:autoSpaceDE w:val="0"/>
        <w:autoSpaceDN w:val="0"/>
        <w:adjustRightInd w:val="0"/>
        <w:spacing w:after="0" w:line="240" w:lineRule="auto"/>
        <w:ind w:firstLine="540"/>
        <w:jc w:val="center"/>
        <w:rPr>
          <w:rFonts w:ascii="Times New Roman" w:hAnsi="Times New Roman"/>
          <w:b/>
          <w:i/>
          <w:sz w:val="24"/>
          <w:szCs w:val="24"/>
        </w:rPr>
      </w:pPr>
      <w:r w:rsidRPr="00AC2F43">
        <w:rPr>
          <w:rFonts w:ascii="Times New Roman" w:hAnsi="Times New Roman"/>
          <w:b/>
          <w:i/>
          <w:sz w:val="24"/>
          <w:szCs w:val="24"/>
        </w:rPr>
        <w:lastRenderedPageBreak/>
        <w:t xml:space="preserve">Количество </w:t>
      </w:r>
      <w:r w:rsidR="00693469" w:rsidRPr="00AC2F43">
        <w:rPr>
          <w:rFonts w:ascii="Times New Roman" w:hAnsi="Times New Roman"/>
          <w:b/>
          <w:i/>
          <w:sz w:val="24"/>
          <w:szCs w:val="24"/>
        </w:rPr>
        <w:t>проверок</w:t>
      </w:r>
      <w:r w:rsidRPr="00AC2F43">
        <w:rPr>
          <w:rFonts w:ascii="Times New Roman" w:hAnsi="Times New Roman"/>
          <w:b/>
          <w:i/>
          <w:sz w:val="24"/>
          <w:szCs w:val="24"/>
        </w:rPr>
        <w:t>, проведенных в связи с проведением процедуры лицензирования</w:t>
      </w:r>
      <w:r w:rsidR="002177BA">
        <w:rPr>
          <w:rFonts w:ascii="Times New Roman" w:hAnsi="Times New Roman"/>
          <w:b/>
          <w:i/>
          <w:sz w:val="24"/>
          <w:szCs w:val="24"/>
        </w:rPr>
        <w:t xml:space="preserve"> (Росздравнадзором и органами исполнительной власти по субъектам Российской Федерации)</w:t>
      </w:r>
    </w:p>
    <w:tbl>
      <w:tblPr>
        <w:tblW w:w="10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2268"/>
        <w:gridCol w:w="1740"/>
        <w:gridCol w:w="1682"/>
      </w:tblGrid>
      <w:tr w:rsidR="003531D1" w:rsidRPr="00AC2F43" w:rsidTr="00092113">
        <w:tc>
          <w:tcPr>
            <w:tcW w:w="2835" w:type="dxa"/>
            <w:shd w:val="clear" w:color="auto" w:fill="auto"/>
          </w:tcPr>
          <w:p w:rsidR="003531D1" w:rsidRPr="00AC2F43" w:rsidRDefault="003531D1" w:rsidP="003531D1">
            <w:pPr>
              <w:spacing w:after="0" w:line="240" w:lineRule="auto"/>
              <w:jc w:val="center"/>
              <w:rPr>
                <w:rFonts w:ascii="Times New Roman" w:eastAsia="Calibri" w:hAnsi="Times New Roman"/>
                <w:sz w:val="24"/>
                <w:szCs w:val="24"/>
                <w:lang w:eastAsia="en-US"/>
              </w:rPr>
            </w:pPr>
            <w:r w:rsidRPr="00AC2F43">
              <w:rPr>
                <w:rFonts w:ascii="Times New Roman" w:eastAsia="Calibri" w:hAnsi="Times New Roman"/>
                <w:sz w:val="24"/>
                <w:szCs w:val="24"/>
                <w:lang w:eastAsia="en-US"/>
              </w:rPr>
              <w:t>Показатель</w:t>
            </w:r>
          </w:p>
        </w:tc>
        <w:tc>
          <w:tcPr>
            <w:tcW w:w="1701" w:type="dxa"/>
            <w:shd w:val="clear" w:color="auto" w:fill="auto"/>
          </w:tcPr>
          <w:p w:rsidR="003531D1" w:rsidRPr="006C4CF2" w:rsidRDefault="003531D1" w:rsidP="003531D1">
            <w:pPr>
              <w:spacing w:after="0" w:line="240" w:lineRule="auto"/>
              <w:jc w:val="center"/>
              <w:rPr>
                <w:rFonts w:ascii="Times New Roman" w:eastAsia="Calibri" w:hAnsi="Times New Roman"/>
                <w:sz w:val="24"/>
                <w:szCs w:val="24"/>
                <w:lang w:eastAsia="en-US"/>
              </w:rPr>
            </w:pPr>
            <w:r w:rsidRPr="006C4CF2">
              <w:rPr>
                <w:rFonts w:ascii="Times New Roman" w:eastAsia="Calibri" w:hAnsi="Times New Roman"/>
                <w:sz w:val="24"/>
                <w:szCs w:val="24"/>
                <w:lang w:eastAsia="en-US"/>
              </w:rPr>
              <w:t>Медицинская деятельность</w:t>
            </w:r>
          </w:p>
        </w:tc>
        <w:tc>
          <w:tcPr>
            <w:tcW w:w="2268" w:type="dxa"/>
            <w:shd w:val="clear" w:color="auto" w:fill="auto"/>
          </w:tcPr>
          <w:p w:rsidR="003531D1" w:rsidRPr="003531D1" w:rsidRDefault="003531D1" w:rsidP="003531D1">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Фармацевтическая деятельность</w:t>
            </w:r>
          </w:p>
        </w:tc>
        <w:tc>
          <w:tcPr>
            <w:tcW w:w="1740" w:type="dxa"/>
            <w:shd w:val="clear" w:color="auto" w:fill="auto"/>
          </w:tcPr>
          <w:p w:rsidR="003531D1" w:rsidRPr="003531D1" w:rsidRDefault="003531D1" w:rsidP="003531D1">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Оборот наркотических средств и психотропных веществ</w:t>
            </w:r>
          </w:p>
        </w:tc>
        <w:tc>
          <w:tcPr>
            <w:tcW w:w="1682" w:type="dxa"/>
            <w:shd w:val="clear" w:color="auto" w:fill="auto"/>
          </w:tcPr>
          <w:p w:rsidR="003531D1" w:rsidRPr="00AC2F43" w:rsidRDefault="003531D1" w:rsidP="003531D1">
            <w:pPr>
              <w:spacing w:after="0" w:line="240" w:lineRule="auto"/>
              <w:jc w:val="center"/>
              <w:rPr>
                <w:rFonts w:ascii="Times New Roman" w:eastAsia="Calibri" w:hAnsi="Times New Roman"/>
                <w:sz w:val="24"/>
                <w:szCs w:val="24"/>
                <w:lang w:eastAsia="en-US"/>
              </w:rPr>
            </w:pPr>
            <w:r w:rsidRPr="00AC2F43">
              <w:rPr>
                <w:rFonts w:ascii="Times New Roman" w:eastAsia="Calibri" w:hAnsi="Times New Roman"/>
                <w:sz w:val="24"/>
                <w:szCs w:val="24"/>
                <w:lang w:eastAsia="en-US"/>
              </w:rPr>
              <w:t>Производство и техническое обслуживание медицинской техники</w:t>
            </w:r>
          </w:p>
        </w:tc>
      </w:tr>
      <w:tr w:rsidR="003531D1" w:rsidRPr="00AC2F43" w:rsidTr="00092113">
        <w:tc>
          <w:tcPr>
            <w:tcW w:w="2835" w:type="dxa"/>
            <w:shd w:val="clear" w:color="auto" w:fill="auto"/>
          </w:tcPr>
          <w:p w:rsidR="003531D1" w:rsidRPr="00AC2F43" w:rsidRDefault="003531D1" w:rsidP="003531D1">
            <w:pPr>
              <w:spacing w:after="0" w:line="240" w:lineRule="auto"/>
              <w:jc w:val="center"/>
              <w:rPr>
                <w:rFonts w:ascii="Times New Roman" w:eastAsia="Calibri" w:hAnsi="Times New Roman"/>
                <w:sz w:val="24"/>
                <w:szCs w:val="24"/>
                <w:lang w:eastAsia="en-US"/>
              </w:rPr>
            </w:pPr>
            <w:r w:rsidRPr="00AC2F43">
              <w:rPr>
                <w:rFonts w:ascii="Times New Roman" w:eastAsia="Calibri" w:hAnsi="Times New Roman"/>
                <w:sz w:val="24"/>
                <w:szCs w:val="24"/>
                <w:lang w:eastAsia="en-US"/>
              </w:rPr>
              <w:t>Количество выездных проверок, проведенных в связи с рассмотрением заявлений о предоставлении лицензий</w:t>
            </w:r>
          </w:p>
        </w:tc>
        <w:tc>
          <w:tcPr>
            <w:tcW w:w="1701" w:type="dxa"/>
            <w:shd w:val="clear" w:color="auto" w:fill="auto"/>
          </w:tcPr>
          <w:p w:rsidR="003531D1" w:rsidRPr="006C4CF2" w:rsidRDefault="006C4CF2" w:rsidP="00CB13D5">
            <w:pPr>
              <w:autoSpaceDE w:val="0"/>
              <w:autoSpaceDN w:val="0"/>
              <w:adjustRightInd w:val="0"/>
              <w:spacing w:after="0" w:line="240" w:lineRule="auto"/>
              <w:ind w:firstLine="540"/>
              <w:jc w:val="center"/>
              <w:rPr>
                <w:rFonts w:ascii="Times New Roman" w:eastAsia="Calibri" w:hAnsi="Times New Roman"/>
                <w:sz w:val="24"/>
                <w:szCs w:val="24"/>
                <w:lang w:eastAsia="en-US"/>
              </w:rPr>
            </w:pPr>
            <w:r w:rsidRPr="006C4CF2">
              <w:rPr>
                <w:rFonts w:ascii="Times New Roman" w:eastAsia="Calibri" w:hAnsi="Times New Roman"/>
                <w:sz w:val="24"/>
                <w:szCs w:val="24"/>
                <w:lang w:eastAsia="en-US"/>
              </w:rPr>
              <w:t>5758</w:t>
            </w:r>
          </w:p>
        </w:tc>
        <w:tc>
          <w:tcPr>
            <w:tcW w:w="2268" w:type="dxa"/>
            <w:shd w:val="clear" w:color="auto" w:fill="auto"/>
          </w:tcPr>
          <w:p w:rsidR="003531D1" w:rsidRPr="003531D1" w:rsidRDefault="003531D1" w:rsidP="00CB13D5">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2027</w:t>
            </w:r>
          </w:p>
        </w:tc>
        <w:tc>
          <w:tcPr>
            <w:tcW w:w="1740" w:type="dxa"/>
            <w:shd w:val="clear" w:color="auto" w:fill="auto"/>
          </w:tcPr>
          <w:p w:rsidR="003531D1" w:rsidRPr="003531D1" w:rsidRDefault="003531D1" w:rsidP="00CB13D5">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195</w:t>
            </w:r>
          </w:p>
        </w:tc>
        <w:tc>
          <w:tcPr>
            <w:tcW w:w="1682" w:type="dxa"/>
            <w:shd w:val="clear" w:color="auto" w:fill="auto"/>
          </w:tcPr>
          <w:p w:rsidR="003531D1" w:rsidRPr="00AC2F43" w:rsidRDefault="003531D1" w:rsidP="00CB13D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511</w:t>
            </w:r>
          </w:p>
        </w:tc>
      </w:tr>
      <w:tr w:rsidR="003531D1" w:rsidRPr="00AC2F43" w:rsidTr="00092113">
        <w:tc>
          <w:tcPr>
            <w:tcW w:w="2835" w:type="dxa"/>
            <w:shd w:val="clear" w:color="auto" w:fill="auto"/>
          </w:tcPr>
          <w:p w:rsidR="003531D1" w:rsidRPr="00AC2F43" w:rsidRDefault="003531D1" w:rsidP="003531D1">
            <w:pPr>
              <w:spacing w:after="0" w:line="240" w:lineRule="auto"/>
              <w:jc w:val="center"/>
              <w:rPr>
                <w:rFonts w:ascii="Times New Roman" w:eastAsia="Calibri" w:hAnsi="Times New Roman"/>
                <w:sz w:val="24"/>
                <w:szCs w:val="24"/>
                <w:lang w:eastAsia="en-US"/>
              </w:rPr>
            </w:pPr>
            <w:r w:rsidRPr="00AC2F43">
              <w:rPr>
                <w:rFonts w:ascii="Times New Roman" w:eastAsia="Calibri" w:hAnsi="Times New Roman"/>
                <w:sz w:val="24"/>
                <w:szCs w:val="24"/>
                <w:lang w:eastAsia="en-US"/>
              </w:rPr>
              <w:t>Количество выездных проверок, проведенных в связи с рассмотрением заявлений о переоформлении лицензий</w:t>
            </w:r>
          </w:p>
        </w:tc>
        <w:tc>
          <w:tcPr>
            <w:tcW w:w="1701" w:type="dxa"/>
            <w:shd w:val="clear" w:color="auto" w:fill="auto"/>
          </w:tcPr>
          <w:p w:rsidR="003531D1" w:rsidRPr="006C4CF2" w:rsidRDefault="006C4CF2" w:rsidP="00CB13D5">
            <w:pPr>
              <w:spacing w:after="0" w:line="240" w:lineRule="auto"/>
              <w:jc w:val="center"/>
              <w:rPr>
                <w:rFonts w:ascii="Times New Roman" w:eastAsia="Calibri" w:hAnsi="Times New Roman"/>
                <w:sz w:val="24"/>
                <w:szCs w:val="24"/>
                <w:lang w:eastAsia="en-US"/>
              </w:rPr>
            </w:pPr>
            <w:r w:rsidRPr="006C4CF2">
              <w:rPr>
                <w:rFonts w:ascii="Times New Roman" w:eastAsia="Calibri" w:hAnsi="Times New Roman"/>
                <w:sz w:val="24"/>
                <w:szCs w:val="24"/>
                <w:lang w:eastAsia="en-US"/>
              </w:rPr>
              <w:t>9990</w:t>
            </w:r>
          </w:p>
        </w:tc>
        <w:tc>
          <w:tcPr>
            <w:tcW w:w="2268" w:type="dxa"/>
            <w:shd w:val="clear" w:color="auto" w:fill="auto"/>
          </w:tcPr>
          <w:p w:rsidR="003531D1" w:rsidRPr="003531D1" w:rsidRDefault="003531D1" w:rsidP="00CB13D5">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6145</w:t>
            </w:r>
          </w:p>
        </w:tc>
        <w:tc>
          <w:tcPr>
            <w:tcW w:w="1740" w:type="dxa"/>
            <w:shd w:val="clear" w:color="auto" w:fill="auto"/>
          </w:tcPr>
          <w:p w:rsidR="003531D1" w:rsidRPr="003531D1" w:rsidRDefault="003531D1" w:rsidP="00CB13D5">
            <w:pPr>
              <w:spacing w:after="0" w:line="240" w:lineRule="auto"/>
              <w:jc w:val="center"/>
              <w:rPr>
                <w:rFonts w:ascii="Times New Roman" w:eastAsia="Calibri" w:hAnsi="Times New Roman"/>
                <w:sz w:val="24"/>
                <w:szCs w:val="24"/>
                <w:lang w:eastAsia="en-US"/>
              </w:rPr>
            </w:pPr>
            <w:r w:rsidRPr="003531D1">
              <w:rPr>
                <w:rFonts w:ascii="Times New Roman" w:eastAsia="Calibri" w:hAnsi="Times New Roman"/>
                <w:sz w:val="24"/>
                <w:szCs w:val="24"/>
                <w:lang w:eastAsia="en-US"/>
              </w:rPr>
              <w:t>680</w:t>
            </w:r>
          </w:p>
        </w:tc>
        <w:tc>
          <w:tcPr>
            <w:tcW w:w="1682" w:type="dxa"/>
            <w:shd w:val="clear" w:color="auto" w:fill="auto"/>
          </w:tcPr>
          <w:p w:rsidR="003531D1" w:rsidRPr="00AC2F43" w:rsidRDefault="002177BA" w:rsidP="00CB13D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87</w:t>
            </w:r>
          </w:p>
        </w:tc>
      </w:tr>
    </w:tbl>
    <w:p w:rsidR="000A491A" w:rsidRPr="00AC2F43" w:rsidRDefault="000A491A" w:rsidP="00F76941">
      <w:pPr>
        <w:spacing w:after="0" w:line="240" w:lineRule="auto"/>
        <w:ind w:firstLine="709"/>
        <w:jc w:val="center"/>
        <w:rPr>
          <w:rFonts w:ascii="Times New Roman" w:hAnsi="Times New Roman"/>
          <w:i/>
          <w:sz w:val="28"/>
          <w:szCs w:val="28"/>
        </w:rPr>
      </w:pPr>
    </w:p>
    <w:p w:rsidR="005E700F" w:rsidRPr="00AC2F43" w:rsidRDefault="00500C46" w:rsidP="00D82036">
      <w:pPr>
        <w:spacing w:after="0" w:line="240" w:lineRule="auto"/>
        <w:ind w:firstLine="709"/>
        <w:jc w:val="center"/>
        <w:rPr>
          <w:rFonts w:ascii="Times New Roman" w:hAnsi="Times New Roman"/>
          <w:b/>
          <w:i/>
          <w:sz w:val="28"/>
          <w:szCs w:val="28"/>
        </w:rPr>
      </w:pPr>
      <w:r w:rsidRPr="00AC2F43">
        <w:rPr>
          <w:rFonts w:ascii="Times New Roman" w:hAnsi="Times New Roman"/>
          <w:b/>
          <w:i/>
          <w:sz w:val="28"/>
          <w:szCs w:val="28"/>
        </w:rPr>
        <w:t>Сведения о квалификации работников, осуществляющих лицензирование, и о мероприятиях по повышен</w:t>
      </w:r>
      <w:r w:rsidR="00F76941" w:rsidRPr="00AC2F43">
        <w:rPr>
          <w:rFonts w:ascii="Times New Roman" w:hAnsi="Times New Roman"/>
          <w:b/>
          <w:i/>
          <w:sz w:val="28"/>
          <w:szCs w:val="28"/>
        </w:rPr>
        <w:t>ию квалификации этих работников</w:t>
      </w:r>
    </w:p>
    <w:p w:rsidR="00913857" w:rsidRPr="00AC2F43" w:rsidRDefault="00913857" w:rsidP="00D82036">
      <w:pPr>
        <w:spacing w:after="0" w:line="240" w:lineRule="auto"/>
        <w:ind w:firstLine="709"/>
        <w:jc w:val="center"/>
        <w:rPr>
          <w:rFonts w:ascii="Times New Roman" w:hAnsi="Times New Roman"/>
          <w:b/>
          <w:i/>
          <w:sz w:val="28"/>
          <w:szCs w:val="28"/>
        </w:rPr>
      </w:pPr>
    </w:p>
    <w:p w:rsidR="00EB76F5" w:rsidRPr="00AC2F43" w:rsidRDefault="00500C46" w:rsidP="00EA7B2E">
      <w:pPr>
        <w:autoSpaceDE w:val="0"/>
        <w:autoSpaceDN w:val="0"/>
        <w:adjustRightInd w:val="0"/>
        <w:spacing w:after="0" w:line="240" w:lineRule="auto"/>
        <w:ind w:firstLine="540"/>
        <w:jc w:val="both"/>
        <w:rPr>
          <w:rFonts w:ascii="Times New Roman" w:hAnsi="Times New Roman"/>
          <w:sz w:val="28"/>
          <w:szCs w:val="28"/>
        </w:rPr>
      </w:pPr>
      <w:r w:rsidRPr="00AC2F43">
        <w:rPr>
          <w:rFonts w:ascii="Times New Roman" w:hAnsi="Times New Roman"/>
          <w:sz w:val="28"/>
          <w:szCs w:val="28"/>
        </w:rPr>
        <w:t>В настоящее время лицензирование медицинской деятельности, фармацевтической деятельности, оборота наркотических средств, психотропных веществ и</w:t>
      </w:r>
      <w:r w:rsidR="0057653D" w:rsidRPr="00AC2F43">
        <w:rPr>
          <w:rFonts w:ascii="Times New Roman" w:hAnsi="Times New Roman"/>
          <w:sz w:val="28"/>
          <w:szCs w:val="28"/>
        </w:rPr>
        <w:t xml:space="preserve"> их прекурсоров, культивирования</w:t>
      </w:r>
      <w:r w:rsidRPr="00AC2F43">
        <w:rPr>
          <w:rFonts w:ascii="Times New Roman" w:hAnsi="Times New Roman"/>
          <w:sz w:val="28"/>
          <w:szCs w:val="28"/>
        </w:rPr>
        <w:t xml:space="preserve"> наркосодержащих растений</w:t>
      </w:r>
      <w:r w:rsidR="00EA7B2E" w:rsidRPr="00AC2F43">
        <w:rPr>
          <w:rFonts w:ascii="Times New Roman" w:hAnsi="Times New Roman"/>
          <w:sz w:val="28"/>
          <w:szCs w:val="28"/>
        </w:rPr>
        <w:t>,</w:t>
      </w:r>
      <w:r w:rsidRPr="00AC2F43">
        <w:rPr>
          <w:rFonts w:ascii="Times New Roman" w:hAnsi="Times New Roman"/>
          <w:sz w:val="28"/>
          <w:szCs w:val="28"/>
        </w:rPr>
        <w:t xml:space="preserve"> </w:t>
      </w:r>
      <w:hyperlink r:id="rId74" w:history="1">
        <w:r w:rsidR="00C46258" w:rsidRPr="00AC2F43">
          <w:rPr>
            <w:rFonts w:ascii="Times New Roman" w:hAnsi="Times New Roman"/>
            <w:sz w:val="28"/>
            <w:szCs w:val="28"/>
          </w:rPr>
          <w:t>производства</w:t>
        </w:r>
      </w:hyperlink>
      <w:r w:rsidRPr="00AC2F43">
        <w:rPr>
          <w:rFonts w:ascii="Times New Roman" w:hAnsi="Times New Roman"/>
          <w:sz w:val="28"/>
          <w:szCs w:val="28"/>
        </w:rPr>
        <w:t xml:space="preserve"> и </w:t>
      </w:r>
      <w:hyperlink r:id="rId75" w:history="1">
        <w:r w:rsidR="0029064D" w:rsidRPr="00AC2F43">
          <w:rPr>
            <w:rFonts w:ascii="Times New Roman" w:hAnsi="Times New Roman"/>
            <w:sz w:val="28"/>
            <w:szCs w:val="28"/>
          </w:rPr>
          <w:t>технического</w:t>
        </w:r>
      </w:hyperlink>
      <w:r w:rsidR="0029064D" w:rsidRPr="00AC2F43">
        <w:rPr>
          <w:rFonts w:ascii="Times New Roman" w:hAnsi="Times New Roman"/>
          <w:sz w:val="28"/>
          <w:szCs w:val="28"/>
        </w:rPr>
        <w:t xml:space="preserve"> обслуживания</w:t>
      </w:r>
      <w:r w:rsidRPr="00AC2F43">
        <w:rPr>
          <w:rFonts w:ascii="Times New Roman" w:hAnsi="Times New Roman"/>
          <w:sz w:val="28"/>
          <w:szCs w:val="2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осуществляется государственными гражданскими служащими.</w:t>
      </w:r>
      <w:r w:rsidR="00EA7B2E" w:rsidRPr="00AC2F43">
        <w:rPr>
          <w:rFonts w:ascii="Times New Roman" w:hAnsi="Times New Roman"/>
          <w:sz w:val="28"/>
          <w:szCs w:val="28"/>
        </w:rPr>
        <w:t xml:space="preserve"> В соответствии с  Федеральным законом от 27 июля 2004 г. № 79-ФЗ «О государственной гражданской службе Российской Федерации»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 Повышение квалификации гражданского служащего осуществляется по мере необходимости, но не реже одного раза в три года</w:t>
      </w:r>
      <w:r w:rsidR="003F04A1" w:rsidRPr="00AC2F43">
        <w:rPr>
          <w:rFonts w:ascii="Times New Roman" w:hAnsi="Times New Roman"/>
          <w:sz w:val="28"/>
          <w:szCs w:val="28"/>
        </w:rPr>
        <w:t>, в соответствии с утвержденным планом</w:t>
      </w:r>
      <w:r w:rsidR="00DD7602" w:rsidRPr="00AC2F43">
        <w:rPr>
          <w:rFonts w:ascii="Times New Roman" w:hAnsi="Times New Roman"/>
          <w:sz w:val="28"/>
          <w:szCs w:val="28"/>
        </w:rPr>
        <w:t>.</w:t>
      </w:r>
    </w:p>
    <w:p w:rsidR="00621440" w:rsidRDefault="00D44DD5" w:rsidP="004B1FD4">
      <w:pPr>
        <w:spacing w:after="0" w:line="240" w:lineRule="auto"/>
        <w:ind w:firstLine="709"/>
        <w:jc w:val="both"/>
        <w:rPr>
          <w:rFonts w:ascii="Times New Roman" w:hAnsi="Times New Roman"/>
          <w:iCs/>
          <w:sz w:val="28"/>
          <w:szCs w:val="28"/>
        </w:rPr>
      </w:pPr>
      <w:r w:rsidRPr="00A302F6">
        <w:rPr>
          <w:rFonts w:ascii="Times New Roman" w:hAnsi="Times New Roman"/>
          <w:iCs/>
          <w:sz w:val="28"/>
          <w:szCs w:val="28"/>
        </w:rPr>
        <w:t xml:space="preserve">В целом в Росздравнадзоре </w:t>
      </w:r>
      <w:r w:rsidR="00526243" w:rsidRPr="00A302F6">
        <w:rPr>
          <w:rFonts w:ascii="Times New Roman" w:hAnsi="Times New Roman"/>
          <w:iCs/>
          <w:sz w:val="28"/>
          <w:szCs w:val="28"/>
        </w:rPr>
        <w:t xml:space="preserve">услуги по лицензированию </w:t>
      </w:r>
      <w:r w:rsidRPr="00A302F6">
        <w:rPr>
          <w:rFonts w:ascii="Times New Roman" w:hAnsi="Times New Roman"/>
          <w:iCs/>
          <w:sz w:val="28"/>
          <w:szCs w:val="28"/>
        </w:rPr>
        <w:t xml:space="preserve">оказывают </w:t>
      </w:r>
      <w:r w:rsidR="00A302F6">
        <w:rPr>
          <w:rFonts w:ascii="Times New Roman" w:hAnsi="Times New Roman"/>
          <w:iCs/>
          <w:sz w:val="28"/>
          <w:szCs w:val="28"/>
        </w:rPr>
        <w:t>319</w:t>
      </w:r>
      <w:r w:rsidRPr="00A302F6">
        <w:rPr>
          <w:rFonts w:ascii="Times New Roman" w:hAnsi="Times New Roman"/>
          <w:iCs/>
          <w:sz w:val="28"/>
          <w:szCs w:val="28"/>
        </w:rPr>
        <w:t xml:space="preserve"> человек, штатным расписанием предусмотрен</w:t>
      </w:r>
      <w:r w:rsidR="00BB59F3" w:rsidRPr="00A302F6">
        <w:rPr>
          <w:rFonts w:ascii="Times New Roman" w:hAnsi="Times New Roman"/>
          <w:iCs/>
          <w:sz w:val="28"/>
          <w:szCs w:val="28"/>
        </w:rPr>
        <w:t>о</w:t>
      </w:r>
      <w:r w:rsidRPr="00A302F6">
        <w:rPr>
          <w:rFonts w:ascii="Times New Roman" w:hAnsi="Times New Roman"/>
          <w:iCs/>
          <w:sz w:val="28"/>
          <w:szCs w:val="28"/>
        </w:rPr>
        <w:t xml:space="preserve"> </w:t>
      </w:r>
      <w:r w:rsidR="00A302F6" w:rsidRPr="00A302F6">
        <w:rPr>
          <w:rFonts w:ascii="Times New Roman" w:hAnsi="Times New Roman"/>
          <w:iCs/>
          <w:sz w:val="28"/>
          <w:szCs w:val="28"/>
        </w:rPr>
        <w:t>369</w:t>
      </w:r>
      <w:r w:rsidRPr="00A302F6">
        <w:rPr>
          <w:rFonts w:ascii="Times New Roman" w:hAnsi="Times New Roman"/>
          <w:iCs/>
          <w:sz w:val="28"/>
          <w:szCs w:val="28"/>
        </w:rPr>
        <w:t xml:space="preserve"> специалист</w:t>
      </w:r>
      <w:r w:rsidR="00BB59F3" w:rsidRPr="00A302F6">
        <w:rPr>
          <w:rFonts w:ascii="Times New Roman" w:hAnsi="Times New Roman"/>
          <w:iCs/>
          <w:sz w:val="28"/>
          <w:szCs w:val="28"/>
        </w:rPr>
        <w:t>ов</w:t>
      </w:r>
      <w:r w:rsidRPr="00A302F6">
        <w:rPr>
          <w:rFonts w:ascii="Times New Roman" w:hAnsi="Times New Roman"/>
          <w:iCs/>
          <w:sz w:val="28"/>
          <w:szCs w:val="28"/>
        </w:rPr>
        <w:t>.</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В результате проведенных работ по внедрению эффективных механизмов кадровой политики в деятельности Росздравнадзора по контролируемым видам деятельности в сфере здравоохранения</w:t>
      </w:r>
      <w:r>
        <w:rPr>
          <w:rFonts w:ascii="Times New Roman" w:hAnsi="Times New Roman"/>
          <w:iCs/>
          <w:sz w:val="28"/>
          <w:szCs w:val="28"/>
        </w:rPr>
        <w:t>, в том числе и контроля за соблюдением лицензионных требований при осуществлении лицензируемых видов деятельности в сфере здравоохранения</w:t>
      </w:r>
      <w:r w:rsidRPr="00B15F29">
        <w:rPr>
          <w:rFonts w:ascii="Times New Roman" w:hAnsi="Times New Roman"/>
          <w:iCs/>
          <w:sz w:val="28"/>
          <w:szCs w:val="28"/>
        </w:rPr>
        <w:t xml:space="preserve"> Службой:</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xml:space="preserve">- проведен комплексный аудит в рамках апробации Методики комплексного аудита качества операционных и функциональных процессов, организационной структуры, кадрового обеспечения и системы управления рисками по направлениям: анализ операционных процессов; анализ процессов управления кадрами, </w:t>
      </w:r>
      <w:r w:rsidRPr="00B15F29">
        <w:rPr>
          <w:rFonts w:ascii="Times New Roman" w:hAnsi="Times New Roman"/>
          <w:iCs/>
          <w:sz w:val="28"/>
          <w:szCs w:val="28"/>
        </w:rPr>
        <w:lastRenderedPageBreak/>
        <w:t xml:space="preserve">организационной структуры, кадрового потенциала, а также результативности и эффективности кадров; </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утвержден «Стандарт обеспечения эффективного функционирования системы управления кадровым составом на государственной гражданской службе в Федеральной службе по надзору в сфере здравоохранения»;</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проведены организационно–штатные мероприятия по комплектованию кадрового состава профильных структурных подразделений, кадровая служба усилена государственным гражданским служащим, имеющим образование по направлению подготовки «Психология», в структуре службы функционирует информационно-аналитический отдел;</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разработаны квалификационные требования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Росздравнадзора, осуществляющих контрольно-надзорные функции в целях включения в раздел «Регулирование здравоохранения и санитарно-эпидемиологического благополучия»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в 50 % должностных регламентов государственных гражданских служащих Росздравнадзора (центрального аппарата и территориальных органов), осуществляющих контрольно-надзорные полномочия по государственному контролю в сфере здравоохранения, включены детализированные квалификационные требования, а также разработаны оценочные инструменты для проверки претендентов и гражданских служащих, их соответствия указанным квалификационным требованиям;</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xml:space="preserve">- материальное стимулирование государственных гражданских служащих проводится с учетом результативности деятельности служащих, определяемой непосредственным руководителем, путем оценки: качества и своевременности исполнения гражданским служащим поручений руководства, должностного регламента, достижения значимых результатов служебной деятельности; успешности выполнения особо важных и сложных заданий; качества работы с документами и поручениями руководства, использования новых форм и методов работы, позитивно отразившихся на результатах служебной деятельности. В рамках реализации Плана мероприятий по внедрению материального стимулирования участников реализации приоритетных проектов разработан проект Положения о выплате федеральным государственным гражданским служащим Федеральной службы по надзору в сфере здравоохранения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 и единовременных поощрений; </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организовано проведение всесторонней оценки профессиональной служебной деятельности государственных гражданских служащих, в том числе в обязательном порядке, гражданских служащих, проходящих испытание, подлежащих аттестации и сдаче квалификационного экзамена;</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lastRenderedPageBreak/>
        <w:t>- принято участие в мероприятиях по профессиональному развитию сотрудников кадровых служб по дополнительным профессиональным программам в области управления персоналом  (HR-менеджмент);</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проведено обучение, в том числе дистанционно, в центральном аппарате и территориальных органах Росздравнадзора современным методам реализации контрольно-надзорной деятельности, управленческим компетенциям (управление изменениями, навыки проектного управления);</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xml:space="preserve">- в рамках проведения расчета показателя «Индекс качества администрирования контрольно-надзорных функций» принято участие в опросе сотрудников центрального аппарата и территориальных органов, осуществляющих контрольно-надзорную деятельность. </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xml:space="preserve"> В результате проведенных работ по внедрению системы предупреждения и профилактики коррупционных проявлений в контрольно-надзорной деятельности по контролируемым видам деятельности в сфере здравоохранения Росздравнадзором утверждены карты коррупционных рисков, прошедшие процедуру общественного обсуждения, включающие риски при организации и проведении контрольно-надзорных мероприятий.</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На основании карты коррупционных рисков реализован комплекс правовых и организационных мероприятий по минимизации выявленных коррупционных рисков, учитывающий особенности коррупционных рисков, возникающих на разных уровнях принятия управленческих решений, включая:</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 xml:space="preserve">корректировку нормативных правовых актов, исключение противоречий и пробелов в правовом регулировании, создающих коррупционные риски; </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регламентацию организационных процессов контрольно-надзорной деятельности;</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минимизацию степени усмотрения при принятии решений должностными лицами посредством установления четких оснований и критериев принятия решений;</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обеспечение прозрачности, понятности и выполнимости административных процедур;</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 xml:space="preserve">ограничение возможности неоднократного проведения проверок в отношении подконтрольного субъекта одним и тем же инспектором; </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проведение проверок и оформления их результатов комиссией (принцип «четыре глаза»);</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привлечение к контрольным мероприятиям аккредитованных экспертов;</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применение инспекторским составом технических средств фото-, видео- и аудиозаписи при проведении выездных проверок, а также создание условий для приобщения к материалам проверки фото-, видео- и аудиозаписей, предоставленных подконтрольным субъектом;</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w:t>
      </w:r>
      <w:r w:rsidRPr="00B15F29">
        <w:rPr>
          <w:rFonts w:ascii="Times New Roman" w:hAnsi="Times New Roman"/>
          <w:iCs/>
          <w:sz w:val="28"/>
          <w:szCs w:val="28"/>
        </w:rPr>
        <w:tab/>
        <w:t>организация проведения регулярного мониторинга информации о возможных коррупционных правонарушениях, совершенных федеральными государственными служащими, в том числе жалоб и обращений граждан и организаций, публикаций в средствах массовой информации.</w:t>
      </w:r>
    </w:p>
    <w:p w:rsidR="00B15F29" w:rsidRPr="00B15F29"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 xml:space="preserve">Проведено 7 обучающих семинаров с государственными гражданскими служащими центрального аппарата, руководителями и кадровыми работниками, ответственными за противодействие коррупции территориальных органов по </w:t>
      </w:r>
      <w:r w:rsidRPr="00B15F29">
        <w:rPr>
          <w:rFonts w:ascii="Times New Roman" w:hAnsi="Times New Roman"/>
          <w:iCs/>
          <w:sz w:val="28"/>
          <w:szCs w:val="28"/>
        </w:rPr>
        <w:lastRenderedPageBreak/>
        <w:t>антикоррупционной тематике. Всего в 2017 году повысили квалификацию по антикоррупционной тематике 44 государственных гражданских служащих Росздравнадзора: центральный аппарат - 37 человек, территориальные органы Росздравнадзора – 7 человек.</w:t>
      </w:r>
    </w:p>
    <w:p w:rsidR="00B15F29" w:rsidRPr="00AC2F43" w:rsidRDefault="00B15F29" w:rsidP="00B15F29">
      <w:pPr>
        <w:spacing w:after="0" w:line="240" w:lineRule="auto"/>
        <w:ind w:firstLine="709"/>
        <w:jc w:val="both"/>
        <w:rPr>
          <w:rFonts w:ascii="Times New Roman" w:hAnsi="Times New Roman"/>
          <w:iCs/>
          <w:sz w:val="28"/>
          <w:szCs w:val="28"/>
        </w:rPr>
      </w:pPr>
      <w:r w:rsidRPr="00B15F29">
        <w:rPr>
          <w:rFonts w:ascii="Times New Roman" w:hAnsi="Times New Roman"/>
          <w:iCs/>
          <w:sz w:val="28"/>
          <w:szCs w:val="28"/>
        </w:rPr>
        <w:t>Государственные гражданские служащие центрального аппарата Росздравнадзора приняли участие в расширенном совещании в Генеральной прокуратуре Российской Федерации по обсуждению дальнейшего взаимодействия по проведению антикоррупционной экспертизы нормативных правовых актов и в методических мероприятиях в сфере оценки регулирующего воздействия проектов нормативных правовых актов в Министерстве экономического развития Российской Федерации.</w:t>
      </w:r>
    </w:p>
    <w:p w:rsidR="004B1FD4" w:rsidRPr="00AC2F43" w:rsidRDefault="004B1FD4" w:rsidP="004B1FD4">
      <w:pPr>
        <w:spacing w:after="0" w:line="240" w:lineRule="auto"/>
        <w:ind w:firstLine="709"/>
        <w:jc w:val="both"/>
        <w:rPr>
          <w:rFonts w:ascii="Times New Roman" w:hAnsi="Times New Roman"/>
          <w:iCs/>
          <w:sz w:val="28"/>
          <w:szCs w:val="28"/>
        </w:rPr>
      </w:pPr>
    </w:p>
    <w:p w:rsidR="00500C46" w:rsidRPr="00AC2F43" w:rsidRDefault="00500C46" w:rsidP="000819BF">
      <w:pPr>
        <w:spacing w:after="0" w:line="240" w:lineRule="auto"/>
        <w:jc w:val="both"/>
        <w:rPr>
          <w:rFonts w:ascii="Times New Roman" w:hAnsi="Times New Roman"/>
          <w:sz w:val="28"/>
          <w:szCs w:val="28"/>
        </w:rPr>
      </w:pPr>
    </w:p>
    <w:p w:rsidR="005E700F" w:rsidRPr="00AC2F43" w:rsidRDefault="00EB76F5" w:rsidP="00D82036">
      <w:pPr>
        <w:spacing w:after="0" w:line="240" w:lineRule="auto"/>
        <w:jc w:val="center"/>
        <w:rPr>
          <w:rFonts w:ascii="Times New Roman" w:hAnsi="Times New Roman"/>
          <w:b/>
          <w:i/>
          <w:sz w:val="28"/>
          <w:szCs w:val="28"/>
        </w:rPr>
      </w:pPr>
      <w:r w:rsidRPr="00AC2F43">
        <w:rPr>
          <w:rFonts w:ascii="Times New Roman" w:hAnsi="Times New Roman"/>
          <w:b/>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13857" w:rsidRPr="00AC2F43" w:rsidRDefault="00913857" w:rsidP="00D82036">
      <w:pPr>
        <w:spacing w:after="0" w:line="240" w:lineRule="auto"/>
        <w:jc w:val="center"/>
        <w:rPr>
          <w:rFonts w:ascii="Times New Roman" w:hAnsi="Times New Roman"/>
          <w:b/>
          <w:i/>
          <w:sz w:val="28"/>
          <w:szCs w:val="28"/>
        </w:rPr>
      </w:pPr>
    </w:p>
    <w:p w:rsidR="00DF3385" w:rsidRPr="00AC2F43" w:rsidRDefault="00A434CB" w:rsidP="00A434CB">
      <w:pPr>
        <w:spacing w:after="0" w:line="240" w:lineRule="auto"/>
        <w:ind w:firstLine="709"/>
        <w:jc w:val="both"/>
        <w:rPr>
          <w:rFonts w:ascii="Times New Roman" w:hAnsi="Times New Roman"/>
          <w:sz w:val="28"/>
          <w:szCs w:val="28"/>
        </w:rPr>
      </w:pPr>
      <w:r w:rsidRPr="00AC2F43">
        <w:rPr>
          <w:rFonts w:ascii="Times New Roman" w:hAnsi="Times New Roman"/>
          <w:sz w:val="28"/>
          <w:szCs w:val="28"/>
        </w:rPr>
        <w:t>Организация и проведение методической работы с лицензиатами по предотвращению ими нарушений лицензионных требований осуществляется</w:t>
      </w:r>
      <w:r w:rsidR="000819BF" w:rsidRPr="00AC2F43">
        <w:rPr>
          <w:rFonts w:ascii="Times New Roman" w:hAnsi="Times New Roman"/>
          <w:sz w:val="28"/>
          <w:szCs w:val="28"/>
        </w:rPr>
        <w:t xml:space="preserve"> лицензирующими </w:t>
      </w:r>
      <w:r w:rsidR="000272DE" w:rsidRPr="00AC2F43">
        <w:rPr>
          <w:rFonts w:ascii="Times New Roman" w:hAnsi="Times New Roman"/>
          <w:sz w:val="28"/>
          <w:szCs w:val="28"/>
        </w:rPr>
        <w:t>органами путем</w:t>
      </w:r>
      <w:r w:rsidRPr="00AC2F43">
        <w:rPr>
          <w:rFonts w:ascii="Times New Roman" w:hAnsi="Times New Roman"/>
          <w:sz w:val="28"/>
          <w:szCs w:val="28"/>
        </w:rPr>
        <w:t xml:space="preserve"> привлечения информационных ресурсов</w:t>
      </w:r>
      <w:r w:rsidR="00DD7602" w:rsidRPr="00AC2F43">
        <w:rPr>
          <w:rFonts w:ascii="Times New Roman" w:hAnsi="Times New Roman"/>
          <w:sz w:val="28"/>
          <w:szCs w:val="28"/>
        </w:rPr>
        <w:t xml:space="preserve"> (газеты, специализированные журналы, местные каналы телевидения)</w:t>
      </w:r>
      <w:r w:rsidRPr="00AC2F43">
        <w:rPr>
          <w:rFonts w:ascii="Times New Roman" w:hAnsi="Times New Roman"/>
          <w:sz w:val="28"/>
          <w:szCs w:val="28"/>
        </w:rPr>
        <w:t xml:space="preserve">, </w:t>
      </w:r>
      <w:r w:rsidR="00DD7602" w:rsidRPr="00AC2F43">
        <w:rPr>
          <w:rFonts w:ascii="Times New Roman" w:hAnsi="Times New Roman"/>
          <w:sz w:val="28"/>
          <w:szCs w:val="28"/>
        </w:rPr>
        <w:t>разъяснения</w:t>
      </w:r>
      <w:r w:rsidRPr="00AC2F43">
        <w:rPr>
          <w:rFonts w:ascii="Times New Roman" w:hAnsi="Times New Roman"/>
          <w:sz w:val="28"/>
          <w:szCs w:val="28"/>
        </w:rPr>
        <w:t xml:space="preserve"> положений лицензионного законодательства</w:t>
      </w:r>
      <w:r w:rsidR="00DD7602" w:rsidRPr="00AC2F43">
        <w:rPr>
          <w:rFonts w:ascii="Times New Roman" w:hAnsi="Times New Roman"/>
          <w:sz w:val="28"/>
          <w:szCs w:val="28"/>
        </w:rPr>
        <w:t xml:space="preserve">, в том числе при устном обращении соискателей лицензии (лицензиатов) как непосредственно в лицензирующие органы, так и по телефону или электронной почте. </w:t>
      </w:r>
    </w:p>
    <w:p w:rsidR="000819BF" w:rsidRPr="00AC2F43" w:rsidRDefault="000819BF" w:rsidP="00A434CB">
      <w:pPr>
        <w:spacing w:after="0" w:line="240" w:lineRule="auto"/>
        <w:ind w:firstLine="709"/>
        <w:jc w:val="both"/>
        <w:rPr>
          <w:rFonts w:ascii="Times New Roman" w:hAnsi="Times New Roman"/>
          <w:sz w:val="28"/>
          <w:szCs w:val="28"/>
        </w:rPr>
      </w:pPr>
      <w:r w:rsidRPr="00AC2F43">
        <w:rPr>
          <w:rFonts w:ascii="Times New Roman" w:hAnsi="Times New Roman"/>
          <w:sz w:val="28"/>
          <w:szCs w:val="28"/>
        </w:rPr>
        <w:t>Ежегодно на открытых и доступных информационных ресурсах лицензирующих органов размещаются итоги контрольно-надзорной деятельности в прошедшем году.</w:t>
      </w:r>
    </w:p>
    <w:p w:rsidR="0021282F" w:rsidRDefault="0021282F" w:rsidP="0021282F">
      <w:pPr>
        <w:spacing w:after="0" w:line="240" w:lineRule="auto"/>
        <w:ind w:firstLine="709"/>
        <w:jc w:val="both"/>
        <w:rPr>
          <w:rFonts w:ascii="Times New Roman" w:hAnsi="Times New Roman"/>
          <w:bCs/>
          <w:sz w:val="28"/>
          <w:szCs w:val="28"/>
        </w:rPr>
      </w:pPr>
      <w:r w:rsidRPr="00AC2F43">
        <w:rPr>
          <w:rFonts w:ascii="Times New Roman" w:hAnsi="Times New Roman"/>
          <w:sz w:val="28"/>
          <w:szCs w:val="28"/>
        </w:rPr>
        <w:t>Росздравнадзором проводятся коллегии</w:t>
      </w:r>
      <w:r w:rsidR="002460A2">
        <w:rPr>
          <w:rFonts w:ascii="Times New Roman" w:hAnsi="Times New Roman"/>
          <w:sz w:val="28"/>
          <w:szCs w:val="28"/>
        </w:rPr>
        <w:t xml:space="preserve"> (в 2017</w:t>
      </w:r>
      <w:r w:rsidR="00A71D04">
        <w:rPr>
          <w:rFonts w:ascii="Times New Roman" w:hAnsi="Times New Roman"/>
          <w:sz w:val="28"/>
          <w:szCs w:val="28"/>
        </w:rPr>
        <w:t xml:space="preserve"> году проведено 3 заседания коллегии)</w:t>
      </w:r>
      <w:r w:rsidRPr="00AC2F43">
        <w:rPr>
          <w:rFonts w:ascii="Times New Roman" w:hAnsi="Times New Roman"/>
          <w:sz w:val="28"/>
          <w:szCs w:val="28"/>
        </w:rPr>
        <w:t>, конференции, рабочие совещания, семинары, с участием представителей медицинских и фармацевтических организаций, общественных организаци</w:t>
      </w:r>
      <w:r w:rsidR="00A71D04">
        <w:rPr>
          <w:rFonts w:ascii="Times New Roman" w:hAnsi="Times New Roman"/>
          <w:sz w:val="28"/>
          <w:szCs w:val="28"/>
        </w:rPr>
        <w:t xml:space="preserve">й и профессиональных ассоциаций </w:t>
      </w:r>
      <w:r w:rsidR="00577C5D" w:rsidRPr="00AC2F43">
        <w:rPr>
          <w:rFonts w:ascii="Times New Roman" w:hAnsi="Times New Roman"/>
          <w:sz w:val="28"/>
          <w:szCs w:val="28"/>
        </w:rPr>
        <w:t>(</w:t>
      </w:r>
      <w:r w:rsidR="00577C5D" w:rsidRPr="00AC2F43">
        <w:rPr>
          <w:rFonts w:ascii="Times New Roman" w:hAnsi="Times New Roman"/>
          <w:bCs/>
          <w:sz w:val="28"/>
          <w:szCs w:val="28"/>
        </w:rPr>
        <w:t>XVI</w:t>
      </w:r>
      <w:r w:rsidR="00577C5D" w:rsidRPr="00AC2F43">
        <w:rPr>
          <w:rFonts w:ascii="Times New Roman" w:hAnsi="Times New Roman"/>
          <w:bCs/>
          <w:sz w:val="28"/>
          <w:szCs w:val="28"/>
          <w:lang w:val="en-US"/>
        </w:rPr>
        <w:t>I</w:t>
      </w:r>
      <w:r w:rsidR="005720CA">
        <w:rPr>
          <w:rFonts w:ascii="Times New Roman" w:hAnsi="Times New Roman"/>
          <w:bCs/>
          <w:sz w:val="28"/>
          <w:szCs w:val="28"/>
          <w:lang w:val="en-US"/>
        </w:rPr>
        <w:t>I</w:t>
      </w:r>
      <w:r w:rsidR="00577C5D" w:rsidRPr="00AC2F43">
        <w:rPr>
          <w:rFonts w:ascii="Times New Roman" w:hAnsi="Times New Roman"/>
          <w:bCs/>
          <w:sz w:val="28"/>
          <w:szCs w:val="28"/>
        </w:rPr>
        <w:t xml:space="preserve"> ежегодная Всероссийская конференция «Государственное регулирование в сфере обращения лекарственных средств и медицинских</w:t>
      </w:r>
      <w:r w:rsidR="002460A2">
        <w:rPr>
          <w:rFonts w:ascii="Times New Roman" w:hAnsi="Times New Roman"/>
          <w:bCs/>
          <w:sz w:val="28"/>
          <w:szCs w:val="28"/>
        </w:rPr>
        <w:t xml:space="preserve"> изделий – ФармМедОбращение 2017</w:t>
      </w:r>
      <w:r w:rsidR="00577C5D" w:rsidRPr="00AC2F43">
        <w:rPr>
          <w:rFonts w:ascii="Times New Roman" w:hAnsi="Times New Roman"/>
          <w:bCs/>
          <w:sz w:val="28"/>
          <w:szCs w:val="28"/>
        </w:rPr>
        <w:t>», международная конференция «Качество лекарственных средств и медицинских изделий. Современные требования и подходы», итоговая конференция Российской ассоциации предприятий по продаже и ремонту медицинской техники и др.)</w:t>
      </w:r>
      <w:r w:rsidR="00C748C3" w:rsidRPr="00AC2F43">
        <w:rPr>
          <w:rFonts w:ascii="Times New Roman" w:hAnsi="Times New Roman"/>
          <w:bCs/>
          <w:sz w:val="28"/>
          <w:szCs w:val="28"/>
        </w:rPr>
        <w:t>.</w:t>
      </w:r>
    </w:p>
    <w:p w:rsidR="00A71D04" w:rsidRDefault="00A71D04" w:rsidP="0021282F">
      <w:pPr>
        <w:spacing w:after="0" w:line="240" w:lineRule="auto"/>
        <w:ind w:firstLine="709"/>
        <w:jc w:val="both"/>
        <w:rPr>
          <w:rFonts w:ascii="Times New Roman" w:hAnsi="Times New Roman"/>
          <w:bCs/>
          <w:sz w:val="28"/>
          <w:szCs w:val="28"/>
        </w:rPr>
      </w:pPr>
      <w:r w:rsidRPr="00821694">
        <w:rPr>
          <w:rFonts w:ascii="Times New Roman" w:hAnsi="Times New Roman"/>
          <w:bCs/>
          <w:sz w:val="28"/>
          <w:szCs w:val="28"/>
        </w:rPr>
        <w:t>Росздравнадзором издается журнал «Вестник Росздравнадзора».</w:t>
      </w:r>
    </w:p>
    <w:p w:rsidR="00821694" w:rsidRPr="00F8762C" w:rsidRDefault="00821694" w:rsidP="00821694">
      <w:pPr>
        <w:spacing w:after="0" w:line="240" w:lineRule="auto"/>
        <w:ind w:firstLine="709"/>
        <w:jc w:val="both"/>
        <w:rPr>
          <w:rFonts w:ascii="Times New Roman" w:hAnsi="Times New Roman"/>
          <w:sz w:val="28"/>
          <w:szCs w:val="28"/>
        </w:rPr>
      </w:pPr>
      <w:r w:rsidRPr="00F8762C">
        <w:rPr>
          <w:rFonts w:ascii="Times New Roman" w:hAnsi="Times New Roman"/>
          <w:color w:val="000000"/>
          <w:sz w:val="28"/>
          <w:szCs w:val="28"/>
        </w:rPr>
        <w:t xml:space="preserve">Журнал выходит один раз в два месяца (6 номеров в год), на 80 полосах, тиражом 3 500 экз., имеет свою страницу на официальном сайте Росздравнадзора </w:t>
      </w:r>
      <w:hyperlink r:id="rId76" w:history="1">
        <w:r w:rsidRPr="006C56EB">
          <w:rPr>
            <w:rFonts w:ascii="Times New Roman" w:hAnsi="Times New Roman"/>
            <w:sz w:val="28"/>
            <w:szCs w:val="28"/>
            <w:lang w:val="en-US"/>
          </w:rPr>
          <w:t>http</w:t>
        </w:r>
        <w:r w:rsidRPr="006C56EB">
          <w:rPr>
            <w:rFonts w:ascii="Times New Roman" w:hAnsi="Times New Roman"/>
            <w:sz w:val="28"/>
            <w:szCs w:val="28"/>
          </w:rPr>
          <w:t>://</w:t>
        </w:r>
        <w:r w:rsidRPr="006C56EB">
          <w:rPr>
            <w:rFonts w:ascii="Times New Roman" w:hAnsi="Times New Roman"/>
            <w:sz w:val="28"/>
            <w:szCs w:val="28"/>
            <w:lang w:val="en-US"/>
          </w:rPr>
          <w:t>www</w:t>
        </w:r>
        <w:r w:rsidRPr="006C56EB">
          <w:rPr>
            <w:rFonts w:ascii="Times New Roman" w:hAnsi="Times New Roman"/>
            <w:sz w:val="28"/>
            <w:szCs w:val="28"/>
          </w:rPr>
          <w:t>.</w:t>
        </w:r>
        <w:r w:rsidRPr="006C56EB">
          <w:rPr>
            <w:rFonts w:ascii="Times New Roman" w:hAnsi="Times New Roman"/>
            <w:sz w:val="28"/>
            <w:szCs w:val="28"/>
            <w:lang w:val="en-US"/>
          </w:rPr>
          <w:t>roszdravnadzor</w:t>
        </w:r>
        <w:r w:rsidRPr="006C56EB">
          <w:rPr>
            <w:rFonts w:ascii="Times New Roman" w:hAnsi="Times New Roman"/>
            <w:sz w:val="28"/>
            <w:szCs w:val="28"/>
          </w:rPr>
          <w:t>.</w:t>
        </w:r>
        <w:r w:rsidRPr="006C56EB">
          <w:rPr>
            <w:rFonts w:ascii="Times New Roman" w:hAnsi="Times New Roman"/>
            <w:sz w:val="28"/>
            <w:szCs w:val="28"/>
            <w:lang w:val="en-US"/>
          </w:rPr>
          <w:t>ru</w:t>
        </w:r>
      </w:hyperlink>
      <w:r w:rsidRPr="00F8762C">
        <w:rPr>
          <w:rFonts w:ascii="Times New Roman" w:hAnsi="Times New Roman"/>
          <w:sz w:val="28"/>
          <w:szCs w:val="28"/>
        </w:rPr>
        <w:t>.</w:t>
      </w:r>
    </w:p>
    <w:p w:rsidR="009D08A0" w:rsidRPr="00976566" w:rsidRDefault="009D08A0" w:rsidP="00A434CB">
      <w:pPr>
        <w:spacing w:after="0" w:line="240" w:lineRule="auto"/>
        <w:ind w:firstLine="709"/>
        <w:jc w:val="both"/>
        <w:rPr>
          <w:rFonts w:ascii="Times New Roman" w:hAnsi="Times New Roman"/>
          <w:sz w:val="28"/>
          <w:szCs w:val="28"/>
        </w:rPr>
      </w:pPr>
      <w:r w:rsidRPr="00976566">
        <w:rPr>
          <w:rFonts w:ascii="Times New Roman" w:hAnsi="Times New Roman"/>
          <w:sz w:val="28"/>
          <w:szCs w:val="28"/>
        </w:rPr>
        <w:t>По результатам мониторинга оказания государственных услуг, обращений юридических лиц, индивидуальных предпринимателей и граждан на сайте Росздравнадзора размещаются ответы на наиболее част</w:t>
      </w:r>
      <w:r w:rsidR="00F8762C">
        <w:rPr>
          <w:rFonts w:ascii="Times New Roman" w:hAnsi="Times New Roman"/>
          <w:sz w:val="28"/>
          <w:szCs w:val="28"/>
        </w:rPr>
        <w:t>о задаваемые проблемные вопросы, в том числе размещаются видеоролики/</w:t>
      </w:r>
    </w:p>
    <w:p w:rsidR="002E2739" w:rsidRDefault="00B630A1" w:rsidP="00153007">
      <w:pPr>
        <w:spacing w:after="0" w:line="240" w:lineRule="auto"/>
        <w:ind w:firstLine="709"/>
        <w:jc w:val="both"/>
        <w:rPr>
          <w:rFonts w:ascii="Times New Roman" w:hAnsi="Times New Roman"/>
          <w:sz w:val="28"/>
          <w:szCs w:val="28"/>
        </w:rPr>
      </w:pPr>
      <w:r w:rsidRPr="00976566">
        <w:rPr>
          <w:rFonts w:ascii="Times New Roman" w:hAnsi="Times New Roman"/>
          <w:sz w:val="28"/>
          <w:szCs w:val="28"/>
        </w:rPr>
        <w:t>В целях профилактики нарушений в сфере здравоохранения</w:t>
      </w:r>
      <w:r w:rsidR="001B017E" w:rsidRPr="00976566">
        <w:rPr>
          <w:rFonts w:ascii="Times New Roman" w:hAnsi="Times New Roman"/>
          <w:sz w:val="28"/>
          <w:szCs w:val="28"/>
        </w:rPr>
        <w:t xml:space="preserve"> на сайтах Росздравнадзора и лицензирующих органов размещаются пресс-релизы по </w:t>
      </w:r>
      <w:r w:rsidR="001B017E" w:rsidRPr="00976566">
        <w:rPr>
          <w:rFonts w:ascii="Times New Roman" w:hAnsi="Times New Roman"/>
          <w:sz w:val="28"/>
          <w:szCs w:val="28"/>
        </w:rPr>
        <w:lastRenderedPageBreak/>
        <w:t>результатам контрольных мероприятий, что</w:t>
      </w:r>
      <w:r w:rsidR="00411692" w:rsidRPr="00976566">
        <w:rPr>
          <w:rFonts w:ascii="Times New Roman" w:hAnsi="Times New Roman"/>
          <w:sz w:val="28"/>
          <w:szCs w:val="28"/>
        </w:rPr>
        <w:t xml:space="preserve"> </w:t>
      </w:r>
      <w:r w:rsidR="001B017E" w:rsidRPr="00976566">
        <w:rPr>
          <w:rFonts w:ascii="Times New Roman" w:hAnsi="Times New Roman"/>
          <w:sz w:val="28"/>
          <w:szCs w:val="28"/>
        </w:rPr>
        <w:t>в свою очередь позволяет лицензиатам провести самообследование и уст</w:t>
      </w:r>
      <w:r w:rsidR="00230707" w:rsidRPr="00976566">
        <w:rPr>
          <w:rFonts w:ascii="Times New Roman" w:hAnsi="Times New Roman"/>
          <w:sz w:val="28"/>
          <w:szCs w:val="28"/>
        </w:rPr>
        <w:t>ранить аналогичные нарушения</w:t>
      </w:r>
      <w:r w:rsidR="002E2739" w:rsidRPr="00976566">
        <w:rPr>
          <w:rFonts w:ascii="Times New Roman" w:hAnsi="Times New Roman"/>
          <w:sz w:val="28"/>
          <w:szCs w:val="28"/>
        </w:rPr>
        <w:t>.</w:t>
      </w:r>
    </w:p>
    <w:p w:rsidR="00B15F29" w:rsidRDefault="00B15F29" w:rsidP="00153007">
      <w:pPr>
        <w:spacing w:after="0" w:line="240" w:lineRule="auto"/>
        <w:ind w:firstLine="709"/>
        <w:jc w:val="both"/>
        <w:rPr>
          <w:rFonts w:ascii="Times New Roman" w:hAnsi="Times New Roman"/>
          <w:sz w:val="28"/>
          <w:szCs w:val="28"/>
        </w:rPr>
      </w:pPr>
      <w:r>
        <w:rPr>
          <w:rFonts w:ascii="Times New Roman" w:hAnsi="Times New Roman"/>
          <w:sz w:val="28"/>
          <w:szCs w:val="28"/>
        </w:rPr>
        <w:t>Росздравнадзор с 2017 года является участником приоритетного пилотного проекта «Реформа контроля и надзора».</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проектного комитета от 27.01.2017 № 5, Росздравнадзором 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Росздравнадзором были приняты следующие нормативные правовые акты:</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01.02.2017 № 576 «О подготовке и проведении профилактических мероприятий, направленных на предупреждение нарушения обязательных требований»;</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03.02.2017 № 665 «Об утверждении Программы профилактических мероприятий, направленных на предупреждение нарушений обязательных требований, регламентирующих оборот лекарственных препаратов»;</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09.02.2017 № 833 «Об утверждении Программы профилактических мероприятий, направленных на предупреждение нарушений обязательных требований при осуществлении обращения медицинских изделий»;</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15.02.2017 № 1072 «Об утверждении Программы профилактических мероприятий, направленных на предупреждение нарушения обязательных требований при осуществлении государственного контроля качества и безопасности медицинской деятельности»;</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27.04.2017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приказ Росздравнадзора от 30.11.2017 № 9890 «Об утверждении Ведомственной программы профилактики нарушений обязательных требований».</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Ведомственные нормативные акты размещены в информационно-телекоммуникационной сети «Интернет» в открытом доступе на официальном сайте Росздравнадзора (http://www.roszdravnadzor.ru/)  в разделе «Реформа контрольно-надзорной деятельности».</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На официальном сайте Росздравнадзора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lastRenderedPageBreak/>
        <w:t>Кроме того, центральным аппаратом и территориальными органами Росздравнадзора ежеквартально опубликовываются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Центральным аппаратом и территориальными органами Росздравнадзора в соответствии с утверждённым Планом-графиком проведения публичных обсуждений результатов правоприменительной практики, руководств по соблюдению обязательных требований организовано и проведено 237 публичных обсуждений.</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В публичных обсуждениях приняли участие более 10 000 человек, в том числе более 400 должностных лиц органов исполнительной власти субъектов Российской Федерации: главы субъектов и заместители глав субъектов Российской Федерации, руководители комитетов по здравоохранению законодательных органов субъектов Российской Федерации, руководители и заместители руководителей органов исполнительной власти субъектов Российской Федерации в сфере охраны здоровья, уполномоченные по правам человека в субъектах Российской Федерации, руководители территориальных органов Роспотребнадзора, Фонда социального страхования Российской Федерации, Фонда обязательного медицинского страхования и др. Кроме того, в публичных обсуждениях приняли участие более      2 000 инспекторов Росздравнадзора.</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Центральным аппаратом и всеми территориальными органами Росздравнадзора при проведении публичных обсуждений была обеспечена возможность задать вопрос с места с помощью микрофона или иных технических средств, а также велась видеозапись мероприятия.</w:t>
      </w:r>
    </w:p>
    <w:p w:rsidR="00B15F29" w:rsidRP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Четырнадцатью территориальными органами Росздравнадзора проводились онлайн-трансляции публичных обсуждений на своих официальных сайтах.</w:t>
      </w:r>
    </w:p>
    <w:p w:rsidR="00B15F29" w:rsidRDefault="00B15F29" w:rsidP="00B15F29">
      <w:pPr>
        <w:spacing w:after="0" w:line="240" w:lineRule="auto"/>
        <w:ind w:firstLine="709"/>
        <w:jc w:val="both"/>
        <w:rPr>
          <w:rFonts w:ascii="Times New Roman" w:hAnsi="Times New Roman"/>
          <w:sz w:val="28"/>
          <w:szCs w:val="28"/>
        </w:rPr>
      </w:pPr>
      <w:r w:rsidRPr="00B15F29">
        <w:rPr>
          <w:rFonts w:ascii="Times New Roman" w:hAnsi="Times New Roman"/>
          <w:sz w:val="28"/>
          <w:szCs w:val="28"/>
        </w:rPr>
        <w:t>По итогам проведённых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743D58" w:rsidRDefault="00743D58" w:rsidP="00153007">
      <w:pPr>
        <w:spacing w:after="0" w:line="240" w:lineRule="auto"/>
        <w:ind w:firstLine="709"/>
        <w:jc w:val="both"/>
        <w:rPr>
          <w:rFonts w:ascii="Times New Roman" w:hAnsi="Times New Roman"/>
          <w:sz w:val="28"/>
          <w:szCs w:val="28"/>
        </w:rPr>
      </w:pPr>
    </w:p>
    <w:p w:rsidR="000D70F2" w:rsidRPr="000D70F2" w:rsidRDefault="00153007" w:rsidP="000D70F2">
      <w:pPr>
        <w:pStyle w:val="1"/>
      </w:pPr>
      <w:r w:rsidRPr="00743D58">
        <w:rPr>
          <w:color w:val="C0504D" w:themeColor="accent2"/>
        </w:rPr>
        <w:br w:type="page"/>
      </w:r>
      <w:r w:rsidR="000D70F2" w:rsidRPr="000D70F2">
        <w:lastRenderedPageBreak/>
        <w:t>3. РАЗДЕЛ</w:t>
      </w:r>
    </w:p>
    <w:p w:rsidR="000D70F2" w:rsidRPr="000D70F2" w:rsidRDefault="000D70F2" w:rsidP="000D70F2">
      <w:pPr>
        <w:jc w:val="center"/>
        <w:rPr>
          <w:rFonts w:ascii="Times New Roman" w:hAnsi="Times New Roman"/>
          <w:b/>
          <w:sz w:val="28"/>
          <w:szCs w:val="28"/>
        </w:rPr>
      </w:pPr>
      <w:r w:rsidRPr="000D70F2">
        <w:rPr>
          <w:rFonts w:ascii="Times New Roman" w:hAnsi="Times New Roman"/>
          <w:b/>
          <w:sz w:val="28"/>
          <w:szCs w:val="28"/>
        </w:rPr>
        <w:t xml:space="preserve">ОРГАНИЗАЦИЯ ДЕЯТЕЛЬНОСТИ ПО КОНТРОЛЮ ЗА ОСУЩЕСТВЛЕНИЕМ ПЕРЕДАННЫХ СУБЪЕКТАМ РОССИЙСКОЙ ФЕДЕРАЦИИ ПОЛНОМОЧИЙ ПО ЛИЦЕНЗИРОВАНИЮ </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Вопросы безопасности здоровья и жизни граждан признаются в числе приоритетных и требуют мобилизации усилий как со стороны федеральных органов власти - Федеральной службы по надзору в сфере здравоохранения, так и со стороны органов государственной власти субъектов Российской Федерации, осуществляющих переданные полномочия в сфере охраны здоровья граждан.</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Основными задачами Росздравнадзора, как контролирующего органа, являются не только предупреждение, обнаружение, пресечение нарушений законодательства Российской Федерации в целях охраны здоровья граждан Российской Федерации, но и консолидация усилий контролирующих органов, создание единого правового и информационного пространства, обеспечение информационной интеграции, а также облегчение и ускорение процесса предоставления государственных услуг, в том числе в электронном виде.</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В рамках этих задач сегодня актуальным для Росздравнадзора является поиск новых подходов для организации и осуществления контроля и надзора за качеством и полнотой исполнения органами государственной власти субъектов Российской Федерации переданных полномочий по лицензированию в соответствии с Федераль</w:t>
      </w:r>
      <w:r w:rsidR="00003086">
        <w:rPr>
          <w:rFonts w:ascii="Times New Roman" w:hAnsi="Times New Roman"/>
          <w:sz w:val="28"/>
          <w:szCs w:val="28"/>
        </w:rPr>
        <w:t>ным законом</w:t>
      </w:r>
      <w:r w:rsidRPr="000D70F2">
        <w:rPr>
          <w:rFonts w:ascii="Times New Roman" w:hAnsi="Times New Roman"/>
          <w:sz w:val="28"/>
          <w:szCs w:val="28"/>
        </w:rPr>
        <w:t xml:space="preserve">  от 21.11.2011 №</w:t>
      </w:r>
      <w:r w:rsidRPr="000D70F2">
        <w:rPr>
          <w:rFonts w:ascii="Times New Roman" w:hAnsi="Times New Roman"/>
          <w:spacing w:val="80"/>
          <w:sz w:val="28"/>
          <w:szCs w:val="28"/>
        </w:rPr>
        <w:t> </w:t>
      </w:r>
      <w:r w:rsidRPr="000D70F2">
        <w:rPr>
          <w:rFonts w:ascii="Times New Roman" w:hAnsi="Times New Roman"/>
          <w:sz w:val="28"/>
          <w:szCs w:val="28"/>
        </w:rPr>
        <w:t>323</w:t>
      </w:r>
      <w:r w:rsidRPr="000D70F2">
        <w:rPr>
          <w:rFonts w:ascii="Times New Roman" w:hAnsi="Times New Roman"/>
          <w:sz w:val="28"/>
          <w:szCs w:val="28"/>
        </w:rPr>
        <w:noBreakHyphen/>
        <w:t>ФЗ «Об основах охраны здоровья граждан в Российской Федерации».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В соответствии со ст.</w:t>
      </w:r>
      <w:r w:rsidRPr="000D70F2">
        <w:rPr>
          <w:rFonts w:ascii="Times New Roman" w:hAnsi="Times New Roman"/>
          <w:spacing w:val="80"/>
          <w:sz w:val="28"/>
          <w:szCs w:val="28"/>
        </w:rPr>
        <w:t> </w:t>
      </w:r>
      <w:r w:rsidRPr="000D70F2">
        <w:rPr>
          <w:rFonts w:ascii="Times New Roman" w:hAnsi="Times New Roman"/>
          <w:sz w:val="28"/>
          <w:szCs w:val="28"/>
        </w:rPr>
        <w:t>15 Федерального закона от 21.11.2011 №</w:t>
      </w:r>
      <w:r w:rsidRPr="000D70F2">
        <w:rPr>
          <w:rFonts w:ascii="Times New Roman" w:hAnsi="Times New Roman"/>
          <w:spacing w:val="80"/>
          <w:sz w:val="28"/>
          <w:szCs w:val="28"/>
        </w:rPr>
        <w:t> </w:t>
      </w:r>
      <w:r w:rsidRPr="000D70F2">
        <w:rPr>
          <w:rFonts w:ascii="Times New Roman" w:hAnsi="Times New Roman"/>
          <w:sz w:val="28"/>
          <w:szCs w:val="28"/>
        </w:rPr>
        <w:t>323</w:t>
      </w:r>
      <w:r w:rsidRPr="000D70F2">
        <w:rPr>
          <w:rFonts w:ascii="Times New Roman" w:hAnsi="Times New Roman"/>
          <w:sz w:val="28"/>
          <w:szCs w:val="28"/>
        </w:rPr>
        <w:noBreakHyphen/>
        <w:t>ФЗ «Об</w:t>
      </w:r>
      <w:r w:rsidRPr="000D70F2">
        <w:rPr>
          <w:rFonts w:ascii="Times New Roman" w:hAnsi="Times New Roman"/>
          <w:spacing w:val="60"/>
          <w:sz w:val="28"/>
          <w:szCs w:val="28"/>
        </w:rPr>
        <w:t> </w:t>
      </w:r>
      <w:r w:rsidRPr="000D70F2">
        <w:rPr>
          <w:rFonts w:ascii="Times New Roman" w:hAnsi="Times New Roman"/>
          <w:sz w:val="28"/>
          <w:szCs w:val="28"/>
        </w:rPr>
        <w:t>основах охраны здоровья граждан в Российской Федерации» в 2017 году территориальными органами Росздравнадзора проводились контрольные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следующих видов деятельности: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eastAsia="Calibri" w:hAnsi="Times New Roman"/>
          <w:sz w:val="28"/>
          <w:szCs w:val="28"/>
          <w:lang w:eastAsia="en-US"/>
        </w:rPr>
        <w:t>а</w:t>
      </w:r>
      <w:r w:rsidRPr="000D70F2">
        <w:rPr>
          <w:rFonts w:ascii="Times New Roman" w:hAnsi="Times New Roman"/>
          <w:sz w:val="28"/>
          <w:szCs w:val="28"/>
        </w:rPr>
        <w:t>)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D70F2" w:rsidRPr="000D70F2" w:rsidRDefault="000D70F2" w:rsidP="000D70F2">
      <w:pPr>
        <w:spacing w:after="0" w:line="240" w:lineRule="auto"/>
        <w:ind w:firstLine="709"/>
        <w:jc w:val="both"/>
        <w:rPr>
          <w:rFonts w:ascii="Times New Roman" w:eastAsia="Calibri" w:hAnsi="Times New Roman"/>
          <w:sz w:val="28"/>
          <w:szCs w:val="28"/>
          <w:lang w:eastAsia="en-US"/>
        </w:rPr>
      </w:pPr>
      <w:r w:rsidRPr="000D70F2">
        <w:rPr>
          <w:rFonts w:ascii="Times New Roman" w:hAnsi="Times New Roman"/>
          <w:sz w:val="28"/>
          <w:szCs w:val="28"/>
        </w:rPr>
        <w:t xml:space="preserve">в) деятельность по обороту наркотических средств, психотропных веществ и их прекурсоров, культивированию наркосодержащих растений </w:t>
      </w:r>
      <w:r w:rsidRPr="000D70F2">
        <w:rPr>
          <w:rFonts w:ascii="Times New Roman" w:eastAsia="Calibri" w:hAnsi="Times New Roman"/>
          <w:sz w:val="28"/>
          <w:szCs w:val="28"/>
          <w:lang w:eastAsia="en-US"/>
        </w:rPr>
        <w:t>(за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w:t>
      </w:r>
      <w:r w:rsidR="00FF3EC2">
        <w:rPr>
          <w:rFonts w:ascii="Times New Roman" w:eastAsia="Calibri" w:hAnsi="Times New Roman"/>
          <w:sz w:val="28"/>
          <w:szCs w:val="28"/>
          <w:lang w:eastAsia="en-US"/>
        </w:rPr>
        <w:t xml:space="preserve"> органам исполнительной власти).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Контроль за осуществлением переданных полномочий по лицензированию осуществлялся посредством:</w:t>
      </w:r>
    </w:p>
    <w:p w:rsidR="000D70F2" w:rsidRPr="000D70F2" w:rsidRDefault="000D70F2" w:rsidP="000D70F2">
      <w:pPr>
        <w:numPr>
          <w:ilvl w:val="0"/>
          <w:numId w:val="32"/>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ежемесячного контроля ведения единого реестра лицензий, предоставленных органами исполнительной власти субъектов Российской Федерации;</w:t>
      </w:r>
    </w:p>
    <w:p w:rsidR="000D70F2" w:rsidRPr="000D70F2" w:rsidRDefault="000D70F2" w:rsidP="000D70F2">
      <w:pPr>
        <w:numPr>
          <w:ilvl w:val="0"/>
          <w:numId w:val="32"/>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lastRenderedPageBreak/>
        <w:t>мониторинга отчетов по приказу Министерства здравоохранения Российской Федерации от 20.12.2012 № 1180н «О требованиях к содержанию и формам отчетности, к порядку представления отчетности об осуществлении переданных полномочий в сфере охраны здоровья граждан»;</w:t>
      </w:r>
    </w:p>
    <w:p w:rsidR="000D70F2" w:rsidRPr="000D70F2" w:rsidRDefault="000D70F2" w:rsidP="000D70F2">
      <w:pPr>
        <w:numPr>
          <w:ilvl w:val="0"/>
          <w:numId w:val="32"/>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контроля за предоставлением сведений в соответствии с приказом Федеральной службы государственной статистики от 30.03.2012 №</w:t>
      </w:r>
      <w:r w:rsidRPr="000D70F2">
        <w:rPr>
          <w:rFonts w:ascii="Times New Roman" w:eastAsia="Calibri" w:hAnsi="Times New Roman"/>
          <w:spacing w:val="60"/>
          <w:sz w:val="28"/>
          <w:szCs w:val="28"/>
          <w:lang w:eastAsia="en-US"/>
        </w:rPr>
        <w:t> </w:t>
      </w:r>
      <w:r w:rsidRPr="000D70F2">
        <w:rPr>
          <w:rFonts w:ascii="Times New Roman" w:eastAsia="Calibri" w:hAnsi="Times New Roman"/>
          <w:sz w:val="28"/>
          <w:szCs w:val="28"/>
          <w:lang w:eastAsia="en-US"/>
        </w:rPr>
        <w:t>103 «Об</w:t>
      </w:r>
      <w:r w:rsidRPr="000D70F2">
        <w:rPr>
          <w:rFonts w:ascii="Times New Roman" w:eastAsia="Calibri" w:hAnsi="Times New Roman"/>
          <w:spacing w:val="60"/>
          <w:sz w:val="28"/>
          <w:szCs w:val="28"/>
          <w:lang w:eastAsia="en-US"/>
        </w:rPr>
        <w:t> </w:t>
      </w:r>
      <w:r w:rsidRPr="000D70F2">
        <w:rPr>
          <w:rFonts w:ascii="Times New Roman" w:eastAsia="Calibri" w:hAnsi="Times New Roman"/>
          <w:sz w:val="28"/>
          <w:szCs w:val="28"/>
          <w:lang w:eastAsia="en-US"/>
        </w:rPr>
        <w:t>утверждении статистического инструментария для организации Министерством экономического развития Российской Федерации статистического наблюдения за осуществлением лицензирования отдельных видов деятельности» (по полугодиям);</w:t>
      </w:r>
    </w:p>
    <w:p w:rsidR="000D70F2" w:rsidRPr="000D70F2" w:rsidRDefault="000D70F2" w:rsidP="000D70F2">
      <w:pPr>
        <w:numPr>
          <w:ilvl w:val="0"/>
          <w:numId w:val="32"/>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проведения плановых и внеплановых проверок органов государственной власти субъектов Российской Федерации.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Следует отметить, что на данный вид контроля (до вступления в силу положений Федерального закона от 03.07.2016 №</w:t>
      </w:r>
      <w:r w:rsidRPr="000D70F2">
        <w:rPr>
          <w:rFonts w:ascii="Times New Roman" w:hAnsi="Times New Roman"/>
          <w:spacing w:val="80"/>
          <w:sz w:val="28"/>
          <w:szCs w:val="28"/>
        </w:rPr>
        <w:t> </w:t>
      </w:r>
      <w:r w:rsidRPr="000D70F2">
        <w:rPr>
          <w:rFonts w:ascii="Times New Roman" w:hAnsi="Times New Roman"/>
          <w:sz w:val="28"/>
          <w:szCs w:val="28"/>
        </w:rPr>
        <w:t>298</w:t>
      </w:r>
      <w:r w:rsidRPr="000D70F2">
        <w:rPr>
          <w:rFonts w:ascii="Times New Roman" w:hAnsi="Times New Roman"/>
          <w:sz w:val="28"/>
          <w:szCs w:val="28"/>
        </w:rPr>
        <w:noBreakHyphen/>
        <w:t xml:space="preserve">ФЗ «О внесении изменений в главу </w:t>
      </w:r>
      <w:r w:rsidRPr="000D70F2">
        <w:rPr>
          <w:rFonts w:ascii="Times New Roman" w:hAnsi="Times New Roman"/>
          <w:sz w:val="36"/>
          <w:szCs w:val="36"/>
        </w:rPr>
        <w:t>v</w:t>
      </w:r>
      <w:r w:rsidRPr="000D70F2">
        <w:rPr>
          <w:rFonts w:ascii="Times New Roman" w:hAnsi="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w:t>
      </w:r>
      <w:r w:rsidRPr="000D70F2">
        <w:rPr>
          <w:rFonts w:ascii="Times New Roman" w:hAnsi="Times New Roman"/>
          <w:spacing w:val="80"/>
          <w:sz w:val="28"/>
          <w:szCs w:val="28"/>
        </w:rPr>
        <w:t> </w:t>
      </w:r>
      <w:r w:rsidRPr="000D70F2">
        <w:rPr>
          <w:rFonts w:ascii="Times New Roman" w:hAnsi="Times New Roman"/>
          <w:sz w:val="28"/>
          <w:szCs w:val="28"/>
        </w:rPr>
        <w:t>77 Федерального закона «Об общих принципах организации местного самоуправления в Российской Федерации») (далее–Закон) не распространялись положения Федерального закона от 26.12.2008 №</w:t>
      </w:r>
      <w:r w:rsidRPr="000D70F2">
        <w:rPr>
          <w:rFonts w:ascii="Times New Roman" w:hAnsi="Times New Roman"/>
          <w:spacing w:val="60"/>
          <w:sz w:val="28"/>
          <w:szCs w:val="28"/>
        </w:rPr>
        <w:t> </w:t>
      </w:r>
      <w:r w:rsidRPr="000D70F2">
        <w:rPr>
          <w:rFonts w:ascii="Times New Roman" w:hAnsi="Times New Roman"/>
          <w:sz w:val="28"/>
          <w:szCs w:val="28"/>
        </w:rPr>
        <w:t>294</w:t>
      </w:r>
      <w:r w:rsidRPr="000D70F2">
        <w:rPr>
          <w:rFonts w:ascii="Times New Roman" w:hAnsi="Times New Roman"/>
          <w:sz w:val="28"/>
          <w:szCs w:val="28"/>
        </w:rPr>
        <w:noBreakHyphen/>
        <w:t>ФЗ «О</w:t>
      </w:r>
      <w:r w:rsidRPr="000D70F2">
        <w:rPr>
          <w:rFonts w:ascii="Times New Roman" w:hAnsi="Times New Roman"/>
          <w:spacing w:val="60"/>
          <w:sz w:val="28"/>
          <w:szCs w:val="28"/>
        </w:rPr>
        <w:t> </w:t>
      </w:r>
      <w:r w:rsidRPr="000D70F2">
        <w:rPr>
          <w:rFonts w:ascii="Times New Roman" w:hAnsi="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70F2" w:rsidRPr="000D70F2" w:rsidRDefault="000D70F2" w:rsidP="000D70F2">
      <w:pPr>
        <w:spacing w:after="0" w:line="240" w:lineRule="auto"/>
        <w:ind w:firstLine="709"/>
        <w:jc w:val="both"/>
        <w:rPr>
          <w:rFonts w:ascii="Times New Roman" w:eastAsia="Calibri" w:hAnsi="Times New Roman"/>
          <w:sz w:val="28"/>
          <w:szCs w:val="28"/>
          <w:lang w:eastAsia="en-US"/>
        </w:rPr>
      </w:pPr>
      <w:r w:rsidRPr="000D70F2">
        <w:rPr>
          <w:rFonts w:ascii="Times New Roman" w:hAnsi="Times New Roman"/>
          <w:sz w:val="28"/>
          <w:szCs w:val="28"/>
        </w:rPr>
        <w:t>В соответствии с Законом в 2017 году территориальными органами Росздравнадзора п</w:t>
      </w:r>
      <w:r w:rsidRPr="000D70F2">
        <w:rPr>
          <w:rFonts w:ascii="Times New Roman" w:eastAsia="Calibri" w:hAnsi="Times New Roman"/>
          <w:sz w:val="28"/>
          <w:szCs w:val="28"/>
          <w:lang w:eastAsia="en-US"/>
        </w:rPr>
        <w:t>лановые проверки деятельности органов государственной власти субъектов Российской Федерации по переданным полномочиям по лицензированию отдельных видов деятельности проводились в соответствии с ежегодным сводным планом проверок, согласованным с прокуратурами субъектов Российской Федерации и внеплановые проверки -  по согласованию с органами прокуратуры.</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В 2017 году сотрудниками территориальных органов Росздравнадзора по субъектам Российской Федерации проведено 32 контрольных мероприятия по вопросам полноты и качества исполнения органами государственной власти субъектов Российской Федерации переданных полномочий по лицензированию отдельных видов деятельности, из них:</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eastAsia="Calibri" w:hAnsi="Times New Roman"/>
          <w:sz w:val="28"/>
          <w:szCs w:val="28"/>
          <w:lang w:eastAsia="en-US"/>
        </w:rPr>
        <w:t xml:space="preserve">√ плановых – 4 </w:t>
      </w:r>
      <w:r w:rsidR="00680127">
        <w:rPr>
          <w:rFonts w:ascii="Times New Roman" w:eastAsia="Calibri" w:hAnsi="Times New Roman"/>
          <w:sz w:val="28"/>
          <w:szCs w:val="28"/>
          <w:lang w:eastAsia="en-US"/>
        </w:rPr>
        <w:t xml:space="preserve">проверки </w:t>
      </w:r>
      <w:r w:rsidRPr="000D70F2">
        <w:rPr>
          <w:rFonts w:ascii="Times New Roman" w:hAnsi="Times New Roman"/>
          <w:sz w:val="28"/>
          <w:szCs w:val="28"/>
        </w:rPr>
        <w:t>(Забайкальский край, Липецкая область, Рязанская область, Удмуртская Республика);</w:t>
      </w:r>
    </w:p>
    <w:p w:rsidR="000D70F2" w:rsidRPr="000D70F2" w:rsidRDefault="000D70F2" w:rsidP="000D70F2">
      <w:pPr>
        <w:tabs>
          <w:tab w:val="left" w:pos="1134"/>
        </w:tabs>
        <w:spacing w:after="0" w:line="240" w:lineRule="auto"/>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 xml:space="preserve">         √ внеплановых – 28 проверок </w:t>
      </w:r>
      <w:r w:rsidRPr="000D70F2">
        <w:rPr>
          <w:rFonts w:ascii="Times New Roman" w:hAnsi="Times New Roman"/>
          <w:sz w:val="28"/>
          <w:szCs w:val="28"/>
        </w:rPr>
        <w:t>(Амурская область - 1, Астраханская область - 1, Владимирская область - 1, Забайкальский край - 1, Ивановская область - 1, Красноярский край - 1, Курская область - 1, Липецкая область - 1, г. Москва - 1, Московская область - 2, Мурманская область - 1, Орловская область - 1, Пензенская область - 1, Республика Адыгея - 1, Республика Башкортостан - 1, Республика Калмыкия - 1, Республика Северная Осетия-Алания - 1, Республика Татарстан - 1, Республика Тыва - 2, Рязанская область - 1, г. Санкт-Петербург - 2, Ульяновская область - 1, Челябинская область - 3).</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 xml:space="preserve">Для включения в плановую проверку органа государственной власти, осуществляющего переданные полномочия по лицензированию деятельности в сфере здравоохранения, проводился анализ деятельности органа государственной </w:t>
      </w:r>
      <w:r w:rsidRPr="000D70F2">
        <w:rPr>
          <w:rFonts w:ascii="Times New Roman" w:hAnsi="Times New Roman"/>
          <w:sz w:val="28"/>
          <w:szCs w:val="28"/>
        </w:rPr>
        <w:lastRenderedPageBreak/>
        <w:t>власти за предшествующие два года, а также анализ обращений юридических лиц и индивидуальных предпринимателей по вопросам оказания государственной услуги по лицензированию отдельных видов деятельности в сфере здравоохранения, поступивших в территориальный орган Росздравнадзора по субъекту Российской Федерации и в центральный аппарат Росздравнадзора.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Основанием для проведения внеплановых проверок послужили обращения, жалобы граждан, индивидуальных предпринимателей и юридических лиц на законность предоставления лицензий на медицинскую деятельность, фармацевтическую деятельность и деятельность по обороту наркотических средств, психотропных веществ и их прекурсоров, культивированию наркосодержащих растений, сверка данных с налоговыми органами по межведомственному взаимодействию по наличию и функционированию организаций или жалоб граждан на ущемл</w:t>
      </w:r>
      <w:r w:rsidR="00680127">
        <w:rPr>
          <w:rFonts w:ascii="Times New Roman" w:hAnsi="Times New Roman"/>
          <w:sz w:val="28"/>
          <w:szCs w:val="28"/>
        </w:rPr>
        <w:t>ение их прав на получение лицензии</w:t>
      </w:r>
      <w:r w:rsidRPr="000D70F2">
        <w:rPr>
          <w:rFonts w:ascii="Times New Roman" w:hAnsi="Times New Roman"/>
          <w:sz w:val="28"/>
          <w:szCs w:val="28"/>
        </w:rPr>
        <w:t>.</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Росздравнадзором проведен анализ контрольных мероприятий, который позволил выявить следующие нарушения законодательства, допускаемые органами государственной власти при оказании государственной услуги по лицензированию отдельных видов деятельности:</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hAnsi="Times New Roman"/>
          <w:sz w:val="28"/>
          <w:szCs w:val="28"/>
        </w:rPr>
      </w:pPr>
      <w:r w:rsidRPr="000D70F2">
        <w:rPr>
          <w:rFonts w:ascii="Times New Roman" w:eastAsia="Calibri" w:hAnsi="Times New Roman"/>
          <w:sz w:val="28"/>
          <w:szCs w:val="28"/>
          <w:lang w:eastAsia="en-US"/>
        </w:rPr>
        <w:t>принимаются к рассмотрению неполные пакеты документов на переоформление лицензии на медицинскую деятельность (Пензенская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 xml:space="preserve">в пакете документов, представленных в лицензирующий орган соискателем лицензии, имеются документы, не предусмотренные действующим законодательством (в </w:t>
      </w:r>
      <w:r w:rsidR="00680127">
        <w:rPr>
          <w:rFonts w:ascii="Times New Roman" w:eastAsia="Calibri" w:hAnsi="Times New Roman"/>
          <w:sz w:val="28"/>
          <w:szCs w:val="28"/>
          <w:lang w:eastAsia="en-US"/>
        </w:rPr>
        <w:t>отдельных</w:t>
      </w:r>
      <w:r w:rsidRPr="000D70F2">
        <w:rPr>
          <w:rFonts w:ascii="Times New Roman" w:eastAsia="Calibri" w:hAnsi="Times New Roman"/>
          <w:sz w:val="28"/>
          <w:szCs w:val="28"/>
          <w:lang w:eastAsia="en-US"/>
        </w:rPr>
        <w:t xml:space="preserve"> лицензионных делах находятся копии документов, не предусмотренных требованиям</w:t>
      </w:r>
      <w:r w:rsidR="00680127">
        <w:rPr>
          <w:rFonts w:ascii="Times New Roman" w:eastAsia="Calibri" w:hAnsi="Times New Roman"/>
          <w:sz w:val="28"/>
          <w:szCs w:val="28"/>
          <w:lang w:eastAsia="en-US"/>
        </w:rPr>
        <w:t>и действующего законодательства</w:t>
      </w:r>
      <w:r w:rsidRPr="000D70F2">
        <w:rPr>
          <w:rFonts w:ascii="Times New Roman" w:eastAsia="Calibri" w:hAnsi="Times New Roman"/>
          <w:sz w:val="28"/>
          <w:szCs w:val="28"/>
          <w:lang w:eastAsia="en-US"/>
        </w:rPr>
        <w:t xml:space="preserve"> в области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(Липецкая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в лицензионном деле отсутствуют правоустанавливающие документы на здания (помещения) по заявленным адресам осуществления деятельности (Республика Татарстан);</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в лицензионных делах</w:t>
      </w:r>
      <w:r w:rsidRPr="000D70F2">
        <w:rPr>
          <w:rFonts w:ascii="Times New Roman" w:eastAsia="Calibri" w:hAnsi="Times New Roman"/>
          <w:color w:val="FF0000"/>
          <w:sz w:val="28"/>
          <w:szCs w:val="28"/>
          <w:lang w:eastAsia="en-US"/>
        </w:rPr>
        <w:t xml:space="preserve"> </w:t>
      </w:r>
      <w:r w:rsidRPr="000D70F2">
        <w:rPr>
          <w:rFonts w:ascii="Times New Roman" w:eastAsia="Calibri" w:hAnsi="Times New Roman"/>
          <w:sz w:val="28"/>
          <w:szCs w:val="28"/>
          <w:lang w:eastAsia="en-US"/>
        </w:rPr>
        <w:t>не представлены документы на медицинские изделия или установлено несоответствие перечня оборудования (аппаратов, приборов, инструментов), необходимого для выполнения заявленных работ (услуг), принадлежащих на праве собственности или ином законном основании заявителю (Липецкая область, Пензенская область, г. Санкт-Петербург, Рязанская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в</w:t>
      </w:r>
      <w:r w:rsidRPr="000D70F2">
        <w:rPr>
          <w:rFonts w:ascii="Times New Roman" w:eastAsia="Calibri" w:hAnsi="Times New Roman"/>
          <w:i/>
          <w:sz w:val="28"/>
          <w:szCs w:val="28"/>
          <w:lang w:eastAsia="en-US"/>
        </w:rPr>
        <w:t xml:space="preserve"> </w:t>
      </w:r>
      <w:r w:rsidRPr="000D70F2">
        <w:rPr>
          <w:rFonts w:ascii="Times New Roman" w:eastAsia="Calibri" w:hAnsi="Times New Roman"/>
          <w:sz w:val="28"/>
          <w:szCs w:val="28"/>
          <w:lang w:eastAsia="en-US"/>
        </w:rPr>
        <w:t>лицензионном деле на медицинскую деятельность представлен договор с организацией</w:t>
      </w:r>
      <w:r w:rsidR="00021763">
        <w:rPr>
          <w:rFonts w:ascii="Times New Roman" w:eastAsia="Calibri" w:hAnsi="Times New Roman"/>
          <w:sz w:val="28"/>
          <w:szCs w:val="28"/>
          <w:lang w:eastAsia="en-US"/>
        </w:rPr>
        <w:t>,</w:t>
      </w:r>
      <w:r w:rsidRPr="000D70F2">
        <w:rPr>
          <w:rFonts w:ascii="Times New Roman" w:eastAsia="Calibri" w:hAnsi="Times New Roman"/>
          <w:sz w:val="28"/>
          <w:szCs w:val="28"/>
          <w:lang w:eastAsia="en-US"/>
        </w:rPr>
        <w:t xml:space="preserve"> не имеющей лицензии на техническое обслуживание медицинской техники (Пензенская область);</w:t>
      </w:r>
    </w:p>
    <w:p w:rsidR="000D70F2" w:rsidRPr="000D70F2" w:rsidRDefault="000D70F2" w:rsidP="000D70F2">
      <w:pPr>
        <w:numPr>
          <w:ilvl w:val="0"/>
          <w:numId w:val="34"/>
        </w:numPr>
        <w:spacing w:after="0" w:line="240" w:lineRule="auto"/>
        <w:ind w:left="0" w:firstLine="568"/>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принимаются положительные решения о выдаче или переоформлении лицензии на осуществление медицинской деятельности при наличии в представленном лицензиатом заявлении и прилагаемых к нему документах недостоверной и (или) искаженной информации (г. Москва, Московская область, Пензенская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 xml:space="preserve">принимается положительное решение о переоформлении лицензии на осуществление медицинской деятельности в связи с внесением изменений в </w:t>
      </w:r>
      <w:r w:rsidRPr="000D70F2">
        <w:rPr>
          <w:rFonts w:ascii="Times New Roman" w:eastAsia="Calibri" w:hAnsi="Times New Roman"/>
          <w:sz w:val="28"/>
          <w:szCs w:val="28"/>
          <w:lang w:eastAsia="en-US"/>
        </w:rPr>
        <w:lastRenderedPageBreak/>
        <w:t>перечень работ по видам работ(услуг) без проведения выездной проверки (Республика Татарстан);</w:t>
      </w:r>
    </w:p>
    <w:p w:rsidR="000D70F2" w:rsidRPr="000D70F2" w:rsidRDefault="000D70F2" w:rsidP="000D70F2">
      <w:pPr>
        <w:numPr>
          <w:ilvl w:val="0"/>
          <w:numId w:val="34"/>
        </w:numPr>
        <w:tabs>
          <w:tab w:val="left" w:pos="1134"/>
        </w:tabs>
        <w:spacing w:after="0" w:line="240" w:lineRule="auto"/>
        <w:ind w:left="0" w:firstLine="0"/>
        <w:contextualSpacing/>
        <w:jc w:val="both"/>
        <w:rPr>
          <w:rFonts w:eastAsia="Calibri"/>
          <w:szCs w:val="28"/>
          <w:lang w:eastAsia="en-US"/>
        </w:rPr>
      </w:pPr>
      <w:r w:rsidRPr="000D70F2">
        <w:rPr>
          <w:rFonts w:ascii="Times New Roman" w:eastAsia="Calibri" w:hAnsi="Times New Roman"/>
          <w:sz w:val="28"/>
          <w:szCs w:val="28"/>
          <w:lang w:eastAsia="en-US"/>
        </w:rPr>
        <w:t>не направляются уведомления соискателям лицензии о необходимости устранения в тридцатидне</w:t>
      </w:r>
      <w:r w:rsidR="00021763">
        <w:rPr>
          <w:rFonts w:ascii="Times New Roman" w:eastAsia="Calibri" w:hAnsi="Times New Roman"/>
          <w:sz w:val="28"/>
          <w:szCs w:val="28"/>
          <w:lang w:eastAsia="en-US"/>
        </w:rPr>
        <w:t>вный срок выявленных нарушений</w:t>
      </w:r>
      <w:r w:rsidRPr="000D70F2">
        <w:rPr>
          <w:rFonts w:ascii="Times New Roman" w:eastAsia="Calibri" w:hAnsi="Times New Roman"/>
          <w:sz w:val="28"/>
          <w:szCs w:val="28"/>
          <w:lang w:eastAsia="en-US"/>
        </w:rPr>
        <w:t xml:space="preserve"> в пакете документов, представленных соискателем лицензии для получения лицензии (Пензенская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формы документов, используемые в процессе лицензирования</w:t>
      </w:r>
      <w:r w:rsidR="00021763">
        <w:rPr>
          <w:rFonts w:ascii="Times New Roman" w:eastAsia="Calibri" w:hAnsi="Times New Roman"/>
          <w:sz w:val="28"/>
          <w:szCs w:val="28"/>
          <w:lang w:eastAsia="en-US"/>
        </w:rPr>
        <w:t>,</w:t>
      </w:r>
      <w:r w:rsidRPr="000D70F2">
        <w:rPr>
          <w:rFonts w:ascii="Times New Roman" w:eastAsia="Calibri" w:hAnsi="Times New Roman"/>
          <w:sz w:val="28"/>
          <w:szCs w:val="28"/>
          <w:lang w:eastAsia="en-US"/>
        </w:rPr>
        <w:t xml:space="preserve"> не приведены в соответствие с образцами утвержденных документов (Липецкая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отсутствует возможность приема заявлений в электронном виде через портал «Государственные Услуги» (Липецкая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 xml:space="preserve">межведомственное информационное взаимодействие </w:t>
      </w:r>
      <w:r w:rsidR="00680127" w:rsidRPr="000D70F2">
        <w:rPr>
          <w:rFonts w:ascii="Times New Roman" w:eastAsia="Calibri" w:hAnsi="Times New Roman"/>
          <w:sz w:val="28"/>
          <w:szCs w:val="28"/>
          <w:lang w:eastAsia="en-US"/>
        </w:rPr>
        <w:t xml:space="preserve">осуществляется не в полном объеме </w:t>
      </w:r>
      <w:r w:rsidRPr="000D70F2">
        <w:rPr>
          <w:rFonts w:ascii="Times New Roman" w:eastAsia="Calibri" w:hAnsi="Times New Roman"/>
          <w:sz w:val="28"/>
          <w:szCs w:val="28"/>
          <w:lang w:eastAsia="en-US"/>
        </w:rPr>
        <w:t>между органами исполнительной власти и органами, предоставляющими государственные услу</w:t>
      </w:r>
      <w:r w:rsidR="00680127">
        <w:rPr>
          <w:rFonts w:ascii="Times New Roman" w:eastAsia="Calibri" w:hAnsi="Times New Roman"/>
          <w:sz w:val="28"/>
          <w:szCs w:val="28"/>
          <w:lang w:eastAsia="en-US"/>
        </w:rPr>
        <w:t>ги, при предоставлении лицензий</w:t>
      </w:r>
      <w:r w:rsidRPr="000D70F2">
        <w:rPr>
          <w:rFonts w:ascii="Times New Roman" w:eastAsia="Calibri" w:hAnsi="Times New Roman"/>
          <w:sz w:val="28"/>
          <w:szCs w:val="28"/>
          <w:lang w:eastAsia="en-US"/>
        </w:rPr>
        <w:t xml:space="preserve"> (Кабардино-Балкарская Республика);</w:t>
      </w:r>
    </w:p>
    <w:p w:rsidR="000E6E9A" w:rsidRDefault="000D70F2" w:rsidP="000E6E9A">
      <w:pPr>
        <w:numPr>
          <w:ilvl w:val="0"/>
          <w:numId w:val="34"/>
        </w:numPr>
        <w:spacing w:after="0" w:line="240" w:lineRule="auto"/>
        <w:ind w:left="0" w:firstLine="426"/>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в акте проверки юридического лица отсутствует подпись члена комиссии (Липецкая область)</w:t>
      </w:r>
      <w:r w:rsidR="000E6E9A">
        <w:rPr>
          <w:rFonts w:ascii="Times New Roman" w:eastAsia="Calibri" w:hAnsi="Times New Roman"/>
          <w:sz w:val="28"/>
          <w:szCs w:val="28"/>
          <w:lang w:eastAsia="en-US"/>
        </w:rPr>
        <w:t>;</w:t>
      </w:r>
    </w:p>
    <w:p w:rsidR="000D70F2" w:rsidRPr="000E6E9A" w:rsidRDefault="000D70F2" w:rsidP="000E6E9A">
      <w:pPr>
        <w:numPr>
          <w:ilvl w:val="0"/>
          <w:numId w:val="34"/>
        </w:numPr>
        <w:spacing w:after="0" w:line="240" w:lineRule="auto"/>
        <w:ind w:left="0" w:firstLine="426"/>
        <w:contextualSpacing/>
        <w:jc w:val="both"/>
        <w:rPr>
          <w:rFonts w:ascii="Times New Roman" w:eastAsia="Calibri" w:hAnsi="Times New Roman"/>
          <w:sz w:val="28"/>
          <w:szCs w:val="28"/>
          <w:lang w:eastAsia="en-US"/>
        </w:rPr>
      </w:pPr>
      <w:r w:rsidRPr="000E6E9A">
        <w:rPr>
          <w:rFonts w:ascii="Times New Roman" w:eastAsia="Calibri" w:hAnsi="Times New Roman"/>
          <w:sz w:val="28"/>
          <w:szCs w:val="28"/>
          <w:lang w:eastAsia="en-US"/>
        </w:rPr>
        <w:t xml:space="preserve">информация, содержащаяся в реестре лицензий, не анализируется, в результате у одного и того же юридического лица </w:t>
      </w:r>
      <w:r w:rsidR="000E6E9A">
        <w:rPr>
          <w:rFonts w:ascii="Times New Roman" w:eastAsia="Calibri" w:hAnsi="Times New Roman"/>
          <w:sz w:val="28"/>
          <w:szCs w:val="28"/>
          <w:lang w:eastAsia="en-US"/>
        </w:rPr>
        <w:t>имеется</w:t>
      </w:r>
      <w:r w:rsidRPr="000E6E9A">
        <w:rPr>
          <w:rFonts w:ascii="Times New Roman" w:eastAsia="Calibri" w:hAnsi="Times New Roman"/>
          <w:sz w:val="28"/>
          <w:szCs w:val="28"/>
          <w:lang w:eastAsia="en-US"/>
        </w:rPr>
        <w:t xml:space="preserve"> несколько действующих лицензий в одном субъекте Российской Федерации (Республика Тыва);</w:t>
      </w:r>
    </w:p>
    <w:p w:rsidR="000D70F2" w:rsidRPr="000D70F2" w:rsidRDefault="000D70F2" w:rsidP="000D70F2">
      <w:pPr>
        <w:numPr>
          <w:ilvl w:val="0"/>
          <w:numId w:val="34"/>
        </w:numPr>
        <w:tabs>
          <w:tab w:val="left" w:pos="1134"/>
        </w:tabs>
        <w:spacing w:after="0" w:line="240" w:lineRule="auto"/>
        <w:ind w:left="0" w:firstLine="426"/>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 xml:space="preserve">в реестр лицензий </w:t>
      </w:r>
      <w:r w:rsidR="000E6E9A" w:rsidRPr="000D70F2">
        <w:rPr>
          <w:rFonts w:ascii="Times New Roman" w:eastAsia="Calibri" w:hAnsi="Times New Roman"/>
          <w:sz w:val="28"/>
          <w:szCs w:val="28"/>
          <w:lang w:eastAsia="en-US"/>
        </w:rPr>
        <w:t xml:space="preserve">своевременно </w:t>
      </w:r>
      <w:r w:rsidRPr="000D70F2">
        <w:rPr>
          <w:rFonts w:ascii="Times New Roman" w:eastAsia="Calibri" w:hAnsi="Times New Roman"/>
          <w:sz w:val="28"/>
          <w:szCs w:val="28"/>
          <w:lang w:eastAsia="en-US"/>
        </w:rPr>
        <w:t>не вносятся изменения при переоформлении лицензии или информация вносится с техническими ошибками (Республика Тыва);</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в Административном регламенте органа государственной власти, осуществляющего деятельность по предоставлению государственной услуги по лицензированию медицинской деятельности, не указан адрес его места нахождения (г. Москва);</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услуга по лицензированию медицинской деятельности оказывается не по адресу, указанному в Административном регламенте лицензирующего органа (Московская область);</w:t>
      </w:r>
    </w:p>
    <w:p w:rsidR="000D70F2" w:rsidRPr="000D70F2" w:rsidRDefault="000D70F2" w:rsidP="000D70F2">
      <w:pPr>
        <w:numPr>
          <w:ilvl w:val="0"/>
          <w:numId w:val="34"/>
        </w:numPr>
        <w:tabs>
          <w:tab w:val="left" w:pos="1134"/>
        </w:tabs>
        <w:spacing w:after="0" w:line="240" w:lineRule="auto"/>
        <w:ind w:left="0" w:firstLine="709"/>
        <w:contextualSpacing/>
        <w:jc w:val="both"/>
        <w:rPr>
          <w:rFonts w:ascii="Times New Roman" w:eastAsia="Calibri" w:hAnsi="Times New Roman"/>
          <w:sz w:val="28"/>
          <w:szCs w:val="28"/>
          <w:lang w:eastAsia="en-US"/>
        </w:rPr>
      </w:pPr>
      <w:r w:rsidRPr="000D70F2">
        <w:rPr>
          <w:rFonts w:ascii="Times New Roman" w:eastAsia="Calibri" w:hAnsi="Times New Roman"/>
          <w:sz w:val="28"/>
          <w:szCs w:val="28"/>
          <w:lang w:eastAsia="en-US"/>
        </w:rPr>
        <w:t>предписание о необходимости устранения нарушений обязательных требований по осуществлению переданных полномочий по лицензированию медицинской деятельности, выявленных в ходе предыдущей внеплановой выездной проверки, не исполнено органом исполнительной власти субъекта Российской Федерации (г. Москва).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По результатам проведенных контрольных мероприятий выдано 13 предписаний (Липецкая область - 1, г. Москва - 1, Московская область - 2, Пензенская область - 1, Республика Адыгея - 1, Республика Башкортостан - 1, Республика Татарстан - 1, Республика Тыва - 2, Рязанская область - 1, г.  Санкт-Петербург - 1, Челябинская область - 1), из них:</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w:t>
      </w:r>
      <w:r w:rsidR="00DD181C">
        <w:rPr>
          <w:rFonts w:ascii="Times New Roman" w:hAnsi="Times New Roman"/>
          <w:sz w:val="28"/>
          <w:szCs w:val="28"/>
        </w:rPr>
        <w:t xml:space="preserve"> </w:t>
      </w:r>
      <w:r w:rsidRPr="000D70F2">
        <w:rPr>
          <w:rFonts w:ascii="Times New Roman" w:hAnsi="Times New Roman"/>
          <w:sz w:val="28"/>
          <w:szCs w:val="28"/>
        </w:rPr>
        <w:t>4 предписания не исполнены в установленный срок (Амурская область, Республика Северная Осетия-Алания (выданных по результатам контрольных мероприятий в 2016 году со сроком исполнения в 2017 году; Московская область, Республика Тыва));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lastRenderedPageBreak/>
        <w:t>●</w:t>
      </w:r>
      <w:r w:rsidR="00DD181C">
        <w:rPr>
          <w:rFonts w:ascii="Times New Roman" w:hAnsi="Times New Roman"/>
          <w:sz w:val="28"/>
          <w:szCs w:val="28"/>
        </w:rPr>
        <w:t xml:space="preserve"> </w:t>
      </w:r>
      <w:r w:rsidRPr="000D70F2">
        <w:rPr>
          <w:rFonts w:ascii="Times New Roman" w:hAnsi="Times New Roman"/>
          <w:sz w:val="28"/>
          <w:szCs w:val="28"/>
        </w:rPr>
        <w:t>1предписание выполнено с нарушением установленного срока (Республика Тыва).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Информация о выявленных нарушениях направлялась:</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 в органы прокуратуры: Пензенской области, Рязанской области, Республики Татарстан, г. Санкт-Петербурга;</w:t>
      </w:r>
    </w:p>
    <w:p w:rsidR="000D70F2" w:rsidRPr="000D70F2" w:rsidRDefault="00021763" w:rsidP="000D70F2">
      <w:pPr>
        <w:spacing w:after="0" w:line="240" w:lineRule="auto"/>
        <w:ind w:firstLine="709"/>
        <w:jc w:val="both"/>
        <w:rPr>
          <w:rFonts w:ascii="Times New Roman" w:hAnsi="Times New Roman"/>
          <w:sz w:val="28"/>
          <w:szCs w:val="28"/>
        </w:rPr>
      </w:pPr>
      <w:r>
        <w:rPr>
          <w:rFonts w:ascii="Times New Roman" w:hAnsi="Times New Roman"/>
          <w:sz w:val="28"/>
          <w:szCs w:val="28"/>
        </w:rPr>
        <w:t>- в п</w:t>
      </w:r>
      <w:r w:rsidR="000D70F2" w:rsidRPr="000D70F2">
        <w:rPr>
          <w:rFonts w:ascii="Times New Roman" w:hAnsi="Times New Roman"/>
          <w:sz w:val="28"/>
          <w:szCs w:val="28"/>
        </w:rPr>
        <w:t xml:space="preserve">равительство субъекта Российской Федерации: </w:t>
      </w:r>
      <w:r w:rsidR="00DD181C" w:rsidRPr="000D70F2">
        <w:rPr>
          <w:rFonts w:ascii="Times New Roman" w:hAnsi="Times New Roman"/>
          <w:sz w:val="28"/>
          <w:szCs w:val="28"/>
        </w:rPr>
        <w:t>Республика Северная Осетия-Алания</w:t>
      </w:r>
      <w:r w:rsidR="00DD181C">
        <w:rPr>
          <w:rFonts w:ascii="Times New Roman" w:hAnsi="Times New Roman"/>
          <w:sz w:val="28"/>
          <w:szCs w:val="28"/>
        </w:rPr>
        <w:t>, Республика</w:t>
      </w:r>
      <w:r w:rsidR="000D70F2" w:rsidRPr="000D70F2">
        <w:rPr>
          <w:rFonts w:ascii="Times New Roman" w:hAnsi="Times New Roman"/>
          <w:sz w:val="28"/>
          <w:szCs w:val="28"/>
        </w:rPr>
        <w:t xml:space="preserve"> Тыва;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 Губернатору Рязанской области;</w:t>
      </w:r>
    </w:p>
    <w:p w:rsidR="000D70F2" w:rsidRPr="000D70F2" w:rsidRDefault="00021763" w:rsidP="000D70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Главному </w:t>
      </w:r>
      <w:r w:rsidR="00D31961">
        <w:rPr>
          <w:rFonts w:ascii="Times New Roman" w:hAnsi="Times New Roman"/>
          <w:sz w:val="28"/>
          <w:szCs w:val="28"/>
        </w:rPr>
        <w:t>ф</w:t>
      </w:r>
      <w:r w:rsidR="000D70F2" w:rsidRPr="000D70F2">
        <w:rPr>
          <w:rFonts w:ascii="Times New Roman" w:hAnsi="Times New Roman"/>
          <w:sz w:val="28"/>
          <w:szCs w:val="28"/>
        </w:rPr>
        <w:t>едеральному инспектору по Рязанской области аппарата полномочного представителя Презид</w:t>
      </w:r>
      <w:r w:rsidR="00D31961">
        <w:rPr>
          <w:rFonts w:ascii="Times New Roman" w:hAnsi="Times New Roman"/>
          <w:sz w:val="28"/>
          <w:szCs w:val="28"/>
        </w:rPr>
        <w:t>ента Российской Федерации в ЦФО.</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По результатам проверок составлено 4 протокола по статье 19.5.21 КоАП РФ за н</w:t>
      </w:r>
      <w:r w:rsidR="00D31961">
        <w:rPr>
          <w:rFonts w:ascii="Times New Roman" w:eastAsia="Calibri" w:hAnsi="Times New Roman"/>
          <w:sz w:val="28"/>
          <w:szCs w:val="28"/>
          <w:lang w:eastAsia="en-US"/>
        </w:rPr>
        <w:t>е</w:t>
      </w:r>
      <w:r w:rsidRPr="000D70F2">
        <w:rPr>
          <w:rFonts w:ascii="Times New Roman" w:eastAsia="Calibri" w:hAnsi="Times New Roman"/>
          <w:sz w:val="28"/>
          <w:szCs w:val="28"/>
          <w:lang w:eastAsia="en-US"/>
        </w:rPr>
        <w:t>выполнение в установленный срок законного предписания, решения территориального органа федерального органа исполнительной власти, осуществляющего функции по контролю и надзору в сфере здравоохранения</w:t>
      </w:r>
      <w:r w:rsidRPr="000D70F2">
        <w:rPr>
          <w:rFonts w:ascii="Times New Roman" w:hAnsi="Times New Roman"/>
          <w:sz w:val="28"/>
          <w:szCs w:val="28"/>
        </w:rPr>
        <w:t xml:space="preserve"> (Амурская область - 1, Республика Северная Осетия-Алания – 1, Астраханская область – 1, Республика Тыва – 1).</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 xml:space="preserve">Судом рассмотрено 3 протокола </w:t>
      </w:r>
      <w:r w:rsidR="00DD181C">
        <w:rPr>
          <w:rFonts w:ascii="Times New Roman" w:hAnsi="Times New Roman"/>
          <w:sz w:val="28"/>
          <w:szCs w:val="28"/>
        </w:rPr>
        <w:t xml:space="preserve">об административном правонарушении </w:t>
      </w:r>
      <w:r w:rsidRPr="000D70F2">
        <w:rPr>
          <w:rFonts w:ascii="Times New Roman" w:hAnsi="Times New Roman"/>
          <w:sz w:val="28"/>
          <w:szCs w:val="28"/>
        </w:rPr>
        <w:t>(Астраханская область, Республика Северная Осетия-Алания, Республика Тыва).</w:t>
      </w:r>
    </w:p>
    <w:p w:rsidR="000D70F2" w:rsidRPr="000D70F2" w:rsidRDefault="000D70F2" w:rsidP="00DD181C">
      <w:pPr>
        <w:spacing w:after="0" w:line="240" w:lineRule="auto"/>
        <w:ind w:firstLine="709"/>
        <w:jc w:val="both"/>
        <w:rPr>
          <w:rFonts w:ascii="Times New Roman" w:hAnsi="Times New Roman"/>
          <w:sz w:val="28"/>
          <w:szCs w:val="28"/>
        </w:rPr>
      </w:pPr>
      <w:r w:rsidRPr="000D70F2">
        <w:rPr>
          <w:rFonts w:ascii="Times New Roman" w:hAnsi="Times New Roman"/>
          <w:sz w:val="28"/>
          <w:szCs w:val="28"/>
        </w:rPr>
        <w:t>По решению суда вынесено 1 предупреждение (Астраханская область),</w:t>
      </w:r>
    </w:p>
    <w:p w:rsidR="000D70F2" w:rsidRPr="000D70F2" w:rsidRDefault="000D70F2" w:rsidP="00DD181C">
      <w:pPr>
        <w:spacing w:after="0" w:line="240" w:lineRule="auto"/>
        <w:jc w:val="both"/>
        <w:rPr>
          <w:rFonts w:ascii="Times New Roman" w:hAnsi="Times New Roman"/>
          <w:sz w:val="28"/>
          <w:szCs w:val="28"/>
        </w:rPr>
      </w:pPr>
      <w:r w:rsidRPr="000D70F2">
        <w:rPr>
          <w:rFonts w:ascii="Times New Roman" w:hAnsi="Times New Roman"/>
          <w:sz w:val="28"/>
          <w:szCs w:val="28"/>
        </w:rPr>
        <w:t xml:space="preserve"> наложено 2 штрафа (Республика Северная Осетия-Алания, Республика Тыва).</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Сумма наложенных штрафов составила 60 тыс. руб. (Республика Северная Осетия-Алания - 30 тыс. руб., Республика Тыва - 30 тыс. руб.).</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Сумма взысканных штрафов составила 60 тыс. руб. (Республика Северная Осетия-Алания - 30 тыс. руб., Республика Тыва - 30 тыс. руб.).</w:t>
      </w:r>
    </w:p>
    <w:p w:rsidR="000D70F2" w:rsidRPr="000D70F2" w:rsidRDefault="00DD181C" w:rsidP="000D70F2">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w:t>
      </w:r>
      <w:r w:rsidR="00D31961">
        <w:rPr>
          <w:rFonts w:ascii="Times New Roman" w:hAnsi="Times New Roman"/>
          <w:sz w:val="28"/>
          <w:szCs w:val="28"/>
        </w:rPr>
        <w:t>,</w:t>
      </w:r>
      <w:r>
        <w:rPr>
          <w:rFonts w:ascii="Times New Roman" w:hAnsi="Times New Roman"/>
          <w:sz w:val="28"/>
          <w:szCs w:val="28"/>
        </w:rPr>
        <w:t xml:space="preserve"> п</w:t>
      </w:r>
      <w:r w:rsidR="000D70F2" w:rsidRPr="000D70F2">
        <w:rPr>
          <w:rFonts w:ascii="Times New Roman" w:hAnsi="Times New Roman"/>
          <w:sz w:val="28"/>
          <w:szCs w:val="28"/>
        </w:rPr>
        <w:t>о итогам 2017 года Росздравнадзором установлено, что полномочия по лицензированию, переданные для исполнения в субъекты Российской Федерации, исполнены не в полном объеме</w:t>
      </w:r>
      <w:r>
        <w:rPr>
          <w:rFonts w:ascii="Times New Roman" w:hAnsi="Times New Roman"/>
          <w:sz w:val="28"/>
          <w:szCs w:val="28"/>
        </w:rPr>
        <w:t xml:space="preserve"> в отдельных органах исполнительной власти субъектов Российской Федерации</w:t>
      </w:r>
      <w:r w:rsidR="000D70F2" w:rsidRPr="000D70F2">
        <w:rPr>
          <w:rFonts w:ascii="Times New Roman" w:hAnsi="Times New Roman"/>
          <w:sz w:val="28"/>
          <w:szCs w:val="28"/>
        </w:rPr>
        <w:t>.</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С целью повышения результативности осуществления органами исполнительной власти переданных полномочий по лицензированию отдельных видов деятельности территориальными органами Росздравнадзора по субъектам Российской Федерации в течение года оказывалась консультативная и методическая помощь сотрудникам лицензирующих органов субъектов Российской Федерации.</w:t>
      </w:r>
    </w:p>
    <w:p w:rsidR="000D70F2" w:rsidRPr="000D70F2" w:rsidRDefault="000D70F2" w:rsidP="000D70F2">
      <w:pPr>
        <w:spacing w:after="0" w:line="240" w:lineRule="auto"/>
        <w:ind w:firstLine="709"/>
        <w:jc w:val="both"/>
        <w:rPr>
          <w:rFonts w:ascii="Times New Roman" w:hAnsi="Times New Roman"/>
          <w:sz w:val="28"/>
          <w:szCs w:val="28"/>
        </w:rPr>
      </w:pPr>
      <w:r w:rsidRPr="000D70F2">
        <w:rPr>
          <w:rFonts w:ascii="Times New Roman" w:hAnsi="Times New Roman"/>
          <w:sz w:val="28"/>
          <w:szCs w:val="28"/>
        </w:rPr>
        <w:t>Повышению эффективности осуществления лицензирования в сфере здравоохранения также способствует размещение информации по вопросам лицензирования отдельных видов деятельности в доступных печатных средствах массовой информации, в том числе информационные материалы размещались в научно- практическом журнале для специалистов в сфере здравоохранения и фармацевтической деятельности «Вестник Росздравнадзора», проведение «круглых столов» по вопросам лицензирования, соблюдение принципа открытости информации о деятельности государственных органов, регулярное проведение социологических опросов и мониторинга по вопросу качества оказания услуг по лицензированию.</w:t>
      </w:r>
    </w:p>
    <w:p w:rsidR="00D31961" w:rsidRDefault="00D31961" w:rsidP="000D70F2">
      <w:pPr>
        <w:pStyle w:val="1"/>
      </w:pPr>
    </w:p>
    <w:p w:rsidR="00D31961" w:rsidRDefault="00D31961" w:rsidP="000D70F2">
      <w:pPr>
        <w:pStyle w:val="1"/>
      </w:pPr>
    </w:p>
    <w:p w:rsidR="00802A3E" w:rsidRPr="00AC2F43" w:rsidRDefault="00C83FB7" w:rsidP="000D70F2">
      <w:pPr>
        <w:pStyle w:val="1"/>
        <w:rPr>
          <w:b w:val="0"/>
        </w:rPr>
      </w:pPr>
      <w:r w:rsidRPr="00AC2F43">
        <w:t>4</w:t>
      </w:r>
      <w:r w:rsidR="00606A0F" w:rsidRPr="00AC2F43">
        <w:t>.</w:t>
      </w:r>
      <w:r w:rsidR="00976F56" w:rsidRPr="00AC2F43">
        <w:t xml:space="preserve"> </w:t>
      </w:r>
      <w:r w:rsidR="00864DE3" w:rsidRPr="00AC2F43">
        <w:t>РАЗДЕЛ</w:t>
      </w:r>
    </w:p>
    <w:p w:rsidR="001630B0" w:rsidRPr="00AC2F43" w:rsidRDefault="00A91C84" w:rsidP="00864DE3">
      <w:pPr>
        <w:jc w:val="center"/>
        <w:rPr>
          <w:rFonts w:ascii="Times New Roman" w:hAnsi="Times New Roman"/>
          <w:b/>
          <w:sz w:val="28"/>
          <w:szCs w:val="28"/>
        </w:rPr>
      </w:pPr>
      <w:r w:rsidRPr="00AC2F43">
        <w:rPr>
          <w:rFonts w:ascii="Times New Roman" w:hAnsi="Times New Roman"/>
          <w:b/>
          <w:sz w:val="28"/>
          <w:szCs w:val="28"/>
        </w:rPr>
        <w:t>АНАЛИЗ И ОЦЕН</w:t>
      </w:r>
      <w:r w:rsidR="00864DE3" w:rsidRPr="00AC2F43">
        <w:rPr>
          <w:rFonts w:ascii="Times New Roman" w:hAnsi="Times New Roman"/>
          <w:b/>
          <w:sz w:val="28"/>
          <w:szCs w:val="28"/>
        </w:rPr>
        <w:t>КА ЭФФЕКТИВНОСТИ ЛИЦЕНЗИРОВАНИЯ</w:t>
      </w:r>
    </w:p>
    <w:p w:rsidR="00314815" w:rsidRPr="00AC2F43" w:rsidRDefault="00314815" w:rsidP="004E7068">
      <w:pPr>
        <w:spacing w:after="0" w:line="240" w:lineRule="auto"/>
        <w:ind w:firstLine="709"/>
        <w:jc w:val="both"/>
        <w:rPr>
          <w:rFonts w:ascii="Times New Roman" w:hAnsi="Times New Roman"/>
          <w:iCs/>
          <w:sz w:val="28"/>
          <w:szCs w:val="28"/>
        </w:rPr>
      </w:pPr>
    </w:p>
    <w:p w:rsidR="009A5FD3" w:rsidRPr="00AC2F43" w:rsidRDefault="00C83FB7" w:rsidP="0081034F">
      <w:pPr>
        <w:spacing w:after="0" w:line="240" w:lineRule="auto"/>
        <w:ind w:firstLine="284"/>
        <w:jc w:val="center"/>
        <w:rPr>
          <w:rFonts w:ascii="Times New Roman" w:hAnsi="Times New Roman"/>
          <w:i/>
          <w:iCs/>
          <w:sz w:val="28"/>
          <w:szCs w:val="28"/>
        </w:rPr>
      </w:pPr>
      <w:r w:rsidRPr="00AC2F43">
        <w:rPr>
          <w:rFonts w:ascii="Times New Roman" w:hAnsi="Times New Roman"/>
          <w:b/>
          <w:i/>
          <w:iCs/>
          <w:sz w:val="28"/>
          <w:szCs w:val="28"/>
        </w:rPr>
        <w:t>4.</w:t>
      </w:r>
      <w:r w:rsidR="000E7A4E" w:rsidRPr="00AC2F43">
        <w:rPr>
          <w:rFonts w:ascii="Times New Roman" w:hAnsi="Times New Roman"/>
          <w:b/>
          <w:i/>
          <w:iCs/>
          <w:sz w:val="28"/>
          <w:szCs w:val="28"/>
        </w:rPr>
        <w:t>1</w:t>
      </w:r>
      <w:r w:rsidRPr="00AC2F43">
        <w:rPr>
          <w:rFonts w:ascii="Times New Roman" w:hAnsi="Times New Roman"/>
          <w:b/>
          <w:i/>
          <w:iCs/>
          <w:sz w:val="28"/>
          <w:szCs w:val="28"/>
        </w:rPr>
        <w:t>.</w:t>
      </w:r>
      <w:r w:rsidRPr="00AC2F43">
        <w:rPr>
          <w:rFonts w:ascii="Times New Roman" w:hAnsi="Times New Roman"/>
          <w:i/>
          <w:iCs/>
          <w:sz w:val="28"/>
          <w:szCs w:val="28"/>
        </w:rPr>
        <w:t xml:space="preserve"> </w:t>
      </w:r>
      <w:r w:rsidRPr="00AC2F43">
        <w:rPr>
          <w:rFonts w:ascii="Times New Roman" w:hAnsi="Times New Roman"/>
          <w:b/>
          <w:i/>
          <w:iCs/>
          <w:sz w:val="28"/>
          <w:szCs w:val="28"/>
        </w:rPr>
        <w:t>Показатели эффективности</w:t>
      </w:r>
      <w:r w:rsidRPr="00AC2F43">
        <w:rPr>
          <w:rFonts w:ascii="Times New Roman" w:hAnsi="Times New Roman"/>
          <w:i/>
          <w:iCs/>
          <w:sz w:val="28"/>
          <w:szCs w:val="28"/>
        </w:rPr>
        <w:t xml:space="preserve"> </w:t>
      </w:r>
    </w:p>
    <w:p w:rsidR="009A5FD3" w:rsidRPr="00AC2F43" w:rsidRDefault="0055428E" w:rsidP="005C46E3">
      <w:pPr>
        <w:spacing w:after="0" w:line="240" w:lineRule="auto"/>
        <w:jc w:val="center"/>
        <w:rPr>
          <w:rFonts w:ascii="Times New Roman" w:hAnsi="Times New Roman"/>
          <w:b/>
          <w:i/>
          <w:iCs/>
          <w:sz w:val="28"/>
          <w:szCs w:val="24"/>
        </w:rPr>
      </w:pPr>
      <w:r w:rsidRPr="00AC2F43">
        <w:rPr>
          <w:rFonts w:ascii="Times New Roman" w:hAnsi="Times New Roman"/>
          <w:b/>
          <w:i/>
          <w:iCs/>
          <w:sz w:val="28"/>
          <w:szCs w:val="24"/>
        </w:rPr>
        <w:t>л</w:t>
      </w:r>
      <w:r w:rsidR="009A5FD3" w:rsidRPr="00AC2F43">
        <w:rPr>
          <w:rFonts w:ascii="Times New Roman" w:hAnsi="Times New Roman"/>
          <w:b/>
          <w:i/>
          <w:iCs/>
          <w:sz w:val="28"/>
          <w:szCs w:val="24"/>
        </w:rPr>
        <w:t>ицензировани</w:t>
      </w:r>
      <w:r w:rsidRPr="00AC2F43">
        <w:rPr>
          <w:rFonts w:ascii="Times New Roman" w:hAnsi="Times New Roman"/>
          <w:b/>
          <w:i/>
          <w:iCs/>
          <w:sz w:val="28"/>
          <w:szCs w:val="24"/>
        </w:rPr>
        <w:t>я</w:t>
      </w:r>
      <w:r w:rsidR="009A5FD3" w:rsidRPr="00AC2F43">
        <w:rPr>
          <w:rFonts w:ascii="Times New Roman" w:hAnsi="Times New Roman"/>
          <w:i/>
          <w:iCs/>
          <w:sz w:val="28"/>
          <w:szCs w:val="24"/>
        </w:rPr>
        <w:t xml:space="preserve"> </w:t>
      </w:r>
      <w:r w:rsidR="009A5FD3" w:rsidRPr="00AC2F43">
        <w:rPr>
          <w:rFonts w:ascii="Times New Roman" w:hAnsi="Times New Roman"/>
          <w:b/>
          <w:i/>
          <w:iCs/>
          <w:sz w:val="28"/>
          <w:szCs w:val="24"/>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E443F" w:rsidRPr="00AC2F43" w:rsidRDefault="003E443F" w:rsidP="005C46E3">
      <w:pPr>
        <w:spacing w:after="0" w:line="240" w:lineRule="auto"/>
        <w:jc w:val="center"/>
        <w:rPr>
          <w:rFonts w:ascii="Times New Roman" w:hAnsi="Times New Roman"/>
          <w:b/>
          <w:i/>
          <w:iCs/>
          <w:sz w:val="28"/>
          <w:szCs w:val="28"/>
        </w:rPr>
      </w:pPr>
    </w:p>
    <w:p w:rsidR="00724D2B" w:rsidRPr="00B37F76" w:rsidRDefault="00724D2B" w:rsidP="00724D2B">
      <w:pPr>
        <w:autoSpaceDE w:val="0"/>
        <w:autoSpaceDN w:val="0"/>
        <w:adjustRightInd w:val="0"/>
        <w:spacing w:after="0" w:line="240" w:lineRule="auto"/>
        <w:ind w:firstLine="540"/>
        <w:jc w:val="both"/>
        <w:rPr>
          <w:rFonts w:ascii="Times New Roman" w:hAnsi="Times New Roman"/>
          <w:bCs/>
          <w:iCs/>
          <w:color w:val="000000"/>
          <w:sz w:val="28"/>
          <w:szCs w:val="28"/>
        </w:rPr>
      </w:pPr>
      <w:r w:rsidRPr="00B37F76">
        <w:rPr>
          <w:rFonts w:ascii="Times New Roman" w:hAnsi="Times New Roman"/>
          <w:bCs/>
          <w:iCs/>
          <w:color w:val="000000"/>
          <w:sz w:val="28"/>
          <w:szCs w:val="28"/>
        </w:rPr>
        <w:t xml:space="preserve">В порядке, </w:t>
      </w:r>
      <w:r w:rsidRPr="00B37F76">
        <w:rPr>
          <w:rFonts w:ascii="Times New Roman" w:hAnsi="Times New Roman"/>
          <w:iCs/>
          <w:color w:val="000000"/>
          <w:sz w:val="28"/>
          <w:szCs w:val="28"/>
        </w:rPr>
        <w:t xml:space="preserve">установленном Федеральным законом от 4 мая 2011 г. № 99-ФЗ «О лицензировании отдельных видов деятельности» и Положением о лицензировании медицинской  деятельности </w:t>
      </w:r>
      <w:r w:rsidRPr="00B37F76">
        <w:rPr>
          <w:rFonts w:ascii="Times New Roman" w:hAnsi="Times New Roman"/>
          <w:color w:val="000000"/>
          <w:sz w:val="28"/>
          <w:szCs w:val="28"/>
        </w:rPr>
        <w:t xml:space="preserve">(за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16 апреля 2012 г. № 291, </w:t>
      </w:r>
      <w:r w:rsidRPr="00B37F76">
        <w:rPr>
          <w:rFonts w:ascii="Times New Roman" w:hAnsi="Times New Roman"/>
          <w:iCs/>
          <w:color w:val="000000"/>
          <w:sz w:val="28"/>
          <w:szCs w:val="28"/>
        </w:rPr>
        <w:t xml:space="preserve">в 2017 году Росздравнадзором </w:t>
      </w:r>
      <w:r w:rsidRPr="00B37F76">
        <w:rPr>
          <w:rFonts w:ascii="Times New Roman" w:hAnsi="Times New Roman"/>
          <w:bCs/>
          <w:iCs/>
          <w:color w:val="000000"/>
          <w:sz w:val="28"/>
          <w:szCs w:val="28"/>
        </w:rPr>
        <w:t xml:space="preserve">рассмотрено </w:t>
      </w:r>
      <w:r w:rsidR="005611F2">
        <w:rPr>
          <w:rFonts w:ascii="Times New Roman" w:hAnsi="Times New Roman"/>
          <w:bCs/>
          <w:iCs/>
          <w:color w:val="000000"/>
          <w:sz w:val="28"/>
          <w:szCs w:val="28"/>
        </w:rPr>
        <w:t xml:space="preserve"> </w:t>
      </w:r>
      <w:r w:rsidR="00D31961">
        <w:rPr>
          <w:rFonts w:ascii="Times New Roman" w:hAnsi="Times New Roman"/>
          <w:bCs/>
          <w:iCs/>
          <w:color w:val="000000"/>
          <w:sz w:val="28"/>
          <w:szCs w:val="28"/>
        </w:rPr>
        <w:t>1 774 заявления</w:t>
      </w:r>
      <w:r w:rsidRPr="00B37F76">
        <w:rPr>
          <w:rFonts w:ascii="Times New Roman" w:hAnsi="Times New Roman"/>
          <w:bCs/>
          <w:iCs/>
          <w:color w:val="000000"/>
          <w:sz w:val="28"/>
          <w:szCs w:val="28"/>
        </w:rPr>
        <w:t xml:space="preserve"> от соискателей лицензий и лицензиатов на предоставление услуги по лицензирова</w:t>
      </w:r>
      <w:r w:rsidRPr="00B37F76">
        <w:rPr>
          <w:rFonts w:ascii="Times New Roman" w:hAnsi="Times New Roman"/>
          <w:iCs/>
          <w:color w:val="000000"/>
          <w:sz w:val="28"/>
          <w:szCs w:val="28"/>
        </w:rPr>
        <w:t>нию</w:t>
      </w:r>
      <w:r w:rsidRPr="00B37F76">
        <w:rPr>
          <w:rFonts w:ascii="Times New Roman" w:hAnsi="Times New Roman"/>
          <w:bCs/>
          <w:iCs/>
          <w:color w:val="000000"/>
          <w:sz w:val="28"/>
          <w:szCs w:val="28"/>
        </w:rPr>
        <w:t xml:space="preserve"> медицинской деятельности (в 2016 году – 1 860</w:t>
      </w:r>
      <w:r w:rsidRPr="00B37F76">
        <w:rPr>
          <w:rFonts w:ascii="Times New Roman" w:hAnsi="Times New Roman"/>
          <w:iCs/>
          <w:color w:val="000000"/>
          <w:sz w:val="28"/>
          <w:szCs w:val="28"/>
        </w:rPr>
        <w:t>)</w:t>
      </w:r>
      <w:r w:rsidRPr="00B37F76">
        <w:rPr>
          <w:rFonts w:ascii="Times New Roman" w:hAnsi="Times New Roman"/>
          <w:bCs/>
          <w:iCs/>
          <w:color w:val="000000"/>
          <w:sz w:val="28"/>
          <w:szCs w:val="28"/>
        </w:rPr>
        <w:t>.</w:t>
      </w:r>
    </w:p>
    <w:p w:rsidR="00724D2B" w:rsidRPr="00B37F76" w:rsidRDefault="00724D2B" w:rsidP="00724D2B">
      <w:pPr>
        <w:autoSpaceDE w:val="0"/>
        <w:autoSpaceDN w:val="0"/>
        <w:adjustRightInd w:val="0"/>
        <w:spacing w:after="0" w:line="240" w:lineRule="auto"/>
        <w:ind w:firstLine="540"/>
        <w:jc w:val="both"/>
        <w:rPr>
          <w:rFonts w:ascii="Times New Roman" w:hAnsi="Times New Roman"/>
          <w:color w:val="000000"/>
          <w:sz w:val="28"/>
          <w:szCs w:val="28"/>
        </w:rPr>
      </w:pPr>
      <w:r w:rsidRPr="00B37F76">
        <w:rPr>
          <w:rFonts w:ascii="Times New Roman" w:hAnsi="Times New Roman"/>
          <w:bCs/>
          <w:iCs/>
          <w:color w:val="000000"/>
          <w:sz w:val="28"/>
          <w:szCs w:val="28"/>
        </w:rPr>
        <w:t>Рассмотрено заявлений на:</w:t>
      </w:r>
    </w:p>
    <w:p w:rsidR="00724D2B" w:rsidRPr="00B37F76" w:rsidRDefault="00724D2B" w:rsidP="00724D2B">
      <w:pPr>
        <w:spacing w:after="0" w:line="240" w:lineRule="auto"/>
        <w:ind w:firstLine="540"/>
        <w:jc w:val="both"/>
        <w:rPr>
          <w:rFonts w:ascii="Times New Roman" w:hAnsi="Times New Roman"/>
          <w:iCs/>
          <w:color w:val="000000"/>
          <w:sz w:val="28"/>
          <w:szCs w:val="28"/>
        </w:rPr>
      </w:pPr>
      <w:r w:rsidRPr="00B37F76">
        <w:rPr>
          <w:rFonts w:ascii="Times New Roman" w:hAnsi="Times New Roman"/>
          <w:iCs/>
          <w:color w:val="000000"/>
          <w:sz w:val="28"/>
          <w:szCs w:val="28"/>
        </w:rPr>
        <w:t xml:space="preserve">предоставление лицензии </w:t>
      </w:r>
      <w:r w:rsidRPr="00B37F76">
        <w:rPr>
          <w:rFonts w:ascii="Times New Roman" w:hAnsi="Times New Roman"/>
          <w:bCs/>
          <w:iCs/>
          <w:color w:val="000000"/>
          <w:sz w:val="28"/>
          <w:szCs w:val="28"/>
        </w:rPr>
        <w:t xml:space="preserve">- 281 </w:t>
      </w:r>
      <w:r w:rsidRPr="00B37F76">
        <w:rPr>
          <w:rFonts w:ascii="Times New Roman" w:hAnsi="Times New Roman"/>
          <w:iCs/>
          <w:color w:val="000000"/>
          <w:sz w:val="28"/>
          <w:szCs w:val="28"/>
        </w:rPr>
        <w:t xml:space="preserve"> (в 2016 году - 285</w:t>
      </w:r>
      <w:r w:rsidRPr="00B37F76">
        <w:rPr>
          <w:rFonts w:ascii="Times New Roman" w:hAnsi="Times New Roman"/>
          <w:bCs/>
          <w:iCs/>
          <w:color w:val="000000"/>
          <w:sz w:val="28"/>
          <w:szCs w:val="28"/>
        </w:rPr>
        <w:t>)</w:t>
      </w:r>
      <w:r w:rsidRPr="00B37F76">
        <w:rPr>
          <w:rFonts w:ascii="Times New Roman" w:hAnsi="Times New Roman"/>
          <w:iCs/>
          <w:color w:val="000000"/>
          <w:sz w:val="28"/>
          <w:szCs w:val="28"/>
        </w:rPr>
        <w:t>;</w:t>
      </w:r>
    </w:p>
    <w:p w:rsidR="00724D2B" w:rsidRPr="00B37F76" w:rsidRDefault="00724D2B" w:rsidP="00724D2B">
      <w:pPr>
        <w:spacing w:after="0" w:line="240" w:lineRule="auto"/>
        <w:ind w:firstLine="540"/>
        <w:jc w:val="both"/>
        <w:rPr>
          <w:rFonts w:ascii="Times New Roman" w:hAnsi="Times New Roman"/>
          <w:bCs/>
          <w:iCs/>
          <w:color w:val="000000"/>
          <w:sz w:val="28"/>
          <w:szCs w:val="28"/>
        </w:rPr>
      </w:pPr>
      <w:r w:rsidRPr="00B37F76">
        <w:rPr>
          <w:rFonts w:ascii="Times New Roman" w:hAnsi="Times New Roman"/>
          <w:bCs/>
          <w:iCs/>
          <w:color w:val="000000"/>
          <w:sz w:val="28"/>
          <w:szCs w:val="28"/>
        </w:rPr>
        <w:t xml:space="preserve">переоформление лицензии - 1079 (в 2016 году – </w:t>
      </w:r>
      <w:r w:rsidRPr="00B37F76">
        <w:rPr>
          <w:rFonts w:ascii="Times New Roman" w:hAnsi="Times New Roman"/>
          <w:iCs/>
          <w:color w:val="000000"/>
          <w:sz w:val="28"/>
          <w:szCs w:val="28"/>
        </w:rPr>
        <w:t>1331</w:t>
      </w:r>
      <w:r w:rsidRPr="00B37F76">
        <w:rPr>
          <w:rFonts w:ascii="Times New Roman" w:hAnsi="Times New Roman"/>
          <w:bCs/>
          <w:iCs/>
          <w:color w:val="000000"/>
          <w:sz w:val="28"/>
          <w:szCs w:val="28"/>
        </w:rPr>
        <w:t>);</w:t>
      </w:r>
    </w:p>
    <w:p w:rsidR="00724D2B" w:rsidRPr="00B37F76" w:rsidRDefault="00724D2B" w:rsidP="00724D2B">
      <w:pPr>
        <w:spacing w:after="0" w:line="240" w:lineRule="auto"/>
        <w:ind w:firstLine="540"/>
        <w:jc w:val="both"/>
        <w:rPr>
          <w:rFonts w:ascii="Times New Roman" w:hAnsi="Times New Roman"/>
          <w:bCs/>
          <w:iCs/>
          <w:color w:val="000000"/>
          <w:sz w:val="28"/>
          <w:szCs w:val="28"/>
        </w:rPr>
      </w:pPr>
      <w:r w:rsidRPr="00B37F76">
        <w:rPr>
          <w:rFonts w:ascii="Times New Roman" w:hAnsi="Times New Roman"/>
          <w:bCs/>
          <w:iCs/>
          <w:color w:val="000000"/>
          <w:sz w:val="28"/>
          <w:szCs w:val="28"/>
        </w:rPr>
        <w:t xml:space="preserve">прекращение действия лицензии – 347 </w:t>
      </w:r>
      <w:r w:rsidRPr="00B37F76">
        <w:rPr>
          <w:rFonts w:ascii="Times New Roman" w:hAnsi="Times New Roman"/>
          <w:iCs/>
          <w:color w:val="000000"/>
          <w:sz w:val="28"/>
          <w:szCs w:val="28"/>
        </w:rPr>
        <w:t>(в 2016 году-</w:t>
      </w:r>
      <w:r w:rsidRPr="00B37F76">
        <w:rPr>
          <w:rFonts w:ascii="Times New Roman" w:hAnsi="Times New Roman"/>
          <w:bCs/>
          <w:iCs/>
          <w:color w:val="000000"/>
          <w:sz w:val="28"/>
          <w:szCs w:val="28"/>
        </w:rPr>
        <w:t>193);</w:t>
      </w:r>
    </w:p>
    <w:p w:rsidR="00724D2B" w:rsidRPr="00B37F76" w:rsidRDefault="00724D2B" w:rsidP="00724D2B">
      <w:pPr>
        <w:spacing w:after="0" w:line="240" w:lineRule="auto"/>
        <w:ind w:firstLine="540"/>
        <w:jc w:val="both"/>
        <w:rPr>
          <w:rFonts w:ascii="Times New Roman" w:hAnsi="Times New Roman"/>
          <w:bCs/>
          <w:iCs/>
          <w:color w:val="000000"/>
          <w:sz w:val="28"/>
          <w:szCs w:val="28"/>
        </w:rPr>
      </w:pPr>
      <w:r w:rsidRPr="00B37F76">
        <w:rPr>
          <w:rFonts w:ascii="Times New Roman" w:hAnsi="Times New Roman"/>
          <w:bCs/>
          <w:iCs/>
          <w:color w:val="000000"/>
          <w:sz w:val="28"/>
          <w:szCs w:val="28"/>
        </w:rPr>
        <w:t>выдачу дубликата лицензии, копии лицензии - 14 (в 2016 году – 17).</w:t>
      </w:r>
    </w:p>
    <w:p w:rsidR="00724D2B" w:rsidRPr="00B37F76" w:rsidRDefault="00724D2B" w:rsidP="00724D2B">
      <w:pPr>
        <w:spacing w:after="0" w:line="240" w:lineRule="auto"/>
        <w:ind w:firstLine="540"/>
        <w:jc w:val="both"/>
        <w:rPr>
          <w:rFonts w:ascii="Times New Roman" w:hAnsi="Times New Roman"/>
          <w:bCs/>
          <w:iCs/>
          <w:color w:val="000000"/>
          <w:sz w:val="28"/>
          <w:szCs w:val="28"/>
        </w:rPr>
      </w:pPr>
      <w:r w:rsidRPr="00B37F76">
        <w:rPr>
          <w:rFonts w:ascii="Times New Roman" w:hAnsi="Times New Roman"/>
          <w:bCs/>
          <w:iCs/>
          <w:color w:val="000000"/>
          <w:sz w:val="28"/>
          <w:szCs w:val="28"/>
        </w:rPr>
        <w:t>В электронном виде поступило 53 заявления (в 2016 году – 34).</w:t>
      </w:r>
    </w:p>
    <w:p w:rsidR="00724D2B" w:rsidRPr="00B37F76" w:rsidRDefault="00724D2B" w:rsidP="00724D2B">
      <w:pPr>
        <w:spacing w:after="0" w:line="240" w:lineRule="auto"/>
        <w:jc w:val="both"/>
        <w:rPr>
          <w:rFonts w:ascii="Times New Roman" w:hAnsi="Times New Roman"/>
          <w:bCs/>
          <w:iCs/>
          <w:color w:val="000000"/>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559"/>
        <w:gridCol w:w="1417"/>
        <w:gridCol w:w="1701"/>
      </w:tblGrid>
      <w:tr w:rsidR="00724D2B" w:rsidRPr="00B37F76" w:rsidTr="00724D2B">
        <w:tc>
          <w:tcPr>
            <w:tcW w:w="354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
                <w:bCs/>
                <w:iCs/>
                <w:color w:val="000000"/>
                <w:sz w:val="28"/>
                <w:szCs w:val="28"/>
              </w:rPr>
            </w:pPr>
            <w:r w:rsidRPr="00B37F76">
              <w:rPr>
                <w:rFonts w:ascii="Times New Roman" w:hAnsi="Times New Roman"/>
                <w:b/>
                <w:bCs/>
                <w:iCs/>
                <w:color w:val="000000"/>
                <w:sz w:val="28"/>
                <w:szCs w:val="28"/>
              </w:rPr>
              <w:t>Отчетный период</w:t>
            </w:r>
          </w:p>
        </w:tc>
        <w:tc>
          <w:tcPr>
            <w:tcW w:w="2977" w:type="dxa"/>
            <w:gridSpan w:val="2"/>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both"/>
              <w:rPr>
                <w:rFonts w:ascii="Times New Roman" w:hAnsi="Times New Roman"/>
                <w:b/>
                <w:bCs/>
                <w:iCs/>
                <w:color w:val="000000"/>
                <w:sz w:val="28"/>
                <w:szCs w:val="28"/>
              </w:rPr>
            </w:pPr>
            <w:r>
              <w:rPr>
                <w:rFonts w:ascii="Times New Roman" w:hAnsi="Times New Roman"/>
                <w:b/>
                <w:bCs/>
                <w:iCs/>
                <w:color w:val="000000"/>
                <w:sz w:val="28"/>
                <w:szCs w:val="28"/>
              </w:rPr>
              <w:t xml:space="preserve">          </w:t>
            </w:r>
            <w:r w:rsidRPr="00B37F76">
              <w:rPr>
                <w:rFonts w:ascii="Times New Roman" w:hAnsi="Times New Roman"/>
                <w:b/>
                <w:bCs/>
                <w:iCs/>
                <w:color w:val="000000"/>
                <w:sz w:val="28"/>
                <w:szCs w:val="28"/>
              </w:rPr>
              <w:t>2016 год</w:t>
            </w:r>
          </w:p>
        </w:tc>
        <w:tc>
          <w:tcPr>
            <w:tcW w:w="3118" w:type="dxa"/>
            <w:gridSpan w:val="2"/>
            <w:tcBorders>
              <w:top w:val="single" w:sz="4" w:space="0" w:color="auto"/>
              <w:left w:val="single" w:sz="4" w:space="0" w:color="auto"/>
              <w:bottom w:val="single" w:sz="4" w:space="0" w:color="auto"/>
              <w:right w:val="single" w:sz="4" w:space="0" w:color="auto"/>
            </w:tcBorders>
            <w:hideMark/>
          </w:tcPr>
          <w:p w:rsidR="00724D2B" w:rsidRPr="00B37F76" w:rsidRDefault="00724D2B" w:rsidP="009F0D9F">
            <w:pPr>
              <w:spacing w:after="0" w:line="240" w:lineRule="auto"/>
              <w:jc w:val="both"/>
              <w:rPr>
                <w:rFonts w:ascii="Times New Roman" w:hAnsi="Times New Roman"/>
                <w:b/>
                <w:bCs/>
                <w:iCs/>
                <w:color w:val="000000"/>
                <w:sz w:val="28"/>
                <w:szCs w:val="28"/>
              </w:rPr>
            </w:pPr>
            <w:r w:rsidRPr="00B37F76">
              <w:rPr>
                <w:rFonts w:ascii="Times New Roman" w:hAnsi="Times New Roman"/>
                <w:b/>
                <w:bCs/>
                <w:iCs/>
                <w:color w:val="000000"/>
                <w:sz w:val="28"/>
                <w:szCs w:val="28"/>
              </w:rPr>
              <w:t xml:space="preserve">          </w:t>
            </w:r>
            <w:r w:rsidR="009F0D9F">
              <w:rPr>
                <w:rFonts w:ascii="Times New Roman" w:hAnsi="Times New Roman"/>
                <w:b/>
                <w:bCs/>
                <w:iCs/>
                <w:color w:val="000000"/>
                <w:sz w:val="28"/>
                <w:szCs w:val="28"/>
              </w:rPr>
              <w:t>2017 год</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Cs/>
                <w:iCs/>
                <w:color w:val="000000"/>
                <w:sz w:val="26"/>
                <w:szCs w:val="26"/>
              </w:rPr>
            </w:pPr>
            <w:r w:rsidRPr="00B37F76">
              <w:rPr>
                <w:rFonts w:ascii="Times New Roman" w:hAnsi="Times New Roman"/>
                <w:iCs/>
                <w:color w:val="000000"/>
                <w:sz w:val="26"/>
                <w:szCs w:val="26"/>
              </w:rPr>
              <w:t>Заявлений о предоставлении лицензии</w:t>
            </w:r>
          </w:p>
        </w:tc>
        <w:tc>
          <w:tcPr>
            <w:tcW w:w="1418"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285</w:t>
            </w:r>
          </w:p>
        </w:tc>
        <w:tc>
          <w:tcPr>
            <w:tcW w:w="1559"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15,3%</w:t>
            </w:r>
          </w:p>
        </w:tc>
        <w:tc>
          <w:tcPr>
            <w:tcW w:w="1417" w:type="dxa"/>
            <w:tcBorders>
              <w:top w:val="single" w:sz="4" w:space="0" w:color="auto"/>
              <w:left w:val="single" w:sz="4" w:space="0" w:color="auto"/>
              <w:bottom w:val="single" w:sz="4" w:space="0" w:color="auto"/>
              <w:right w:val="single" w:sz="4" w:space="0" w:color="auto"/>
            </w:tcBorders>
            <w:hideMark/>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281</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15,8</w:t>
            </w:r>
            <w:r w:rsidRPr="00B37F76">
              <w:rPr>
                <w:rFonts w:ascii="Times New Roman" w:hAnsi="Times New Roman"/>
                <w:bCs/>
                <w:iCs/>
                <w:color w:val="000000"/>
                <w:sz w:val="28"/>
                <w:szCs w:val="28"/>
              </w:rPr>
              <w:t>%</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Cs/>
                <w:iCs/>
                <w:color w:val="000000"/>
                <w:sz w:val="26"/>
                <w:szCs w:val="26"/>
              </w:rPr>
            </w:pPr>
            <w:r w:rsidRPr="00B37F76">
              <w:rPr>
                <w:rFonts w:ascii="Times New Roman" w:hAnsi="Times New Roman"/>
                <w:bCs/>
                <w:iCs/>
                <w:color w:val="000000"/>
                <w:sz w:val="26"/>
                <w:szCs w:val="26"/>
              </w:rPr>
              <w:t>Заявлений о переоформлении лицензии</w:t>
            </w:r>
          </w:p>
        </w:tc>
        <w:tc>
          <w:tcPr>
            <w:tcW w:w="1418"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iCs/>
                <w:color w:val="000000"/>
                <w:sz w:val="28"/>
                <w:szCs w:val="28"/>
              </w:rPr>
              <w:t>1331</w:t>
            </w:r>
          </w:p>
        </w:tc>
        <w:tc>
          <w:tcPr>
            <w:tcW w:w="1559"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71,6%</w:t>
            </w:r>
          </w:p>
        </w:tc>
        <w:tc>
          <w:tcPr>
            <w:tcW w:w="1417" w:type="dxa"/>
            <w:tcBorders>
              <w:top w:val="single" w:sz="4" w:space="0" w:color="auto"/>
              <w:left w:val="single" w:sz="4" w:space="0" w:color="auto"/>
              <w:bottom w:val="single" w:sz="4" w:space="0" w:color="auto"/>
              <w:right w:val="single" w:sz="4" w:space="0" w:color="auto"/>
            </w:tcBorders>
            <w:hideMark/>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1079</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60,8</w:t>
            </w:r>
            <w:r w:rsidRPr="00B37F76">
              <w:rPr>
                <w:rFonts w:ascii="Times New Roman" w:hAnsi="Times New Roman"/>
                <w:bCs/>
                <w:iCs/>
                <w:color w:val="000000"/>
                <w:sz w:val="28"/>
                <w:szCs w:val="28"/>
              </w:rPr>
              <w:t>%</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Cs/>
                <w:iCs/>
                <w:color w:val="000000"/>
                <w:sz w:val="26"/>
                <w:szCs w:val="26"/>
              </w:rPr>
            </w:pPr>
            <w:r w:rsidRPr="00B37F76">
              <w:rPr>
                <w:rFonts w:ascii="Times New Roman" w:hAnsi="Times New Roman"/>
                <w:bCs/>
                <w:iCs/>
                <w:color w:val="000000"/>
                <w:sz w:val="26"/>
                <w:szCs w:val="26"/>
              </w:rPr>
              <w:t>Заявлений о прекращении действия лицензии</w:t>
            </w:r>
          </w:p>
        </w:tc>
        <w:tc>
          <w:tcPr>
            <w:tcW w:w="1418"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iCs/>
                <w:color w:val="000000"/>
                <w:sz w:val="28"/>
                <w:szCs w:val="28"/>
              </w:rPr>
              <w:t>193</w:t>
            </w:r>
          </w:p>
        </w:tc>
        <w:tc>
          <w:tcPr>
            <w:tcW w:w="1559"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10,4%</w:t>
            </w:r>
          </w:p>
        </w:tc>
        <w:tc>
          <w:tcPr>
            <w:tcW w:w="1417"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347</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19,6</w:t>
            </w:r>
            <w:r w:rsidRPr="00B37F76">
              <w:rPr>
                <w:rFonts w:ascii="Times New Roman" w:hAnsi="Times New Roman"/>
                <w:bCs/>
                <w:iCs/>
                <w:color w:val="000000"/>
                <w:sz w:val="28"/>
                <w:szCs w:val="28"/>
              </w:rPr>
              <w:t>%</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Cs/>
                <w:iCs/>
                <w:color w:val="000000"/>
                <w:sz w:val="26"/>
                <w:szCs w:val="26"/>
              </w:rPr>
            </w:pPr>
            <w:r w:rsidRPr="00B37F76">
              <w:rPr>
                <w:rFonts w:ascii="Times New Roman" w:hAnsi="Times New Roman"/>
                <w:bCs/>
                <w:iCs/>
                <w:color w:val="000000"/>
                <w:sz w:val="26"/>
                <w:szCs w:val="26"/>
              </w:rPr>
              <w:t>Заявлений о выдаче дубликата, копии лицензии</w:t>
            </w:r>
          </w:p>
        </w:tc>
        <w:tc>
          <w:tcPr>
            <w:tcW w:w="1418"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iCs/>
                <w:color w:val="000000"/>
                <w:sz w:val="28"/>
                <w:szCs w:val="28"/>
              </w:rPr>
              <w:t>17</w:t>
            </w:r>
          </w:p>
        </w:tc>
        <w:tc>
          <w:tcPr>
            <w:tcW w:w="1559"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0,9%</w:t>
            </w:r>
          </w:p>
        </w:tc>
        <w:tc>
          <w:tcPr>
            <w:tcW w:w="1417"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tabs>
                <w:tab w:val="left" w:pos="896"/>
              </w:tabs>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0,8</w:t>
            </w:r>
            <w:r w:rsidRPr="00B37F76">
              <w:rPr>
                <w:rFonts w:ascii="Times New Roman" w:hAnsi="Times New Roman"/>
                <w:bCs/>
                <w:iCs/>
                <w:color w:val="000000"/>
                <w:sz w:val="28"/>
                <w:szCs w:val="28"/>
              </w:rPr>
              <w:t>%</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Cs/>
                <w:iCs/>
                <w:color w:val="000000"/>
                <w:sz w:val="26"/>
                <w:szCs w:val="26"/>
              </w:rPr>
            </w:pPr>
            <w:r w:rsidRPr="00B37F76">
              <w:rPr>
                <w:rFonts w:ascii="Times New Roman" w:hAnsi="Times New Roman"/>
                <w:bCs/>
                <w:iCs/>
                <w:color w:val="000000"/>
                <w:sz w:val="26"/>
                <w:szCs w:val="26"/>
              </w:rPr>
              <w:t>Заявлений, поступивших в электронном виде</w:t>
            </w:r>
          </w:p>
        </w:tc>
        <w:tc>
          <w:tcPr>
            <w:tcW w:w="1418"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iCs/>
                <w:color w:val="000000"/>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sidRPr="00B37F76">
              <w:rPr>
                <w:rFonts w:ascii="Times New Roman" w:hAnsi="Times New Roman"/>
                <w:bCs/>
                <w:iCs/>
                <w:color w:val="000000"/>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53</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center"/>
              <w:rPr>
                <w:rFonts w:ascii="Times New Roman" w:hAnsi="Times New Roman"/>
                <w:bCs/>
                <w:iCs/>
                <w:color w:val="000000"/>
                <w:sz w:val="28"/>
                <w:szCs w:val="28"/>
              </w:rPr>
            </w:pPr>
            <w:r>
              <w:rPr>
                <w:rFonts w:ascii="Times New Roman" w:hAnsi="Times New Roman"/>
                <w:bCs/>
                <w:iCs/>
                <w:color w:val="000000"/>
                <w:sz w:val="28"/>
                <w:szCs w:val="28"/>
              </w:rPr>
              <w:t>3,0</w:t>
            </w:r>
            <w:r w:rsidRPr="00B37F76">
              <w:rPr>
                <w:rFonts w:ascii="Times New Roman" w:hAnsi="Times New Roman"/>
                <w:bCs/>
                <w:iCs/>
                <w:color w:val="000000"/>
                <w:sz w:val="28"/>
                <w:szCs w:val="28"/>
              </w:rPr>
              <w:t>%</w:t>
            </w:r>
          </w:p>
        </w:tc>
      </w:tr>
      <w:tr w:rsidR="00724D2B" w:rsidRPr="00B37F76" w:rsidTr="00724D2B">
        <w:tc>
          <w:tcPr>
            <w:tcW w:w="354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Cs/>
                <w:iCs/>
                <w:color w:val="000000"/>
                <w:sz w:val="28"/>
                <w:szCs w:val="28"/>
              </w:rPr>
            </w:pPr>
            <w:r w:rsidRPr="00B37F76">
              <w:rPr>
                <w:rFonts w:ascii="Times New Roman" w:hAnsi="Times New Roman"/>
                <w:bCs/>
                <w:iCs/>
                <w:color w:val="000000"/>
                <w:sz w:val="28"/>
                <w:szCs w:val="28"/>
              </w:rPr>
              <w:t>Всего</w:t>
            </w:r>
          </w:p>
        </w:tc>
        <w:tc>
          <w:tcPr>
            <w:tcW w:w="2977" w:type="dxa"/>
            <w:gridSpan w:val="2"/>
            <w:tcBorders>
              <w:top w:val="single" w:sz="4" w:space="0" w:color="auto"/>
              <w:left w:val="single" w:sz="4" w:space="0" w:color="auto"/>
              <w:bottom w:val="single" w:sz="4" w:space="0" w:color="auto"/>
              <w:right w:val="single" w:sz="4" w:space="0" w:color="auto"/>
            </w:tcBorders>
          </w:tcPr>
          <w:p w:rsidR="00724D2B" w:rsidRPr="00B37F76" w:rsidRDefault="009F0D9F" w:rsidP="00724D2B">
            <w:pPr>
              <w:spacing w:after="0" w:line="240" w:lineRule="auto"/>
              <w:jc w:val="both"/>
              <w:rPr>
                <w:rFonts w:ascii="Times New Roman" w:hAnsi="Times New Roman"/>
                <w:bCs/>
                <w:iCs/>
                <w:color w:val="000000"/>
                <w:sz w:val="28"/>
                <w:szCs w:val="28"/>
              </w:rPr>
            </w:pPr>
            <w:r w:rsidRPr="00B37F76">
              <w:rPr>
                <w:rFonts w:ascii="Times New Roman" w:hAnsi="Times New Roman"/>
                <w:iCs/>
                <w:color w:val="000000"/>
                <w:sz w:val="28"/>
                <w:szCs w:val="28"/>
              </w:rPr>
              <w:t xml:space="preserve">              1860</w:t>
            </w:r>
          </w:p>
        </w:tc>
        <w:tc>
          <w:tcPr>
            <w:tcW w:w="3118" w:type="dxa"/>
            <w:gridSpan w:val="2"/>
            <w:tcBorders>
              <w:top w:val="single" w:sz="4" w:space="0" w:color="auto"/>
              <w:left w:val="single" w:sz="4" w:space="0" w:color="auto"/>
              <w:bottom w:val="single" w:sz="4" w:space="0" w:color="auto"/>
              <w:right w:val="single" w:sz="4" w:space="0" w:color="auto"/>
            </w:tcBorders>
          </w:tcPr>
          <w:p w:rsidR="00724D2B" w:rsidRPr="00B37F76" w:rsidRDefault="009F0D9F" w:rsidP="009F0D9F">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1860</w:t>
            </w:r>
          </w:p>
        </w:tc>
      </w:tr>
    </w:tbl>
    <w:p w:rsidR="00724D2B" w:rsidRPr="00B37F76" w:rsidRDefault="00724D2B" w:rsidP="00724D2B">
      <w:pPr>
        <w:spacing w:after="0" w:line="240" w:lineRule="auto"/>
        <w:jc w:val="both"/>
        <w:rPr>
          <w:rFonts w:ascii="Times New Roman" w:hAnsi="Times New Roman"/>
          <w:iCs/>
          <w:color w:val="000000"/>
          <w:sz w:val="28"/>
          <w:szCs w:val="28"/>
        </w:rPr>
      </w:pPr>
    </w:p>
    <w:p w:rsidR="00724D2B" w:rsidRPr="00B37F76" w:rsidRDefault="00724D2B" w:rsidP="00724D2B">
      <w:pPr>
        <w:spacing w:after="0" w:line="240" w:lineRule="auto"/>
        <w:ind w:firstLine="709"/>
        <w:jc w:val="both"/>
        <w:rPr>
          <w:rFonts w:ascii="Times New Roman" w:hAnsi="Times New Roman"/>
          <w:iCs/>
          <w:color w:val="000000"/>
          <w:sz w:val="28"/>
          <w:szCs w:val="28"/>
        </w:rPr>
      </w:pPr>
      <w:r w:rsidRPr="00B37F76">
        <w:rPr>
          <w:rFonts w:ascii="Times New Roman" w:hAnsi="Times New Roman"/>
          <w:color w:val="000000"/>
          <w:sz w:val="28"/>
          <w:szCs w:val="28"/>
        </w:rPr>
        <w:t>Анализ обращений заявителей в 2017 году показывает сохранение структуры обращений соискателей лицензии и лицензиатов при незначительном увеличении доли</w:t>
      </w:r>
      <w:r w:rsidRPr="00B37F76">
        <w:rPr>
          <w:rFonts w:ascii="Times New Roman" w:hAnsi="Times New Roman"/>
          <w:iCs/>
          <w:color w:val="000000"/>
          <w:sz w:val="28"/>
          <w:szCs w:val="28"/>
        </w:rPr>
        <w:t xml:space="preserve"> заявлений о прекращении лицензий, связанной с реорганизацией юридических лиц в форме присоединения.</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Основаниями для переоформления лицензий явились:</w:t>
      </w: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- 655 (60,7%) - изменение перечня выполняемых работ, оказываемых услуг, составляющих медицинскую деятельность (в 2016 году - 792 (59,5%);</w:t>
      </w: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- 232 (21,5%) - изменение адресов мест осуществления юридическим лицом медицинской деятельности (в 2016 году - 192 (14,4%);</w:t>
      </w: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- 192 (17,8%) - реорганизация юридического лица в форме преобразования, изменение его наименования, адреса места нахождения (в 2016 году - 347 (26,1%).</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Структура оснований для переоформления лицензий на протяжении последних трех лет сохраняется без существенных изменений.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Сведения об оспаривании в 2017 году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о предоставлении (переоформлении) лицензий: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одно решение об отказе в предоставлении лицензии было оспорено заявителями в судебном порядке - 0,06% (в 2016 году также одно решение об отказе в предоставлении лицензии было оспорено заявителями в судебном порядке – 0,05%).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Государственная услуга по лицензированию медицинской деятельности в течение 2017 года предоставлялась Росздравнадзором в сроки, установленные Федеральным законом от 4 мая 2011 г. № 99-ФЗ «О лицензировании отдельных видов деятельности» (далее – Федеральный закон).</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Средний срок рассмотрения заявлений соискателей лицензий (лицензиатов) составил:</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 предоставлении лицензии – 31 рабочий день (в 2016 году – 30, согласно Федеральному закону -  45 рабочих дней) - 100% заявлений рассмотрено в установленные законодательством сроки;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24 рабочих дня (в 2016 году - 25, согласно Федеральному закону - 30 рабочих дней) - 100% заявлений рассмотрено в установленные законодательством сроки;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 переоформлении лицензии в других случаях - 8 рабочих дней (в 2016 году - 7, согласно Федеральному закону - 10 рабочих дней) - 100% заявлений рассмотрено в установленные законодательством сроки.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Росздравнадзором в 2017 году прекращены действия 347 лицензий (в 2016 году – 193), в том числе:</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по заявлению лицензиата (правопреемника лицензиата) – 172 (в 2016 году – 102);</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по причине ликвидации юридического лица или прекращения его деятельности в результате реорганизации – 175 (в 2016 году – 91);</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по решению суда об аннулировании лицензии – 0 (в 2016 году – 0).</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Росздравнадзором за отчетный период предоставлено 14 дубликатов лицензий на осуществление медицинской деятельности (в 2016 году – 17); 789 выписок из единого реестра лицензий (в 2015 году – 694).</w:t>
      </w:r>
    </w:p>
    <w:p w:rsidR="00724D2B" w:rsidRPr="00B37F76" w:rsidRDefault="004A7A75" w:rsidP="00724D2B">
      <w:pPr>
        <w:spacing w:after="0" w:line="240" w:lineRule="auto"/>
        <w:ind w:firstLine="567"/>
        <w:jc w:val="both"/>
        <w:rPr>
          <w:rFonts w:ascii="Times New Roman" w:hAnsi="Times New Roman"/>
          <w:iCs/>
          <w:color w:val="000000"/>
          <w:sz w:val="28"/>
          <w:szCs w:val="28"/>
        </w:rPr>
      </w:pPr>
      <w:r>
        <w:rPr>
          <w:rFonts w:ascii="Times New Roman" w:hAnsi="Times New Roman"/>
          <w:iCs/>
          <w:color w:val="000000"/>
          <w:sz w:val="28"/>
          <w:szCs w:val="28"/>
        </w:rPr>
        <w:t>В</w:t>
      </w:r>
      <w:r w:rsidR="00724D2B" w:rsidRPr="00B37F76">
        <w:rPr>
          <w:rFonts w:ascii="Times New Roman" w:hAnsi="Times New Roman"/>
          <w:iCs/>
          <w:color w:val="000000"/>
          <w:sz w:val="28"/>
          <w:szCs w:val="28"/>
        </w:rPr>
        <w:t xml:space="preserve"> 2017 году рассмотрены и даны ответы на 2 467 письменных обращений (в 2016 году - 1771), поступивших в Росздравнадзор  по вопросам лицензирования медицинской деятельности: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 разъяснение порядка лицензирования медицинской деятельности;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разъяснения порядка проведения проверки лицензионных требований при осуществлении медицинской деятельности;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предоставление сведений из единого реестра лицензий Росздравнадзора, осуществление проверки подлинности лицензий на осуществление медицинской деятельности и другие вопросы.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Число обращений заинтересованных лиц, поступивших в Росздравнадзор по вопросам лицензирования медицинской деятельности,  возросло в 2017 году по сравнению с 2016 годом в 1,4 раза, что связано с изменениями, вносимыми в лицензионное законодательство.  </w:t>
      </w:r>
      <w:r w:rsidR="004A7A75">
        <w:rPr>
          <w:rFonts w:ascii="Times New Roman" w:hAnsi="Times New Roman"/>
          <w:iCs/>
          <w:color w:val="000000"/>
          <w:sz w:val="28"/>
          <w:szCs w:val="28"/>
        </w:rPr>
        <w:t>На часто задаваемые вопросы на сайте Росздравнадзора размещены ответы, в том числе в форме видеороликов.</w:t>
      </w:r>
    </w:p>
    <w:p w:rsidR="00724D2B" w:rsidRPr="00B37F76" w:rsidRDefault="00724D2B" w:rsidP="00724D2B">
      <w:pPr>
        <w:spacing w:after="0" w:line="240" w:lineRule="auto"/>
        <w:jc w:val="both"/>
        <w:rPr>
          <w:rFonts w:ascii="Times New Roman" w:hAnsi="Times New Roman"/>
          <w:iCs/>
          <w:color w:val="000000"/>
          <w:sz w:val="28"/>
          <w:szCs w:val="28"/>
        </w:rPr>
      </w:pPr>
    </w:p>
    <w:p w:rsidR="00724D2B" w:rsidRPr="00B37F76" w:rsidRDefault="00724D2B" w:rsidP="00724D2B">
      <w:pPr>
        <w:spacing w:after="0" w:line="240" w:lineRule="auto"/>
        <w:jc w:val="center"/>
        <w:rPr>
          <w:rFonts w:ascii="Times New Roman" w:hAnsi="Times New Roman"/>
          <w:b/>
          <w:i/>
          <w:iCs/>
          <w:color w:val="000000"/>
          <w:sz w:val="28"/>
          <w:szCs w:val="28"/>
        </w:rPr>
      </w:pPr>
      <w:r w:rsidRPr="00B37F76">
        <w:rPr>
          <w:rFonts w:ascii="Times New Roman" w:hAnsi="Times New Roman"/>
          <w:b/>
          <w:i/>
          <w:iCs/>
          <w:color w:val="000000"/>
          <w:sz w:val="28"/>
          <w:szCs w:val="28"/>
        </w:rPr>
        <w:t>Наиболее распространенные причины отказа в предоставлении лицензии, переоформлении лицензии</w:t>
      </w:r>
    </w:p>
    <w:p w:rsidR="00724D2B" w:rsidRPr="00B37F76" w:rsidRDefault="00724D2B" w:rsidP="00724D2B">
      <w:pPr>
        <w:spacing w:after="0" w:line="240" w:lineRule="auto"/>
        <w:jc w:val="center"/>
        <w:rPr>
          <w:rFonts w:ascii="Times New Roman" w:hAnsi="Times New Roman"/>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Общее количество принятых Росздравнадзором решений об отказе в предоставлении и переоформлении лицензий в 2017 году в связи с несоответствием соискателя лицензии (лицензиата) лицензионным требованиям составило 42 (2,4%), в 2016 году - 57 (3,1%), из них отказано:</w:t>
      </w:r>
    </w:p>
    <w:p w:rsidR="00724D2B" w:rsidRPr="00B37F76" w:rsidRDefault="00724D2B" w:rsidP="00C74E4F">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 в предоставлении лицензии – 17 (6,1%) соискателям лицензий (в 2016 году - 22 (7,7%);</w:t>
      </w:r>
    </w:p>
    <w:p w:rsidR="00724D2B" w:rsidRPr="00B37F76" w:rsidRDefault="00724D2B" w:rsidP="00C74E4F">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 в переоформлении лицензии – 25 (2,3%) лицензиатам (в 2016 году - 35 (2,6%).</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За отчетный период одно решение об отказе в предоставлении и переоформлении лицензии отменено судом, что составило 0,06% от общего количества заявлений, поданных на предоставление услуги по лицензированию медицинской деятельности, в 2016 году отменено судом одно решение об отказе в предоставлении и переоформлении, что составило 0,05% от общего количества заявлений, поданных на предоставление услуги по лицензированию медицинской деятельности.</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Удельный вес отказов в предоставлении (переоформлении) лицензий сохраняется на прежнем уровне, что связано с реализацией статей 13 и 18 Федерального закона от 04.05.2011 № 99-ФЗ «О лицензировании отдельных видов деятельности»,  дающих право соискателям лицензии и лицензиатам устранить выявленные Росздравнадзором нарушения и в течение 30 календарных дней представить недоста</w:t>
      </w:r>
      <w:r w:rsidR="00C74E4F">
        <w:rPr>
          <w:rFonts w:ascii="Times New Roman" w:hAnsi="Times New Roman"/>
          <w:iCs/>
          <w:color w:val="000000"/>
          <w:sz w:val="28"/>
          <w:szCs w:val="28"/>
        </w:rPr>
        <w:t>ющие документы в Росздравнадзор</w:t>
      </w:r>
      <w:r w:rsidRPr="00B37F76">
        <w:rPr>
          <w:rFonts w:ascii="Times New Roman" w:hAnsi="Times New Roman"/>
          <w:iCs/>
          <w:color w:val="000000"/>
          <w:sz w:val="28"/>
          <w:szCs w:val="28"/>
        </w:rPr>
        <w:t xml:space="preserve"> в случае,  если заявление о предоставлении (переоформлении) лицензии оформлено с нарушением установленных требований или документы представлены в лицензирующий орган не в полном объеме. </w:t>
      </w:r>
    </w:p>
    <w:p w:rsidR="00724D2B" w:rsidRPr="00B37F76" w:rsidRDefault="00C74E4F" w:rsidP="00724D2B">
      <w:pPr>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Основными причинами</w:t>
      </w:r>
      <w:r w:rsidR="00724D2B" w:rsidRPr="00B37F76">
        <w:rPr>
          <w:rFonts w:ascii="Times New Roman" w:hAnsi="Times New Roman"/>
          <w:iCs/>
          <w:color w:val="000000"/>
          <w:sz w:val="28"/>
          <w:szCs w:val="28"/>
        </w:rPr>
        <w:t xml:space="preserve"> отказов в предоставлении лицензии на осуществление медицинской деятельности в 2017 году явились:</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77" w:history="1">
        <w:r w:rsidRPr="00B37F76">
          <w:rPr>
            <w:rFonts w:ascii="Times New Roman" w:hAnsi="Times New Roman"/>
            <w:iCs/>
            <w:color w:val="000000"/>
            <w:sz w:val="28"/>
            <w:szCs w:val="28"/>
          </w:rPr>
          <w:t>порядке</w:t>
        </w:r>
      </w:hyperlink>
      <w:r w:rsidRPr="00B37F76">
        <w:rPr>
          <w:rFonts w:ascii="Times New Roman" w:hAnsi="Times New Roman"/>
          <w:iCs/>
          <w:color w:val="000000"/>
          <w:sz w:val="28"/>
          <w:szCs w:val="28"/>
        </w:rPr>
        <w:t xml:space="preserve"> – 53% (в 2016 году - 47%);</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13 % (в 2016 году – 13%);</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несоответствие структуры и штатного расписания соискателя лицензии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12% (в 2016 году - 14%);</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договоров с организациями, осуществляющими техническое обслуживание медицинской техники – 11% (в 2016 году - 11%);</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 10% (в 2016 году - 12%);</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санитарно-эпидемиологического заключения о соответствии санитарным правилам зданий, строений, сооружений и (или) помещений, необходимых для выполнения заявленных работ (услуг), – 1% (в 2016 году – 3%).</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Основные причины отказов в переоформлении лицензии на осуществление медицинской деятельности: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отсутствие документов, подтверждающих наличие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78" w:history="1">
        <w:r w:rsidRPr="00B37F76">
          <w:rPr>
            <w:rFonts w:ascii="Times New Roman" w:hAnsi="Times New Roman"/>
            <w:iCs/>
            <w:color w:val="000000"/>
            <w:sz w:val="28"/>
            <w:szCs w:val="28"/>
          </w:rPr>
          <w:t>порядке</w:t>
        </w:r>
      </w:hyperlink>
      <w:r w:rsidRPr="00B37F76">
        <w:rPr>
          <w:rFonts w:ascii="Times New Roman" w:hAnsi="Times New Roman"/>
          <w:iCs/>
          <w:color w:val="000000"/>
          <w:sz w:val="28"/>
          <w:szCs w:val="28"/>
        </w:rPr>
        <w:t xml:space="preserve"> – 54% (в 2016 году - 50%);</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несоответствие структуры и штатного расписания соискателя лицензии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 – 12% (в 2016 году - 14%);</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договоров с организациями, осуществляющими техническое обслуживание медицинской техники – 12% (в 2016 году - 12%);</w:t>
      </w:r>
      <w:r w:rsidRPr="00B37F76">
        <w:rPr>
          <w:rFonts w:ascii="Times New Roman" w:hAnsi="Times New Roman"/>
          <w:iCs/>
          <w:color w:val="000000"/>
          <w:sz w:val="28"/>
          <w:szCs w:val="28"/>
        </w:rPr>
        <w:tab/>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сведений и документов, подтверждающих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 11% (в 2016 году - 10%).</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ab/>
        <w:t>В структуре причин отказов в предоставлении (переоформлении) лицензии сохраняется тенденция увеличения удельного веса отказов в связи с отсутствием медицинских изделий, необходимых для осуществления заявленных работ (услуг) в соответствии со стандартами оснащения структурных подразделений медицинских организаций.</w:t>
      </w: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ind w:firstLine="567"/>
        <w:jc w:val="both"/>
        <w:rPr>
          <w:rFonts w:ascii="Times New Roman" w:hAnsi="Times New Roman"/>
          <w:iCs/>
          <w:color w:val="000000"/>
          <w:sz w:val="28"/>
          <w:szCs w:val="28"/>
        </w:rPr>
      </w:pPr>
    </w:p>
    <w:p w:rsidR="00724D2B" w:rsidRPr="00B37F76" w:rsidRDefault="00724D2B" w:rsidP="00724D2B">
      <w:pPr>
        <w:spacing w:after="0" w:line="240" w:lineRule="auto"/>
        <w:jc w:val="center"/>
        <w:rPr>
          <w:rFonts w:ascii="Times New Roman" w:hAnsi="Times New Roman"/>
          <w:b/>
          <w:iCs/>
          <w:color w:val="000000"/>
          <w:sz w:val="28"/>
          <w:szCs w:val="28"/>
        </w:rPr>
      </w:pPr>
      <w:r w:rsidRPr="00B37F76">
        <w:rPr>
          <w:rFonts w:ascii="Times New Roman" w:hAnsi="Times New Roman"/>
          <w:b/>
          <w:iCs/>
          <w:color w:val="000000"/>
          <w:sz w:val="28"/>
          <w:szCs w:val="28"/>
        </w:rPr>
        <w:t>Лицензионный контроль соблюдения лицензионных требований при осуществлении медицинской деятельности</w:t>
      </w:r>
    </w:p>
    <w:p w:rsidR="00724D2B" w:rsidRPr="00B37F76" w:rsidRDefault="00724D2B" w:rsidP="00724D2B">
      <w:pPr>
        <w:spacing w:after="0" w:line="240" w:lineRule="auto"/>
        <w:jc w:val="center"/>
        <w:rPr>
          <w:rFonts w:ascii="Times New Roman" w:hAnsi="Times New Roman"/>
          <w:b/>
          <w:iCs/>
          <w:color w:val="000000"/>
          <w:sz w:val="28"/>
          <w:szCs w:val="28"/>
        </w:rPr>
      </w:pPr>
      <w:r w:rsidRPr="00B37F76">
        <w:rPr>
          <w:rFonts w:ascii="Times New Roman" w:hAnsi="Times New Roman"/>
          <w:b/>
          <w:iCs/>
          <w:color w:val="000000"/>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24D2B" w:rsidRPr="00B37F76" w:rsidRDefault="00724D2B" w:rsidP="00724D2B">
      <w:pPr>
        <w:spacing w:after="0" w:line="240" w:lineRule="auto"/>
        <w:jc w:val="both"/>
        <w:rPr>
          <w:rFonts w:ascii="Times New Roman" w:hAnsi="Times New Roman"/>
          <w:b/>
          <w:iCs/>
          <w:color w:val="000000"/>
          <w:sz w:val="28"/>
          <w:szCs w:val="28"/>
        </w:rPr>
      </w:pPr>
    </w:p>
    <w:p w:rsidR="00724D2B" w:rsidRPr="00B37F76" w:rsidRDefault="00724D2B" w:rsidP="00724D2B">
      <w:pPr>
        <w:pStyle w:val="ConsPlusNormal"/>
        <w:ind w:firstLine="567"/>
        <w:jc w:val="both"/>
        <w:rPr>
          <w:rFonts w:ascii="Times New Roman" w:hAnsi="Times New Roman" w:cs="Times New Roman"/>
          <w:color w:val="000000"/>
          <w:sz w:val="28"/>
          <w:szCs w:val="28"/>
        </w:rPr>
      </w:pPr>
      <w:bookmarkStart w:id="3" w:name="_MON_1452489149"/>
      <w:bookmarkEnd w:id="3"/>
      <w:r w:rsidRPr="00B37F76">
        <w:rPr>
          <w:rFonts w:ascii="Times New Roman" w:hAnsi="Times New Roman" w:cs="Times New Roman"/>
          <w:color w:val="000000"/>
          <w:sz w:val="28"/>
          <w:szCs w:val="28"/>
        </w:rPr>
        <w:t>В 2017 году Росздравнадзором продолжилась реализация полномочий по лицензионному контролю лицензиатов независимо от их ведомственной принадлежности на территории Российской Федерации.</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Количество контрольно-надзорных мероприятий, проведенных Росздравнадзором по соблюдению лицензионных требований при осуществлении медицинской деятельности, в 2017 году составило 5 497 проверок юридических лиц (в 2016 году  – 104 7), из них:</w:t>
      </w:r>
    </w:p>
    <w:p w:rsidR="00724D2B" w:rsidRPr="00B37F76" w:rsidRDefault="00724D2B" w:rsidP="00C74E4F">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 плановых – 2 220, что составило 40,4% проверок (в 2016 году – 386 – 36,9%);</w:t>
      </w:r>
    </w:p>
    <w:p w:rsidR="00724D2B" w:rsidRPr="00B37F76" w:rsidRDefault="00724D2B" w:rsidP="00C74E4F">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 внеплановых – 3277, что составило 59,6% проверок (в 2016 году – 661 – 63,1%).</w:t>
      </w:r>
    </w:p>
    <w:p w:rsidR="00724D2B" w:rsidRPr="00B37F76" w:rsidRDefault="00724D2B" w:rsidP="00724D2B">
      <w:pPr>
        <w:spacing w:after="0" w:line="240" w:lineRule="auto"/>
        <w:jc w:val="both"/>
        <w:rPr>
          <w:rFonts w:ascii="Times New Roman" w:hAnsi="Times New Roman"/>
          <w:b/>
          <w:i/>
          <w:iCs/>
          <w:color w:val="000000"/>
          <w:sz w:val="24"/>
          <w:szCs w:val="28"/>
        </w:rPr>
      </w:pPr>
    </w:p>
    <w:tbl>
      <w:tblPr>
        <w:tblpPr w:leftFromText="180" w:rightFromText="180" w:vertAnchor="text" w:horzAnchor="margin" w:tblpX="392" w:tblpY="8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725"/>
        <w:gridCol w:w="1961"/>
        <w:gridCol w:w="1583"/>
        <w:gridCol w:w="1559"/>
      </w:tblGrid>
      <w:tr w:rsidR="00724D2B" w:rsidRPr="00B37F76" w:rsidTr="00724D2B">
        <w:tc>
          <w:tcPr>
            <w:tcW w:w="2523"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
                <w:iCs/>
                <w:color w:val="000000"/>
                <w:sz w:val="28"/>
                <w:szCs w:val="28"/>
              </w:rPr>
            </w:pPr>
            <w:r w:rsidRPr="00B37F76">
              <w:rPr>
                <w:rFonts w:ascii="Times New Roman" w:hAnsi="Times New Roman"/>
                <w:b/>
                <w:iCs/>
                <w:color w:val="000000"/>
                <w:sz w:val="28"/>
                <w:szCs w:val="28"/>
              </w:rPr>
              <w:t>Отчетный период</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b/>
                <w:iCs/>
                <w:color w:val="000000"/>
                <w:sz w:val="28"/>
                <w:szCs w:val="28"/>
              </w:rPr>
            </w:pPr>
            <w:r w:rsidRPr="00B37F76">
              <w:rPr>
                <w:rFonts w:ascii="Times New Roman" w:hAnsi="Times New Roman"/>
                <w:b/>
                <w:iCs/>
                <w:color w:val="000000"/>
                <w:sz w:val="28"/>
                <w:szCs w:val="28"/>
              </w:rPr>
              <w:t>2016 год</w:t>
            </w:r>
          </w:p>
        </w:tc>
        <w:tc>
          <w:tcPr>
            <w:tcW w:w="3142" w:type="dxa"/>
            <w:gridSpan w:val="2"/>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2017 год</w:t>
            </w:r>
          </w:p>
        </w:tc>
      </w:tr>
      <w:tr w:rsidR="00724D2B" w:rsidRPr="00B37F76" w:rsidTr="00724D2B">
        <w:tc>
          <w:tcPr>
            <w:tcW w:w="252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Плановые</w:t>
            </w:r>
          </w:p>
        </w:tc>
        <w:tc>
          <w:tcPr>
            <w:tcW w:w="1725" w:type="dxa"/>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386</w:t>
            </w:r>
          </w:p>
        </w:tc>
        <w:tc>
          <w:tcPr>
            <w:tcW w:w="1961" w:type="dxa"/>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36,9%</w:t>
            </w:r>
          </w:p>
        </w:tc>
        <w:tc>
          <w:tcPr>
            <w:tcW w:w="1583" w:type="dxa"/>
            <w:tcBorders>
              <w:top w:val="single" w:sz="4" w:space="0" w:color="auto"/>
              <w:left w:val="single" w:sz="4" w:space="0" w:color="auto"/>
              <w:bottom w:val="single" w:sz="4" w:space="0" w:color="auto"/>
              <w:right w:val="single" w:sz="4" w:space="0" w:color="auto"/>
            </w:tcBorders>
            <w:vAlign w:val="center"/>
          </w:tcPr>
          <w:p w:rsidR="00724D2B" w:rsidRPr="00B37F76" w:rsidRDefault="00B3099C"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2220</w:t>
            </w:r>
          </w:p>
        </w:tc>
        <w:tc>
          <w:tcPr>
            <w:tcW w:w="1559" w:type="dxa"/>
            <w:tcBorders>
              <w:top w:val="single" w:sz="4" w:space="0" w:color="auto"/>
              <w:left w:val="single" w:sz="4" w:space="0" w:color="auto"/>
              <w:bottom w:val="single" w:sz="4" w:space="0" w:color="auto"/>
              <w:right w:val="single" w:sz="4" w:space="0" w:color="auto"/>
            </w:tcBorders>
            <w:vAlign w:val="center"/>
          </w:tcPr>
          <w:p w:rsidR="00724D2B" w:rsidRPr="00B37F76" w:rsidRDefault="00B3099C"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40,4</w:t>
            </w:r>
            <w:r w:rsidRPr="00B37F76">
              <w:rPr>
                <w:rFonts w:ascii="Times New Roman" w:hAnsi="Times New Roman"/>
                <w:iCs/>
                <w:color w:val="000000"/>
                <w:sz w:val="28"/>
                <w:szCs w:val="28"/>
              </w:rPr>
              <w:t>%</w:t>
            </w:r>
          </w:p>
        </w:tc>
      </w:tr>
      <w:tr w:rsidR="00724D2B" w:rsidRPr="00B37F76" w:rsidTr="00724D2B">
        <w:tc>
          <w:tcPr>
            <w:tcW w:w="252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Внеплановые</w:t>
            </w:r>
          </w:p>
        </w:tc>
        <w:tc>
          <w:tcPr>
            <w:tcW w:w="1725" w:type="dxa"/>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661</w:t>
            </w:r>
          </w:p>
        </w:tc>
        <w:tc>
          <w:tcPr>
            <w:tcW w:w="1961" w:type="dxa"/>
            <w:tcBorders>
              <w:top w:val="single" w:sz="4" w:space="0" w:color="auto"/>
              <w:left w:val="single" w:sz="4" w:space="0" w:color="auto"/>
              <w:bottom w:val="single" w:sz="4" w:space="0" w:color="auto"/>
              <w:right w:val="single" w:sz="4" w:space="0" w:color="auto"/>
            </w:tcBorders>
            <w:vAlign w:val="center"/>
          </w:tcPr>
          <w:p w:rsidR="00724D2B" w:rsidRPr="00B37F76" w:rsidRDefault="00C74E4F"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63,1%</w:t>
            </w:r>
          </w:p>
        </w:tc>
        <w:tc>
          <w:tcPr>
            <w:tcW w:w="1583" w:type="dxa"/>
            <w:tcBorders>
              <w:top w:val="single" w:sz="4" w:space="0" w:color="auto"/>
              <w:left w:val="single" w:sz="4" w:space="0" w:color="auto"/>
              <w:bottom w:val="single" w:sz="4" w:space="0" w:color="auto"/>
              <w:right w:val="single" w:sz="4" w:space="0" w:color="auto"/>
            </w:tcBorders>
            <w:vAlign w:val="center"/>
          </w:tcPr>
          <w:p w:rsidR="00724D2B" w:rsidRPr="00B37F76" w:rsidRDefault="00B3099C"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3277</w:t>
            </w:r>
          </w:p>
        </w:tc>
        <w:tc>
          <w:tcPr>
            <w:tcW w:w="1559" w:type="dxa"/>
            <w:tcBorders>
              <w:top w:val="single" w:sz="4" w:space="0" w:color="auto"/>
              <w:left w:val="single" w:sz="4" w:space="0" w:color="auto"/>
              <w:bottom w:val="single" w:sz="4" w:space="0" w:color="auto"/>
              <w:right w:val="single" w:sz="4" w:space="0" w:color="auto"/>
            </w:tcBorders>
            <w:vAlign w:val="center"/>
          </w:tcPr>
          <w:p w:rsidR="00724D2B" w:rsidRPr="00B37F76" w:rsidRDefault="00B3099C"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59,6</w:t>
            </w:r>
            <w:r w:rsidRPr="00B37F76">
              <w:rPr>
                <w:rFonts w:ascii="Times New Roman" w:hAnsi="Times New Roman"/>
                <w:iCs/>
                <w:color w:val="000000"/>
                <w:sz w:val="28"/>
                <w:szCs w:val="28"/>
              </w:rPr>
              <w:t>%</w:t>
            </w:r>
          </w:p>
        </w:tc>
      </w:tr>
      <w:tr w:rsidR="00724D2B" w:rsidRPr="00B37F76" w:rsidTr="00724D2B">
        <w:tc>
          <w:tcPr>
            <w:tcW w:w="252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Всего</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724D2B" w:rsidRPr="00B37F76" w:rsidRDefault="00C74E4F" w:rsidP="00C74E4F">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1047</w:t>
            </w:r>
          </w:p>
        </w:tc>
        <w:tc>
          <w:tcPr>
            <w:tcW w:w="3142" w:type="dxa"/>
            <w:gridSpan w:val="2"/>
            <w:tcBorders>
              <w:top w:val="single" w:sz="4" w:space="0" w:color="auto"/>
              <w:left w:val="single" w:sz="4" w:space="0" w:color="auto"/>
              <w:bottom w:val="single" w:sz="4" w:space="0" w:color="auto"/>
              <w:right w:val="single" w:sz="4" w:space="0" w:color="auto"/>
            </w:tcBorders>
            <w:vAlign w:val="center"/>
          </w:tcPr>
          <w:p w:rsidR="00724D2B" w:rsidRPr="00B37F76" w:rsidRDefault="00B3099C" w:rsidP="00724D2B">
            <w:pPr>
              <w:spacing w:after="0" w:line="240" w:lineRule="auto"/>
              <w:jc w:val="center"/>
              <w:rPr>
                <w:rFonts w:ascii="Times New Roman" w:hAnsi="Times New Roman"/>
                <w:iCs/>
                <w:color w:val="000000"/>
                <w:sz w:val="28"/>
                <w:szCs w:val="28"/>
              </w:rPr>
            </w:pPr>
            <w:r>
              <w:rPr>
                <w:rFonts w:ascii="Times New Roman" w:hAnsi="Times New Roman"/>
                <w:iCs/>
                <w:color w:val="000000"/>
                <w:sz w:val="28"/>
                <w:szCs w:val="28"/>
              </w:rPr>
              <w:t>5497</w:t>
            </w:r>
          </w:p>
        </w:tc>
      </w:tr>
    </w:tbl>
    <w:p w:rsidR="00724D2B" w:rsidRPr="00B37F76" w:rsidRDefault="00724D2B" w:rsidP="00724D2B">
      <w:pPr>
        <w:spacing w:after="0" w:line="240" w:lineRule="auto"/>
        <w:jc w:val="center"/>
        <w:rPr>
          <w:rFonts w:ascii="Times New Roman" w:hAnsi="Times New Roman"/>
          <w:b/>
          <w:i/>
          <w:iCs/>
          <w:color w:val="000000"/>
          <w:sz w:val="24"/>
          <w:szCs w:val="28"/>
        </w:rPr>
      </w:pPr>
      <w:r w:rsidRPr="00B37F76">
        <w:rPr>
          <w:rFonts w:ascii="Times New Roman" w:hAnsi="Times New Roman"/>
          <w:b/>
          <w:i/>
          <w:iCs/>
          <w:color w:val="000000"/>
          <w:sz w:val="24"/>
          <w:szCs w:val="28"/>
        </w:rPr>
        <w:t>Количество проверок соблюдения лицензионных требований при осуществлении медицинской деятельности</w:t>
      </w:r>
    </w:p>
    <w:p w:rsidR="00724D2B" w:rsidRPr="00B37F76" w:rsidRDefault="00724D2B" w:rsidP="00724D2B">
      <w:pPr>
        <w:spacing w:after="0" w:line="240" w:lineRule="auto"/>
        <w:jc w:val="both"/>
        <w:rPr>
          <w:rFonts w:ascii="Times New Roman" w:hAnsi="Times New Roman"/>
          <w:iCs/>
          <w:color w:val="000000"/>
          <w:sz w:val="28"/>
          <w:szCs w:val="28"/>
        </w:rPr>
      </w:pP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ab/>
      </w:r>
    </w:p>
    <w:p w:rsidR="00724D2B" w:rsidRPr="00B37F76" w:rsidRDefault="00724D2B" w:rsidP="00724D2B">
      <w:pPr>
        <w:spacing w:after="0" w:line="240" w:lineRule="auto"/>
        <w:ind w:firstLine="708"/>
        <w:jc w:val="both"/>
        <w:rPr>
          <w:rFonts w:ascii="Times New Roman" w:hAnsi="Times New Roman"/>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В органы прокуратуры за отчетный период направлено 291 заявление о согласовании проведения внеплановых выездных проверок (в 2016 году - 61), из них отказано в согласовании проведения 59 проверок (в 2016 году - 9), что составило 20,3% (в 2016 году – 14,8%) от общего числа направленных заявлений.</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Основаниями</w:t>
      </w:r>
      <w:r w:rsidR="006B0BC2">
        <w:rPr>
          <w:rFonts w:ascii="Times New Roman" w:hAnsi="Times New Roman"/>
          <w:iCs/>
          <w:color w:val="000000"/>
          <w:sz w:val="28"/>
          <w:szCs w:val="28"/>
        </w:rPr>
        <w:t xml:space="preserve"> для проведения 3277 внеплановых проверок</w:t>
      </w:r>
      <w:r w:rsidRPr="00B37F76">
        <w:rPr>
          <w:rFonts w:ascii="Times New Roman" w:hAnsi="Times New Roman"/>
          <w:iCs/>
          <w:color w:val="000000"/>
          <w:sz w:val="28"/>
          <w:szCs w:val="28"/>
        </w:rPr>
        <w:t xml:space="preserve"> в 2017 году являлись (в 2016 году - 661): </w:t>
      </w: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 xml:space="preserve">      - истечение срока исполнения юридическим лицом ранее выданного предписания об устранении выявленного нарушения – 1373 (43,9%), в 2016 году – 321 (48,6%);</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 обращения граждан о фактах нарушения законодательства в сфере соблюдения обязательных требований при осуществлении медицинской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B37F76">
        <w:rPr>
          <w:rFonts w:ascii="Times New Roman" w:hAnsi="Times New Roman"/>
          <w:i/>
          <w:iCs/>
          <w:color w:val="000000"/>
          <w:sz w:val="28"/>
          <w:szCs w:val="28"/>
        </w:rPr>
        <w:t xml:space="preserve"> </w:t>
      </w:r>
      <w:r w:rsidRPr="00B37F76">
        <w:rPr>
          <w:rFonts w:ascii="Times New Roman" w:hAnsi="Times New Roman"/>
          <w:iCs/>
          <w:color w:val="000000"/>
          <w:sz w:val="28"/>
          <w:szCs w:val="28"/>
        </w:rPr>
        <w:t>– 1498 (48,5%), в 2016 году- 309 (46,7%);</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152 (7,6%), в 2016 году – 5 (4,7%).</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Таким образом, соотношение в долевом выражении оснований для проведения внеплановых проверок соблюдения лицензионных требований при осуществлении медицинской деятельности за отчетный период не изменилось, доминируют проверки по контролю за исполнением юридическим лицом ранее выданного предписания.</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Количество предписаний, выданных в рамках лицензионного контроля, неисполненных после истечения срока, составило 262 (19,08%), в 2016 году – 62 (19,3%).</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Анализ контроля за исполнением выданных предписаний по устранению нарушений показывает, что и</w:t>
      </w:r>
      <w:r w:rsidR="00507EF7">
        <w:rPr>
          <w:rFonts w:ascii="Times New Roman" w:hAnsi="Times New Roman"/>
          <w:iCs/>
          <w:color w:val="000000"/>
          <w:sz w:val="28"/>
          <w:szCs w:val="28"/>
        </w:rPr>
        <w:t>з 1373 проверок</w:t>
      </w:r>
      <w:r w:rsidRPr="00B37F76">
        <w:rPr>
          <w:rFonts w:ascii="Times New Roman" w:hAnsi="Times New Roman"/>
          <w:iCs/>
          <w:color w:val="000000"/>
          <w:sz w:val="28"/>
          <w:szCs w:val="28"/>
        </w:rPr>
        <w:t xml:space="preserve"> по исполнению ранее выданного предписания </w:t>
      </w:r>
      <w:r w:rsidR="00507EF7">
        <w:rPr>
          <w:rFonts w:ascii="Times New Roman" w:hAnsi="Times New Roman"/>
          <w:iCs/>
          <w:color w:val="000000"/>
          <w:sz w:val="28"/>
          <w:szCs w:val="28"/>
        </w:rPr>
        <w:t>(в 2016 году – 321), проведенных</w:t>
      </w:r>
      <w:r w:rsidRPr="00B37F76">
        <w:rPr>
          <w:rFonts w:ascii="Times New Roman" w:hAnsi="Times New Roman"/>
          <w:iCs/>
          <w:color w:val="000000"/>
          <w:sz w:val="28"/>
          <w:szCs w:val="28"/>
        </w:rPr>
        <w:t xml:space="preserve"> в 2017 году, 262 предписания не исполнены в срок, указанный в предписании (в 2016 году – 62), т.е. 80,9% лицензиатов своевременно устранили нарушения (в 2016 году – 80,7%).</w:t>
      </w:r>
    </w:p>
    <w:p w:rsidR="00724D2B" w:rsidRPr="00B37F76" w:rsidRDefault="00724D2B" w:rsidP="00724D2B">
      <w:pPr>
        <w:spacing w:after="0" w:line="240" w:lineRule="auto"/>
        <w:ind w:firstLine="540"/>
        <w:jc w:val="both"/>
        <w:rPr>
          <w:rFonts w:ascii="Times New Roman" w:eastAsia="Calibri" w:hAnsi="Times New Roman"/>
          <w:color w:val="000000"/>
          <w:sz w:val="28"/>
          <w:szCs w:val="28"/>
          <w:lang w:eastAsia="en-US"/>
        </w:rPr>
      </w:pPr>
      <w:r w:rsidRPr="00B37F76">
        <w:rPr>
          <w:rFonts w:ascii="Times New Roman" w:hAnsi="Times New Roman"/>
          <w:iCs/>
          <w:color w:val="000000"/>
          <w:sz w:val="28"/>
          <w:szCs w:val="28"/>
        </w:rPr>
        <w:t xml:space="preserve">Увеличение контрольных мероприятий по лицензионному контролю медицинской деятельности более чем в 5 раз связано с передачей данного вида контроля организаций всех форм собственности и индивидуальных предпринимателей в Росздравнадзор в связи </w:t>
      </w:r>
      <w:r w:rsidRPr="00B37F76">
        <w:rPr>
          <w:rFonts w:ascii="Times New Roman" w:eastAsia="Calibri" w:hAnsi="Times New Roman"/>
          <w:color w:val="000000"/>
          <w:sz w:val="28"/>
          <w:szCs w:val="28"/>
          <w:lang w:eastAsia="en-US"/>
        </w:rPr>
        <w:t xml:space="preserve">с вступлением в силу с 3 октября 2016 года Федерального </w:t>
      </w:r>
      <w:hyperlink r:id="rId79" w:history="1">
        <w:r w:rsidRPr="00B37F76">
          <w:rPr>
            <w:rFonts w:ascii="Times New Roman" w:eastAsia="Calibri" w:hAnsi="Times New Roman"/>
            <w:color w:val="000000"/>
            <w:sz w:val="28"/>
            <w:szCs w:val="28"/>
          </w:rPr>
          <w:t>закона</w:t>
        </w:r>
      </w:hyperlink>
      <w:r w:rsidRPr="00B37F76">
        <w:rPr>
          <w:rFonts w:ascii="Times New Roman" w:eastAsia="Calibri" w:hAnsi="Times New Roman"/>
          <w:color w:val="000000"/>
          <w:sz w:val="28"/>
          <w:szCs w:val="28"/>
          <w:lang w:eastAsia="en-US"/>
        </w:rPr>
        <w:t xml:space="preserve"> от 05.04.2016 № 93-ФЗ «О внесении изменений в статьи 14 и 15 Федерального закона «Об основах охраны здоровья граждан в Российской Федерации». К полномочиям Росздравнадзора отнесен контроль в отношении лицензиатов (за исключением лицензиатов, представивших заявления о переоформлении лицензий), осуществляющих медицинскую деятельность </w:t>
      </w:r>
      <w:r w:rsidRPr="00B37F76">
        <w:rPr>
          <w:rFonts w:ascii="Times New Roman" w:hAnsi="Times New Roman"/>
          <w:color w:val="000000"/>
          <w:sz w:val="28"/>
          <w:szCs w:val="28"/>
        </w:rPr>
        <w:t xml:space="preserve">(за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связи с чем органы </w:t>
      </w:r>
      <w:r w:rsidRPr="00B37F76">
        <w:rPr>
          <w:rFonts w:ascii="Times New Roman" w:eastAsia="Calibri" w:hAnsi="Times New Roman"/>
          <w:color w:val="000000"/>
          <w:sz w:val="28"/>
          <w:szCs w:val="28"/>
          <w:lang w:eastAsia="en-US"/>
        </w:rPr>
        <w:t>государственной власти субъектов Российской Федерации с указанной даты прекратили осуществлять контроль за соблюдением лицензионных требований при осуществлении медицинской деятельности.</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Кроме того, причиной роста проверок по соблюдению лицензионных требований послужило проведение Росздравнадзором политики оперативного реагирования на информацию о нарушении лицензионных требований,</w:t>
      </w:r>
      <w:r w:rsidR="00736510">
        <w:rPr>
          <w:rFonts w:ascii="Times New Roman" w:hAnsi="Times New Roman"/>
          <w:iCs/>
          <w:color w:val="000000"/>
          <w:sz w:val="28"/>
          <w:szCs w:val="28"/>
        </w:rPr>
        <w:t xml:space="preserve"> которые могут являться причинами причинения вреда жизни и здоровью граждан,</w:t>
      </w:r>
      <w:r w:rsidRPr="00B37F76">
        <w:rPr>
          <w:rFonts w:ascii="Times New Roman" w:hAnsi="Times New Roman"/>
          <w:iCs/>
          <w:color w:val="000000"/>
          <w:sz w:val="28"/>
          <w:szCs w:val="28"/>
        </w:rPr>
        <w:t xml:space="preserve"> что значительно увеличило доверие к Росздравнадзору.</w:t>
      </w:r>
    </w:p>
    <w:p w:rsidR="00724D2B" w:rsidRPr="00B37F76" w:rsidRDefault="00724D2B" w:rsidP="00724D2B">
      <w:pPr>
        <w:spacing w:after="0" w:line="240" w:lineRule="auto"/>
        <w:rPr>
          <w:rFonts w:ascii="Times New Roman" w:hAnsi="Times New Roman"/>
          <w:b/>
          <w:i/>
          <w:iCs/>
          <w:color w:val="000000"/>
          <w:sz w:val="28"/>
          <w:szCs w:val="28"/>
        </w:rPr>
      </w:pPr>
    </w:p>
    <w:p w:rsidR="00724D2B" w:rsidRPr="00B37F76" w:rsidRDefault="00724D2B" w:rsidP="00724D2B">
      <w:pPr>
        <w:spacing w:after="0" w:line="240" w:lineRule="auto"/>
        <w:jc w:val="center"/>
        <w:rPr>
          <w:rFonts w:ascii="Times New Roman" w:hAnsi="Times New Roman"/>
          <w:i/>
          <w:iCs/>
          <w:color w:val="000000"/>
          <w:sz w:val="28"/>
          <w:szCs w:val="28"/>
        </w:rPr>
      </w:pPr>
      <w:r w:rsidRPr="00B37F76">
        <w:rPr>
          <w:rFonts w:ascii="Times New Roman" w:hAnsi="Times New Roman"/>
          <w:i/>
          <w:iCs/>
          <w:color w:val="000000"/>
          <w:sz w:val="28"/>
          <w:szCs w:val="28"/>
        </w:rPr>
        <w:t>Наиболее распространенные нарушения, приведшие к вынесению административных наказаний, приостановлению действия лицензии при проведении лицензионного контроля при осуществлении медицинской деятельности</w:t>
      </w:r>
    </w:p>
    <w:p w:rsidR="00724D2B" w:rsidRPr="00B37F76" w:rsidRDefault="00724D2B" w:rsidP="00724D2B">
      <w:pPr>
        <w:spacing w:after="0" w:line="240" w:lineRule="auto"/>
        <w:ind w:firstLine="426"/>
        <w:jc w:val="both"/>
        <w:rPr>
          <w:rFonts w:ascii="Times New Roman" w:hAnsi="Times New Roman"/>
          <w:iCs/>
          <w:color w:val="000000"/>
          <w:sz w:val="28"/>
          <w:szCs w:val="28"/>
        </w:rPr>
      </w:pP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За отчетный период проведено 5497 проверок соблюдения лицензионных требований (в 2016 году – 1047).</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Количество проверен</w:t>
      </w:r>
      <w:r w:rsidR="00507EF7">
        <w:rPr>
          <w:rFonts w:ascii="Times New Roman" w:hAnsi="Times New Roman"/>
          <w:iCs/>
          <w:color w:val="000000"/>
          <w:sz w:val="28"/>
          <w:szCs w:val="28"/>
        </w:rPr>
        <w:t xml:space="preserve">ных юридических лиц составило </w:t>
      </w:r>
      <w:r w:rsidRPr="00B37F76">
        <w:rPr>
          <w:rFonts w:ascii="Times New Roman" w:hAnsi="Times New Roman"/>
          <w:iCs/>
          <w:color w:val="000000"/>
          <w:sz w:val="28"/>
          <w:szCs w:val="28"/>
        </w:rPr>
        <w:t>3827, что более чем в 4 раза превысило показатели  2016 года (790).</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Среднее количество проверок, проведенных в отношении одного лицензиата за отчетный период,  составило 1,44 проверки (в 2016 году -1,3).</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При проведении 2 359 (42,9%) проверок выявлены нарушения лицензионных требований (в 2016 году – 475 (46%), из них:</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 xml:space="preserve">при проведении 1 244 (52,7%) плановых проверок (в 2016 году – 206 (43,4%), </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при проведении 1 115 (47,27%) внеплановых проверок (в 2016 году – 269 (56,7%).</w:t>
      </w: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 xml:space="preserve">Выявлено 7514 случаев нарушений лицензионных требований (в 2016 году – 1 468), из них грубых нарушений – 3 384 (45,0%) случаев (в 2016 году – 799 (54,4%). </w:t>
      </w:r>
    </w:p>
    <w:p w:rsidR="00724D2B" w:rsidRPr="00B37F76" w:rsidRDefault="00724D2B" w:rsidP="00724D2B">
      <w:pPr>
        <w:spacing w:after="0" w:line="240" w:lineRule="auto"/>
        <w:jc w:val="both"/>
        <w:rPr>
          <w:rFonts w:ascii="Times New Roman" w:hAnsi="Times New Roman"/>
          <w:iCs/>
          <w:color w:val="000000"/>
          <w:sz w:val="28"/>
          <w:szCs w:val="28"/>
        </w:rPr>
      </w:pPr>
      <w:r w:rsidRPr="00B37F76">
        <w:rPr>
          <w:rFonts w:ascii="Times New Roman" w:hAnsi="Times New Roman"/>
          <w:iCs/>
          <w:color w:val="000000"/>
          <w:sz w:val="28"/>
          <w:szCs w:val="28"/>
        </w:rPr>
        <w:t xml:space="preserve"> </w:t>
      </w:r>
    </w:p>
    <w:p w:rsidR="00724D2B" w:rsidRPr="00B37F76" w:rsidRDefault="00724D2B" w:rsidP="00724D2B">
      <w:pPr>
        <w:spacing w:after="0" w:line="240" w:lineRule="auto"/>
        <w:jc w:val="center"/>
        <w:rPr>
          <w:rFonts w:ascii="Times New Roman" w:hAnsi="Times New Roman"/>
          <w:b/>
          <w:i/>
          <w:iCs/>
          <w:color w:val="000000"/>
          <w:sz w:val="24"/>
          <w:szCs w:val="28"/>
        </w:rPr>
      </w:pPr>
      <w:r w:rsidRPr="00B37F76">
        <w:rPr>
          <w:rFonts w:ascii="Times New Roman" w:hAnsi="Times New Roman"/>
          <w:b/>
          <w:i/>
          <w:iCs/>
          <w:color w:val="000000"/>
          <w:sz w:val="24"/>
          <w:szCs w:val="28"/>
        </w:rPr>
        <w:t>Количество проверенных юридических лиц в рамках лицензионного контроля</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239"/>
        <w:gridCol w:w="2580"/>
      </w:tblGrid>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B37F76" w:rsidRDefault="0086797A" w:rsidP="00724D2B">
            <w:pPr>
              <w:spacing w:after="0" w:line="240" w:lineRule="auto"/>
              <w:jc w:val="both"/>
              <w:rPr>
                <w:rFonts w:ascii="Times New Roman" w:hAnsi="Times New Roman"/>
                <w:b/>
                <w:iCs/>
                <w:color w:val="000000"/>
                <w:sz w:val="24"/>
                <w:szCs w:val="24"/>
              </w:rPr>
            </w:pPr>
            <w:r w:rsidRPr="00B37F76">
              <w:rPr>
                <w:rFonts w:ascii="Times New Roman" w:hAnsi="Times New Roman"/>
                <w:b/>
                <w:iCs/>
                <w:color w:val="000000"/>
                <w:sz w:val="24"/>
                <w:szCs w:val="24"/>
              </w:rPr>
              <w:t>Отчетный период</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b/>
                <w:iCs/>
                <w:color w:val="000000"/>
                <w:sz w:val="28"/>
                <w:szCs w:val="28"/>
              </w:rPr>
            </w:pPr>
            <w:r w:rsidRPr="00B37F76">
              <w:rPr>
                <w:rFonts w:ascii="Times New Roman" w:hAnsi="Times New Roman"/>
                <w:b/>
                <w:iCs/>
                <w:color w:val="000000"/>
                <w:sz w:val="28"/>
                <w:szCs w:val="28"/>
              </w:rPr>
              <w:t>2016 год</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b/>
                <w:iCs/>
                <w:color w:val="000000"/>
                <w:sz w:val="28"/>
                <w:szCs w:val="28"/>
              </w:rPr>
            </w:pPr>
            <w:r w:rsidRPr="00B37F76">
              <w:rPr>
                <w:rFonts w:ascii="Times New Roman" w:hAnsi="Times New Roman"/>
                <w:b/>
                <w:iCs/>
                <w:color w:val="000000"/>
                <w:sz w:val="28"/>
                <w:szCs w:val="28"/>
              </w:rPr>
              <w:t>2017 год</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4"/>
                <w:szCs w:val="24"/>
              </w:rPr>
            </w:pPr>
            <w:r w:rsidRPr="00507EF7">
              <w:rPr>
                <w:rFonts w:ascii="Times New Roman" w:hAnsi="Times New Roman"/>
                <w:iCs/>
                <w:color w:val="000000"/>
                <w:sz w:val="24"/>
                <w:szCs w:val="24"/>
              </w:rPr>
              <w:t>Количество проверенных юридических лиц</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790</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3827</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tcPr>
          <w:p w:rsidR="0086797A" w:rsidRPr="00507EF7" w:rsidRDefault="0086797A" w:rsidP="00724D2B">
            <w:pPr>
              <w:spacing w:after="0" w:line="240" w:lineRule="auto"/>
              <w:jc w:val="both"/>
              <w:rPr>
                <w:rFonts w:ascii="Times New Roman" w:hAnsi="Times New Roman"/>
                <w:iCs/>
                <w:color w:val="000000"/>
                <w:sz w:val="24"/>
                <w:szCs w:val="24"/>
              </w:rPr>
            </w:pPr>
            <w:r w:rsidRPr="00507EF7">
              <w:rPr>
                <w:rFonts w:ascii="Times New Roman" w:hAnsi="Times New Roman"/>
                <w:iCs/>
                <w:color w:val="000000"/>
                <w:sz w:val="24"/>
                <w:szCs w:val="24"/>
              </w:rPr>
              <w:t>Количество юридических лиц, в деятельности которых выявлены нарушения</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428 (54,0%)</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2144 (56,0%)</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6"/>
                <w:szCs w:val="26"/>
              </w:rPr>
            </w:pPr>
            <w:r w:rsidRPr="00507EF7">
              <w:rPr>
                <w:rFonts w:ascii="Times New Roman" w:hAnsi="Times New Roman"/>
                <w:iCs/>
                <w:color w:val="000000"/>
                <w:sz w:val="26"/>
                <w:szCs w:val="26"/>
              </w:rPr>
              <w:t>Количество проверок, проведенных по соблюдению лицензионных требований:</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1047</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5497</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6"/>
                <w:szCs w:val="26"/>
              </w:rPr>
            </w:pPr>
            <w:r w:rsidRPr="00507EF7">
              <w:rPr>
                <w:rFonts w:ascii="Times New Roman" w:hAnsi="Times New Roman"/>
                <w:iCs/>
                <w:color w:val="000000"/>
                <w:sz w:val="26"/>
                <w:szCs w:val="26"/>
              </w:rPr>
              <w:t>количество плановых проверок</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386 (36,9%)</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2220 (40,4%)</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6"/>
                <w:szCs w:val="26"/>
              </w:rPr>
            </w:pPr>
            <w:r w:rsidRPr="00507EF7">
              <w:rPr>
                <w:rFonts w:ascii="Times New Roman" w:hAnsi="Times New Roman"/>
                <w:iCs/>
                <w:color w:val="000000"/>
                <w:sz w:val="26"/>
                <w:szCs w:val="26"/>
              </w:rPr>
              <w:t xml:space="preserve">количество внеплановых проверок </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661 (63,1%)</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3277 (59,6%)</w:t>
            </w:r>
          </w:p>
        </w:tc>
      </w:tr>
      <w:tr w:rsidR="0086797A" w:rsidRPr="00B37F76" w:rsidTr="0086797A">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6"/>
                <w:szCs w:val="26"/>
              </w:rPr>
            </w:pPr>
            <w:r w:rsidRPr="00507EF7">
              <w:rPr>
                <w:rFonts w:ascii="Times New Roman" w:hAnsi="Times New Roman"/>
                <w:iCs/>
                <w:color w:val="000000"/>
                <w:sz w:val="26"/>
                <w:szCs w:val="26"/>
              </w:rPr>
              <w:t>Количество проверок, по результатам которых выявлены нарушения</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475 (46,0%)</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2359 (42,9%)</w:t>
            </w:r>
          </w:p>
        </w:tc>
      </w:tr>
      <w:tr w:rsidR="0086797A" w:rsidRPr="00B37F76" w:rsidTr="0086797A">
        <w:trPr>
          <w:trHeight w:val="740"/>
        </w:trPr>
        <w:tc>
          <w:tcPr>
            <w:tcW w:w="4537" w:type="dxa"/>
            <w:tcBorders>
              <w:top w:val="single" w:sz="4" w:space="0" w:color="auto"/>
              <w:left w:val="single" w:sz="4" w:space="0" w:color="auto"/>
              <w:bottom w:val="single" w:sz="4" w:space="0" w:color="auto"/>
              <w:right w:val="single" w:sz="4" w:space="0" w:color="auto"/>
            </w:tcBorders>
            <w:hideMark/>
          </w:tcPr>
          <w:p w:rsidR="0086797A" w:rsidRPr="00507EF7" w:rsidRDefault="0086797A" w:rsidP="00724D2B">
            <w:pPr>
              <w:spacing w:after="0" w:line="240" w:lineRule="auto"/>
              <w:jc w:val="both"/>
              <w:rPr>
                <w:rFonts w:ascii="Times New Roman" w:hAnsi="Times New Roman"/>
                <w:iCs/>
                <w:color w:val="000000"/>
                <w:sz w:val="26"/>
                <w:szCs w:val="26"/>
              </w:rPr>
            </w:pPr>
            <w:r w:rsidRPr="00507EF7">
              <w:rPr>
                <w:rFonts w:ascii="Times New Roman" w:hAnsi="Times New Roman"/>
                <w:iCs/>
                <w:color w:val="000000"/>
                <w:sz w:val="26"/>
                <w:szCs w:val="26"/>
              </w:rPr>
              <w:t>Количество случаев выявления грубых нарушений</w:t>
            </w:r>
          </w:p>
        </w:tc>
        <w:tc>
          <w:tcPr>
            <w:tcW w:w="2239"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799 (54,4%)</w:t>
            </w:r>
          </w:p>
        </w:tc>
        <w:tc>
          <w:tcPr>
            <w:tcW w:w="2580" w:type="dxa"/>
            <w:tcBorders>
              <w:top w:val="single" w:sz="4" w:space="0" w:color="auto"/>
              <w:left w:val="single" w:sz="4" w:space="0" w:color="auto"/>
              <w:bottom w:val="single" w:sz="4" w:space="0" w:color="auto"/>
              <w:right w:val="single" w:sz="4" w:space="0" w:color="auto"/>
            </w:tcBorders>
            <w:vAlign w:val="center"/>
          </w:tcPr>
          <w:p w:rsidR="0086797A" w:rsidRPr="00B37F76" w:rsidRDefault="0086797A" w:rsidP="00724D2B">
            <w:pPr>
              <w:spacing w:after="0" w:line="240" w:lineRule="auto"/>
              <w:jc w:val="center"/>
              <w:rPr>
                <w:rFonts w:ascii="Times New Roman" w:hAnsi="Times New Roman"/>
                <w:iCs/>
                <w:color w:val="000000"/>
                <w:sz w:val="28"/>
                <w:szCs w:val="28"/>
              </w:rPr>
            </w:pPr>
            <w:r w:rsidRPr="00B37F76">
              <w:rPr>
                <w:rFonts w:ascii="Times New Roman" w:hAnsi="Times New Roman"/>
                <w:iCs/>
                <w:color w:val="000000"/>
                <w:sz w:val="28"/>
                <w:szCs w:val="28"/>
              </w:rPr>
              <w:t>3384 (45,0%)</w:t>
            </w:r>
          </w:p>
        </w:tc>
      </w:tr>
    </w:tbl>
    <w:p w:rsidR="00724D2B" w:rsidRPr="00B37F76" w:rsidRDefault="00724D2B" w:rsidP="00724D2B">
      <w:pPr>
        <w:spacing w:after="0" w:line="240" w:lineRule="auto"/>
        <w:jc w:val="both"/>
        <w:rPr>
          <w:rFonts w:ascii="Times New Roman" w:hAnsi="Times New Roman"/>
          <w:i/>
          <w:iCs/>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В ходе контрольно-надзорных мероприятий по соблюдению лицензионных требований при осуществлении медицинской деятельности проверено 3 827 юридических лиц (в 2016 году – 790), нарушения лицензионных требований выявлены в деятельности 2 144 (56,0%) проверенных лицензиатов (в 2016 году – 428 (54,0%).</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Таким образом, доля юридических лиц, в деятельности которых выявляются нарушения лицензионных требований, существенно не меняется на протяжении последних лет.</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В 2017 году из проверенных Росздравнадзором юридических лиц нарушения лицензионных требований установлены в 56% организаций (в 2016 году - 54%), практически каждая вторая проверенная организация нарушает лицензионные требования.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Анализ результатов контрольных мероприятий свидетельствует о том, что в 2017 году доля проверок, в результате которых выявляются нарушения лицензионных требований при осуществлении медицинской деятельности, сохраняется в целом на уровне 2016 года.</w:t>
      </w:r>
    </w:p>
    <w:p w:rsidR="00724D2B" w:rsidRPr="00B37F76" w:rsidRDefault="00724D2B" w:rsidP="00724D2B">
      <w:pPr>
        <w:spacing w:after="0" w:line="240" w:lineRule="auto"/>
        <w:jc w:val="both"/>
        <w:rPr>
          <w:rFonts w:ascii="Times New Roman" w:hAnsi="Times New Roman"/>
          <w:i/>
          <w:iCs/>
          <w:color w:val="000000"/>
          <w:sz w:val="28"/>
          <w:szCs w:val="28"/>
        </w:rPr>
      </w:pPr>
    </w:p>
    <w:p w:rsidR="00724D2B" w:rsidRPr="00B37F76" w:rsidRDefault="00724D2B" w:rsidP="00724D2B">
      <w:pPr>
        <w:spacing w:after="0" w:line="240" w:lineRule="auto"/>
        <w:jc w:val="center"/>
        <w:rPr>
          <w:rFonts w:ascii="Times New Roman" w:hAnsi="Times New Roman"/>
          <w:b/>
          <w:i/>
          <w:iCs/>
          <w:color w:val="000000"/>
          <w:sz w:val="24"/>
          <w:szCs w:val="27"/>
        </w:rPr>
      </w:pPr>
      <w:r w:rsidRPr="00B37F76">
        <w:rPr>
          <w:rFonts w:ascii="Times New Roman" w:hAnsi="Times New Roman"/>
          <w:b/>
          <w:i/>
          <w:iCs/>
          <w:color w:val="000000"/>
          <w:sz w:val="24"/>
          <w:szCs w:val="27"/>
        </w:rPr>
        <w:t xml:space="preserve">Результаты лицензионного контроля при осуществлении </w:t>
      </w:r>
    </w:p>
    <w:p w:rsidR="00724D2B" w:rsidRPr="00B37F76" w:rsidRDefault="00724D2B" w:rsidP="00724D2B">
      <w:pPr>
        <w:spacing w:after="0" w:line="240" w:lineRule="auto"/>
        <w:jc w:val="center"/>
        <w:rPr>
          <w:rFonts w:ascii="Times New Roman" w:hAnsi="Times New Roman"/>
          <w:b/>
          <w:i/>
          <w:iCs/>
          <w:color w:val="000000"/>
          <w:sz w:val="24"/>
          <w:szCs w:val="27"/>
        </w:rPr>
      </w:pPr>
      <w:r w:rsidRPr="00B37F76">
        <w:rPr>
          <w:rFonts w:ascii="Times New Roman" w:hAnsi="Times New Roman"/>
          <w:b/>
          <w:i/>
          <w:iCs/>
          <w:color w:val="000000"/>
          <w:sz w:val="24"/>
          <w:szCs w:val="27"/>
        </w:rPr>
        <w:t>медицинской деятельности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96"/>
        <w:gridCol w:w="1181"/>
      </w:tblGrid>
      <w:tr w:rsidR="00724D2B" w:rsidRPr="00B37F76" w:rsidTr="00724D2B">
        <w:tc>
          <w:tcPr>
            <w:tcW w:w="5245" w:type="dxa"/>
            <w:vMerge w:val="restart"/>
            <w:tcBorders>
              <w:top w:val="single" w:sz="4" w:space="0" w:color="auto"/>
              <w:left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p>
        </w:tc>
        <w:tc>
          <w:tcPr>
            <w:tcW w:w="3355" w:type="dxa"/>
            <w:gridSpan w:val="2"/>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xml:space="preserve">                   Год</w:t>
            </w:r>
          </w:p>
        </w:tc>
        <w:tc>
          <w:tcPr>
            <w:tcW w:w="1181" w:type="dxa"/>
            <w:vMerge w:val="restart"/>
            <w:tcBorders>
              <w:top w:val="single" w:sz="4" w:space="0" w:color="auto"/>
              <w:left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Разница долей более 10%</w:t>
            </w:r>
          </w:p>
        </w:tc>
      </w:tr>
      <w:tr w:rsidR="00724D2B" w:rsidRPr="00B37F76" w:rsidTr="00724D2B">
        <w:trPr>
          <w:trHeight w:val="285"/>
        </w:trPr>
        <w:tc>
          <w:tcPr>
            <w:tcW w:w="5245" w:type="dxa"/>
            <w:vMerge/>
            <w:tcBorders>
              <w:left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2016год</w:t>
            </w:r>
          </w:p>
        </w:tc>
        <w:tc>
          <w:tcPr>
            <w:tcW w:w="1796" w:type="dxa"/>
            <w:tcBorders>
              <w:top w:val="single" w:sz="4" w:space="0" w:color="auto"/>
              <w:left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2017год</w:t>
            </w:r>
          </w:p>
        </w:tc>
        <w:tc>
          <w:tcPr>
            <w:tcW w:w="1181" w:type="dxa"/>
            <w:vMerge/>
            <w:tcBorders>
              <w:left w:val="single" w:sz="4" w:space="0" w:color="auto"/>
              <w:right w:val="single" w:sz="4" w:space="0" w:color="auto"/>
            </w:tcBorders>
            <w:vAlign w:val="center"/>
          </w:tcPr>
          <w:p w:rsidR="00724D2B" w:rsidRPr="00B37F76" w:rsidRDefault="00724D2B" w:rsidP="00724D2B">
            <w:pPr>
              <w:spacing w:after="0" w:line="256" w:lineRule="auto"/>
              <w:rPr>
                <w:rFonts w:ascii="Times New Roman" w:hAnsi="Times New Roman"/>
                <w:b/>
                <w:iCs/>
                <w:color w:val="000000"/>
                <w:sz w:val="24"/>
                <w:szCs w:val="24"/>
                <w:lang w:eastAsia="en-US"/>
              </w:rPr>
            </w:pPr>
          </w:p>
        </w:tc>
      </w:tr>
      <w:tr w:rsidR="00724D2B" w:rsidRPr="00B37F76" w:rsidTr="00724D2B">
        <w:trPr>
          <w:trHeight w:val="255"/>
        </w:trPr>
        <w:tc>
          <w:tcPr>
            <w:tcW w:w="5245" w:type="dxa"/>
            <w:tcBorders>
              <w:left w:val="single" w:sz="4" w:space="0" w:color="auto"/>
              <w:bottom w:val="single" w:sz="4" w:space="0" w:color="auto"/>
              <w:right w:val="single" w:sz="4" w:space="0" w:color="auto"/>
            </w:tcBorders>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Количество проведенных проверок, из них:</w:t>
            </w:r>
          </w:p>
        </w:tc>
        <w:tc>
          <w:tcPr>
            <w:tcW w:w="1559" w:type="dxa"/>
            <w:tcBorders>
              <w:top w:val="single" w:sz="4" w:space="0" w:color="auto"/>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1047</w:t>
            </w:r>
          </w:p>
        </w:tc>
        <w:tc>
          <w:tcPr>
            <w:tcW w:w="1796" w:type="dxa"/>
            <w:tcBorders>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5497</w:t>
            </w:r>
          </w:p>
        </w:tc>
        <w:tc>
          <w:tcPr>
            <w:tcW w:w="1181" w:type="dxa"/>
            <w:vMerge/>
            <w:tcBorders>
              <w:left w:val="single" w:sz="4" w:space="0" w:color="auto"/>
              <w:bottom w:val="single" w:sz="4" w:space="0" w:color="auto"/>
              <w:right w:val="single" w:sz="4" w:space="0" w:color="auto"/>
            </w:tcBorders>
            <w:vAlign w:val="center"/>
          </w:tcPr>
          <w:p w:rsidR="00724D2B" w:rsidRPr="00B37F76" w:rsidRDefault="00724D2B" w:rsidP="00724D2B">
            <w:pPr>
              <w:spacing w:after="0" w:line="256" w:lineRule="auto"/>
              <w:rPr>
                <w:rFonts w:ascii="Times New Roman" w:hAnsi="Times New Roman"/>
                <w:b/>
                <w:iCs/>
                <w:color w:val="000000"/>
                <w:sz w:val="24"/>
                <w:szCs w:val="24"/>
                <w:lang w:eastAsia="en-US"/>
              </w:rPr>
            </w:pPr>
          </w:p>
        </w:tc>
      </w:tr>
      <w:tr w:rsidR="00724D2B" w:rsidRPr="00B37F76" w:rsidTr="00724D2B">
        <w:trPr>
          <w:trHeight w:val="255"/>
        </w:trPr>
        <w:tc>
          <w:tcPr>
            <w:tcW w:w="5245" w:type="dxa"/>
            <w:tcBorders>
              <w:left w:val="single" w:sz="4" w:space="0" w:color="auto"/>
              <w:bottom w:val="single" w:sz="4" w:space="0" w:color="auto"/>
              <w:right w:val="single" w:sz="4" w:space="0" w:color="auto"/>
            </w:tcBorders>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плановых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386 (36,9%)</w:t>
            </w:r>
          </w:p>
        </w:tc>
        <w:tc>
          <w:tcPr>
            <w:tcW w:w="1796" w:type="dxa"/>
            <w:tcBorders>
              <w:left w:val="single" w:sz="4" w:space="0" w:color="auto"/>
              <w:bottom w:val="single" w:sz="4" w:space="0" w:color="auto"/>
              <w:right w:val="single" w:sz="4" w:space="0" w:color="auto"/>
            </w:tcBorders>
            <w:vAlign w:val="center"/>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  2220 (40,4%)</w:t>
            </w:r>
          </w:p>
        </w:tc>
        <w:tc>
          <w:tcPr>
            <w:tcW w:w="1181" w:type="dxa"/>
            <w:tcBorders>
              <w:left w:val="single" w:sz="4" w:space="0" w:color="auto"/>
              <w:bottom w:val="single" w:sz="4" w:space="0" w:color="auto"/>
              <w:right w:val="single" w:sz="4" w:space="0" w:color="auto"/>
            </w:tcBorders>
            <w:vAlign w:val="center"/>
          </w:tcPr>
          <w:p w:rsidR="00724D2B" w:rsidRPr="00B37F76" w:rsidRDefault="00724D2B" w:rsidP="00724D2B">
            <w:pPr>
              <w:spacing w:after="0" w:line="256"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+ 3,5%</w:t>
            </w:r>
          </w:p>
        </w:tc>
      </w:tr>
      <w:tr w:rsidR="00724D2B" w:rsidRPr="00B37F76" w:rsidTr="00724D2B">
        <w:trPr>
          <w:trHeight w:val="255"/>
        </w:trPr>
        <w:tc>
          <w:tcPr>
            <w:tcW w:w="5245" w:type="dxa"/>
            <w:tcBorders>
              <w:left w:val="single" w:sz="4" w:space="0" w:color="auto"/>
              <w:bottom w:val="single" w:sz="4" w:space="0" w:color="auto"/>
              <w:right w:val="single" w:sz="4" w:space="0" w:color="auto"/>
            </w:tcBorders>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lastRenderedPageBreak/>
              <w:t>внеплановых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661 (63,1%)</w:t>
            </w:r>
          </w:p>
        </w:tc>
        <w:tc>
          <w:tcPr>
            <w:tcW w:w="1796" w:type="dxa"/>
            <w:tcBorders>
              <w:left w:val="single" w:sz="4" w:space="0" w:color="auto"/>
              <w:bottom w:val="single" w:sz="4" w:space="0" w:color="auto"/>
              <w:right w:val="single" w:sz="4" w:space="0" w:color="auto"/>
            </w:tcBorders>
            <w:vAlign w:val="center"/>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  3277 (59,6%)</w:t>
            </w:r>
          </w:p>
        </w:tc>
        <w:tc>
          <w:tcPr>
            <w:tcW w:w="1181" w:type="dxa"/>
            <w:tcBorders>
              <w:left w:val="single" w:sz="4" w:space="0" w:color="auto"/>
              <w:bottom w:val="single" w:sz="4" w:space="0" w:color="auto"/>
              <w:right w:val="single" w:sz="4" w:space="0" w:color="auto"/>
            </w:tcBorders>
            <w:vAlign w:val="center"/>
          </w:tcPr>
          <w:p w:rsidR="00724D2B" w:rsidRPr="00B37F76" w:rsidRDefault="00724D2B" w:rsidP="00724D2B">
            <w:pPr>
              <w:spacing w:after="0" w:line="256"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 - 3,5%</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 xml:space="preserve">Количество проверок, по результатам которых выявлены нарушения лицензионных требований, всего, </w:t>
            </w:r>
          </w:p>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из них:</w:t>
            </w:r>
          </w:p>
        </w:tc>
        <w:tc>
          <w:tcPr>
            <w:tcW w:w="1559"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475 (45%)</w:t>
            </w:r>
          </w:p>
        </w:tc>
        <w:tc>
          <w:tcPr>
            <w:tcW w:w="1796"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2359 (42,9%)</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 xml:space="preserve">в результате проведения плановых проверок </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206 (43,4%)</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1244 (52,7%)</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+9,4%</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в результате проведения внеплановых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269 (56,6%)</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1115  (47,3%)</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-9,4%</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 xml:space="preserve">Количество случаев нарушения лицензионных требований, выявленных по результатам проверок, всего, </w:t>
            </w:r>
          </w:p>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из них:</w:t>
            </w:r>
          </w:p>
        </w:tc>
        <w:tc>
          <w:tcPr>
            <w:tcW w:w="1559"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1468</w:t>
            </w:r>
          </w:p>
        </w:tc>
        <w:tc>
          <w:tcPr>
            <w:tcW w:w="1796"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7514</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785 (53,5%)</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4731 (63,0%)</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  + 9,5%</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683 (46,5%)</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2783 (37,0%)</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  - 9,5%</w:t>
            </w:r>
          </w:p>
        </w:tc>
      </w:tr>
      <w:tr w:rsidR="00724D2B" w:rsidRPr="00E134F4" w:rsidTr="00724D2B">
        <w:trPr>
          <w:trHeight w:val="557"/>
        </w:trPr>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Случаи грубых нарушений лицензионных требований,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799 (54%)</w:t>
            </w:r>
          </w:p>
        </w:tc>
        <w:tc>
          <w:tcPr>
            <w:tcW w:w="1796" w:type="dxa"/>
            <w:tcBorders>
              <w:top w:val="single" w:sz="4" w:space="0" w:color="auto"/>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3384  (45%)</w:t>
            </w:r>
          </w:p>
        </w:tc>
        <w:tc>
          <w:tcPr>
            <w:tcW w:w="1181"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- 9%</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в результате проведения 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389 (48,68%)</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2106 (62,2%)</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+13,6%</w:t>
            </w:r>
          </w:p>
        </w:tc>
      </w:tr>
      <w:tr w:rsidR="00724D2B" w:rsidRPr="00B37F76" w:rsidTr="00724D2B">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в результате проведения внеплановых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410 (51,3%)</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1278 (37,8%)</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- 13,6%</w:t>
            </w:r>
          </w:p>
        </w:tc>
      </w:tr>
      <w:tr w:rsidR="00724D2B" w:rsidRPr="00B37F76" w:rsidTr="00724D2B">
        <w:trPr>
          <w:trHeight w:val="740"/>
        </w:trPr>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Случаи грубых нарушений лицензионных требований, повлекших причинение лицензиатами вреда, всего,</w:t>
            </w:r>
          </w:p>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из них</w:t>
            </w:r>
          </w:p>
        </w:tc>
        <w:tc>
          <w:tcPr>
            <w:tcW w:w="1559"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127 (8,65%)</w:t>
            </w:r>
          </w:p>
        </w:tc>
        <w:tc>
          <w:tcPr>
            <w:tcW w:w="1796" w:type="dxa"/>
            <w:tcBorders>
              <w:top w:val="single" w:sz="4" w:space="0" w:color="auto"/>
              <w:left w:val="single" w:sz="4" w:space="0" w:color="auto"/>
              <w:bottom w:val="single" w:sz="4" w:space="0" w:color="auto"/>
              <w:right w:val="single" w:sz="4" w:space="0" w:color="auto"/>
            </w:tcBorders>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353 (4,7%)</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- 4,0%</w:t>
            </w:r>
          </w:p>
        </w:tc>
      </w:tr>
      <w:tr w:rsidR="00724D2B" w:rsidRPr="00B37F76" w:rsidTr="00724D2B">
        <w:trPr>
          <w:trHeight w:val="389"/>
        </w:trPr>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в результате проведения 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 (3%)</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tabs>
                <w:tab w:val="left" w:pos="288"/>
                <w:tab w:val="center" w:pos="790"/>
              </w:tabs>
              <w:spacing w:after="0" w:line="240" w:lineRule="auto"/>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107 (30,3%)</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+27,3%</w:t>
            </w:r>
          </w:p>
        </w:tc>
      </w:tr>
      <w:tr w:rsidR="00724D2B" w:rsidRPr="00B37F76" w:rsidTr="00724D2B">
        <w:trPr>
          <w:trHeight w:val="415"/>
        </w:trPr>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в результате проведения внеплановых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123 (97%)</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246 (69,7%)</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-27,3%</w:t>
            </w:r>
          </w:p>
        </w:tc>
      </w:tr>
      <w:tr w:rsidR="00724D2B" w:rsidRPr="00B37F76" w:rsidTr="00724D2B">
        <w:trPr>
          <w:trHeight w:val="740"/>
        </w:trPr>
        <w:tc>
          <w:tcPr>
            <w:tcW w:w="5245" w:type="dxa"/>
            <w:tcBorders>
              <w:top w:val="single" w:sz="4" w:space="0" w:color="auto"/>
              <w:left w:val="single" w:sz="4" w:space="0" w:color="auto"/>
              <w:bottom w:val="single" w:sz="4" w:space="0" w:color="auto"/>
              <w:right w:val="single" w:sz="4" w:space="0" w:color="auto"/>
            </w:tcBorders>
            <w:hideMark/>
          </w:tcPr>
          <w:p w:rsidR="00724D2B" w:rsidRPr="00507EF7" w:rsidRDefault="00724D2B" w:rsidP="00724D2B">
            <w:pPr>
              <w:spacing w:after="0" w:line="240" w:lineRule="auto"/>
              <w:jc w:val="both"/>
              <w:rPr>
                <w:rFonts w:ascii="Times New Roman" w:hAnsi="Times New Roman"/>
                <w:iCs/>
                <w:color w:val="000000"/>
                <w:sz w:val="24"/>
                <w:szCs w:val="24"/>
                <w:lang w:eastAsia="en-US"/>
              </w:rPr>
            </w:pPr>
            <w:r w:rsidRPr="00507EF7">
              <w:rPr>
                <w:rFonts w:ascii="Times New Roman" w:hAnsi="Times New Roman"/>
                <w:iCs/>
                <w:color w:val="000000"/>
                <w:sz w:val="24"/>
                <w:szCs w:val="24"/>
                <w:lang w:eastAsia="en-US"/>
              </w:rPr>
              <w:t>Причинение вреда – жизни, здоровью граждан,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44 (35%)</w:t>
            </w:r>
          </w:p>
        </w:tc>
        <w:tc>
          <w:tcPr>
            <w:tcW w:w="1796" w:type="dxa"/>
            <w:tcBorders>
              <w:top w:val="single" w:sz="4" w:space="0" w:color="auto"/>
              <w:left w:val="single" w:sz="4" w:space="0" w:color="auto"/>
              <w:bottom w:val="single" w:sz="4" w:space="0" w:color="auto"/>
              <w:right w:val="single" w:sz="4" w:space="0" w:color="auto"/>
            </w:tcBorders>
            <w:hideMark/>
          </w:tcPr>
          <w:p w:rsidR="00724D2B" w:rsidRPr="00E134F4" w:rsidRDefault="00724D2B" w:rsidP="00724D2B">
            <w:pPr>
              <w:spacing w:after="0" w:line="240" w:lineRule="auto"/>
              <w:jc w:val="center"/>
              <w:rPr>
                <w:rFonts w:ascii="Times New Roman" w:hAnsi="Times New Roman"/>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350 (99%)</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E134F4" w:rsidRDefault="00724D2B" w:rsidP="00724D2B">
            <w:pPr>
              <w:spacing w:after="0" w:line="240" w:lineRule="auto"/>
              <w:jc w:val="center"/>
              <w:rPr>
                <w:rFonts w:ascii="Times New Roman" w:hAnsi="Times New Roman"/>
                <w:iCs/>
                <w:color w:val="000000"/>
                <w:sz w:val="24"/>
                <w:szCs w:val="24"/>
                <w:lang w:eastAsia="en-US"/>
              </w:rPr>
            </w:pPr>
            <w:r w:rsidRPr="00E134F4">
              <w:rPr>
                <w:rFonts w:ascii="Times New Roman" w:hAnsi="Times New Roman"/>
                <w:iCs/>
                <w:color w:val="000000"/>
                <w:sz w:val="24"/>
                <w:szCs w:val="24"/>
                <w:lang w:eastAsia="en-US"/>
              </w:rPr>
              <w:t>+ 64%</w:t>
            </w:r>
          </w:p>
        </w:tc>
      </w:tr>
      <w:tr w:rsidR="00724D2B" w:rsidRPr="00B37F76" w:rsidTr="00724D2B">
        <w:trPr>
          <w:trHeight w:val="379"/>
        </w:trPr>
        <w:tc>
          <w:tcPr>
            <w:tcW w:w="5245"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 (2,3%)</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107 (30,6%)</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+28,3%</w:t>
            </w:r>
          </w:p>
        </w:tc>
      </w:tr>
      <w:tr w:rsidR="00724D2B" w:rsidRPr="00B37F76" w:rsidTr="00724D2B">
        <w:trPr>
          <w:trHeight w:val="334"/>
        </w:trPr>
        <w:tc>
          <w:tcPr>
            <w:tcW w:w="5245"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559"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43 (97,7%)</w:t>
            </w:r>
          </w:p>
        </w:tc>
        <w:tc>
          <w:tcPr>
            <w:tcW w:w="1796"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243 (69,4%)</w:t>
            </w:r>
          </w:p>
        </w:tc>
        <w:tc>
          <w:tcPr>
            <w:tcW w:w="118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xml:space="preserve">-28,3% </w:t>
            </w:r>
          </w:p>
        </w:tc>
      </w:tr>
    </w:tbl>
    <w:p w:rsidR="00724D2B" w:rsidRPr="00B37F76" w:rsidRDefault="00724D2B" w:rsidP="00724D2B">
      <w:pPr>
        <w:spacing w:after="0" w:line="240" w:lineRule="auto"/>
        <w:ind w:firstLine="426"/>
        <w:jc w:val="both"/>
        <w:rPr>
          <w:rFonts w:ascii="Times New Roman" w:hAnsi="Times New Roman"/>
          <w:iCs/>
          <w:color w:val="000000"/>
          <w:sz w:val="28"/>
          <w:szCs w:val="28"/>
        </w:rPr>
      </w:pPr>
    </w:p>
    <w:p w:rsidR="00724D2B" w:rsidRPr="00B37F76" w:rsidRDefault="00724D2B" w:rsidP="00724D2B">
      <w:pPr>
        <w:spacing w:after="0" w:line="240" w:lineRule="auto"/>
        <w:ind w:firstLine="426"/>
        <w:jc w:val="both"/>
        <w:rPr>
          <w:rFonts w:ascii="Times New Roman" w:hAnsi="Times New Roman"/>
          <w:iCs/>
          <w:color w:val="000000"/>
          <w:sz w:val="28"/>
          <w:szCs w:val="28"/>
        </w:rPr>
      </w:pPr>
      <w:r w:rsidRPr="00B37F76">
        <w:rPr>
          <w:rFonts w:ascii="Times New Roman" w:hAnsi="Times New Roman"/>
          <w:iCs/>
          <w:color w:val="000000"/>
          <w:sz w:val="28"/>
          <w:szCs w:val="28"/>
        </w:rPr>
        <w:t>Доля проверок, по итогам которых выявлены нарушения, существенно не изменилась и составила 42,9% (2359 проверок), в 2016 году – 45% (475).</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Вместе с тем количество плановых проверок, по результатам которых выявлены грубые нарушения лицензионных требований</w:t>
      </w:r>
      <w:r w:rsidR="00E134F4">
        <w:rPr>
          <w:rFonts w:ascii="Times New Roman" w:hAnsi="Times New Roman"/>
          <w:iCs/>
          <w:color w:val="000000"/>
          <w:sz w:val="28"/>
          <w:szCs w:val="28"/>
        </w:rPr>
        <w:t>,</w:t>
      </w:r>
      <w:r w:rsidRPr="00B37F76">
        <w:rPr>
          <w:rFonts w:ascii="Times New Roman" w:hAnsi="Times New Roman"/>
          <w:iCs/>
          <w:color w:val="000000"/>
          <w:sz w:val="28"/>
          <w:szCs w:val="28"/>
        </w:rPr>
        <w:t xml:space="preserve"> увеличилось на 13,55%, что в свою очередь привело к увеличению выявленных нарушений, повлекших причинение вреда жизни и здоровью граждан на 64%, в том числе в результате проведения плановых проверок </w:t>
      </w:r>
      <w:r w:rsidR="00E134F4">
        <w:rPr>
          <w:rFonts w:ascii="Times New Roman" w:hAnsi="Times New Roman"/>
          <w:iCs/>
          <w:color w:val="000000"/>
          <w:sz w:val="28"/>
          <w:szCs w:val="28"/>
        </w:rPr>
        <w:t xml:space="preserve">- </w:t>
      </w:r>
      <w:r w:rsidRPr="00B37F76">
        <w:rPr>
          <w:rFonts w:ascii="Times New Roman" w:hAnsi="Times New Roman"/>
          <w:iCs/>
          <w:color w:val="000000"/>
          <w:sz w:val="28"/>
          <w:szCs w:val="28"/>
        </w:rPr>
        <w:t>на 28,7%.</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В структуре нарушений лицензионных требований при осуществлении медицинской деятельности по-прежнему превалируют нарушения, связанные с соблюдением </w:t>
      </w:r>
      <w:hyperlink r:id="rId80" w:history="1">
        <w:r w:rsidRPr="00B37F76">
          <w:rPr>
            <w:rFonts w:ascii="Times New Roman" w:hAnsi="Times New Roman"/>
            <w:iCs/>
            <w:color w:val="000000"/>
            <w:sz w:val="28"/>
            <w:szCs w:val="28"/>
          </w:rPr>
          <w:t>порядков</w:t>
        </w:r>
      </w:hyperlink>
      <w:r w:rsidRPr="00B37F76">
        <w:rPr>
          <w:rFonts w:ascii="Times New Roman" w:hAnsi="Times New Roman"/>
          <w:iCs/>
          <w:color w:val="000000"/>
          <w:sz w:val="28"/>
          <w:szCs w:val="28"/>
        </w:rPr>
        <w:t xml:space="preserve"> оказания медицинской помощи, в 51% (в 2016</w:t>
      </w:r>
      <w:r w:rsidR="00E134F4">
        <w:rPr>
          <w:rFonts w:ascii="Times New Roman" w:hAnsi="Times New Roman"/>
          <w:iCs/>
          <w:color w:val="000000"/>
          <w:sz w:val="28"/>
          <w:szCs w:val="28"/>
        </w:rPr>
        <w:t xml:space="preserve"> году</w:t>
      </w:r>
      <w:r w:rsidRPr="00B37F76">
        <w:rPr>
          <w:rFonts w:ascii="Times New Roman" w:hAnsi="Times New Roman"/>
          <w:iCs/>
          <w:color w:val="000000"/>
          <w:sz w:val="28"/>
          <w:szCs w:val="28"/>
        </w:rPr>
        <w:t xml:space="preserve"> – 59%), частота других нарушений: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(несоблюдение) системы внутреннего контроля качества и безопасности медицинской деятельности - 31%;</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наличие принадлежащих лицензиату на праве собственности или на ином законном основании медицинских изделий, незарегистрированных в установленном  порядке - 9%;</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осуществление отдельных работ (услуг), составляющих медицинскую деятельность, без лицензии - 6%;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 отсутствие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дополнительного профессионального образования и сертификата специалиста по специальности «организация здравоохранения и общественное здоровье» -2%;</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технического обслуживания принадлежащих лицензиату на праве собственности или на ином законном основании медицинских изделий – 0,25%;</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выданного в установленном порядке санитарно-эпидемиологического заключения о соответствии санитарным правилам осуществляемой медицинской деятельности – 0,25%;</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отсутствие у заключивших с юридическим лицом трудовые договоры работников послевузовского и (или) дополнительного медицинского или иного необходимого для выполнения заявленных работ (услуг) профессионального образования и сертификата специалиста (для специалистов с медицинским образованием) – 0,25%;</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несоблюдение срока повышения квалификации специалистов, выполняющих заявленные работы (услуги), не реже 1 раза в 5 лет – 0,25%.</w:t>
      </w:r>
    </w:p>
    <w:p w:rsidR="00724D2B" w:rsidRPr="00B37F76" w:rsidRDefault="00724D2B" w:rsidP="00724D2B">
      <w:pPr>
        <w:spacing w:after="0" w:line="240" w:lineRule="auto"/>
        <w:ind w:firstLine="567"/>
        <w:jc w:val="center"/>
        <w:rPr>
          <w:rFonts w:ascii="Times New Roman" w:hAnsi="Times New Roman"/>
          <w:i/>
          <w:iCs/>
          <w:color w:val="000000"/>
          <w:sz w:val="28"/>
          <w:szCs w:val="28"/>
        </w:rPr>
      </w:pPr>
    </w:p>
    <w:p w:rsidR="00724D2B" w:rsidRPr="00B37F76" w:rsidRDefault="00724D2B" w:rsidP="00724D2B">
      <w:pPr>
        <w:spacing w:after="0" w:line="240" w:lineRule="auto"/>
        <w:ind w:firstLine="567"/>
        <w:jc w:val="center"/>
        <w:rPr>
          <w:rFonts w:ascii="Times New Roman" w:hAnsi="Times New Roman"/>
          <w:i/>
          <w:iCs/>
          <w:color w:val="000000"/>
          <w:sz w:val="28"/>
          <w:szCs w:val="28"/>
        </w:rPr>
      </w:pPr>
      <w:r w:rsidRPr="00B37F76">
        <w:rPr>
          <w:rFonts w:ascii="Times New Roman" w:hAnsi="Times New Roman"/>
          <w:i/>
          <w:iCs/>
          <w:color w:val="000000"/>
          <w:sz w:val="28"/>
          <w:szCs w:val="28"/>
        </w:rPr>
        <w:t>Сведения о применении административных наказаний</w:t>
      </w:r>
    </w:p>
    <w:p w:rsidR="00724D2B" w:rsidRPr="00B37F76" w:rsidRDefault="00724D2B" w:rsidP="00724D2B">
      <w:pPr>
        <w:spacing w:after="0" w:line="240" w:lineRule="auto"/>
        <w:ind w:firstLine="567"/>
        <w:jc w:val="center"/>
        <w:rPr>
          <w:rFonts w:ascii="Times New Roman" w:hAnsi="Times New Roman"/>
          <w:i/>
          <w:iCs/>
          <w:color w:val="000000"/>
          <w:sz w:val="28"/>
          <w:szCs w:val="28"/>
        </w:rPr>
      </w:pPr>
    </w:p>
    <w:p w:rsidR="00724D2B" w:rsidRPr="00B37F76" w:rsidRDefault="00724D2B" w:rsidP="00724D2B">
      <w:pPr>
        <w:spacing w:after="0" w:line="240" w:lineRule="auto"/>
        <w:ind w:firstLine="708"/>
        <w:jc w:val="both"/>
        <w:rPr>
          <w:rFonts w:ascii="Times New Roman" w:hAnsi="Times New Roman"/>
          <w:b/>
          <w:i/>
          <w:iCs/>
          <w:color w:val="000000"/>
          <w:sz w:val="28"/>
          <w:szCs w:val="28"/>
        </w:rPr>
      </w:pPr>
      <w:r w:rsidRPr="00B37F76">
        <w:rPr>
          <w:rFonts w:ascii="Times New Roman" w:hAnsi="Times New Roman"/>
          <w:iCs/>
          <w:color w:val="000000"/>
          <w:sz w:val="28"/>
          <w:szCs w:val="28"/>
        </w:rPr>
        <w:t>Количество проверок,</w:t>
      </w:r>
      <w:r w:rsidRPr="00B37F76">
        <w:rPr>
          <w:rFonts w:ascii="Times New Roman" w:hAnsi="Times New Roman"/>
          <w:b/>
          <w:i/>
          <w:iCs/>
          <w:color w:val="000000"/>
          <w:sz w:val="28"/>
          <w:szCs w:val="28"/>
        </w:rPr>
        <w:t xml:space="preserve"> </w:t>
      </w:r>
      <w:r w:rsidRPr="00B37F76">
        <w:rPr>
          <w:rFonts w:ascii="Times New Roman" w:hAnsi="Times New Roman"/>
          <w:iCs/>
          <w:color w:val="000000"/>
          <w:sz w:val="28"/>
          <w:szCs w:val="28"/>
        </w:rPr>
        <w:t>по итогам которых за отчетный период при поведении лицензионного контроля медицинской деятельности выявлены нарушения лицензионных требований, составило 2 359 (42%), в 2016 году - 475 (45%).</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Из них административные наказания по фактам выявленных нарушений применены при п</w:t>
      </w:r>
      <w:r w:rsidR="00202E0A">
        <w:rPr>
          <w:rFonts w:ascii="Times New Roman" w:hAnsi="Times New Roman"/>
          <w:iCs/>
          <w:color w:val="000000"/>
          <w:sz w:val="28"/>
          <w:szCs w:val="28"/>
        </w:rPr>
        <w:t>роведении 1 831 (77,6%) проверки</w:t>
      </w:r>
      <w:r w:rsidRPr="00B37F76">
        <w:rPr>
          <w:rFonts w:ascii="Times New Roman" w:hAnsi="Times New Roman"/>
          <w:iCs/>
          <w:color w:val="000000"/>
          <w:sz w:val="28"/>
          <w:szCs w:val="28"/>
        </w:rPr>
        <w:t>, в 2016 году – 295 (62%).</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Общее количество административных наказаний, наложенных по результатам проверок, составило 2 404 (в 2016 году - 490), из них: </w:t>
      </w:r>
    </w:p>
    <w:p w:rsidR="00724D2B" w:rsidRPr="00B37F76" w:rsidRDefault="00724D2B" w:rsidP="00202E0A">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-1409 - при проведении плановых проверок (в 2016 году - 244);</w:t>
      </w:r>
    </w:p>
    <w:p w:rsidR="00724D2B" w:rsidRPr="00B37F76" w:rsidRDefault="00724D2B" w:rsidP="00202E0A">
      <w:pPr>
        <w:spacing w:after="0" w:line="240" w:lineRule="auto"/>
        <w:ind w:firstLine="709"/>
        <w:jc w:val="both"/>
        <w:rPr>
          <w:rFonts w:ascii="Times New Roman" w:hAnsi="Times New Roman"/>
          <w:iCs/>
          <w:color w:val="000000"/>
          <w:sz w:val="28"/>
          <w:szCs w:val="28"/>
        </w:rPr>
      </w:pPr>
      <w:r w:rsidRPr="00B37F76">
        <w:rPr>
          <w:rFonts w:ascii="Times New Roman" w:hAnsi="Times New Roman"/>
          <w:iCs/>
          <w:color w:val="000000"/>
          <w:sz w:val="28"/>
          <w:szCs w:val="28"/>
        </w:rPr>
        <w:t>- 995 - при проведении внеплановых проверок (в 2016 году –246).</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Общее количество административных наказаний, наложенных по результатам проверок судебными органами и Росздравнадзором - 2404 (в 2016 - 490), из них:</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предупреждение - в 779 случаях (в 2016 году - 69);</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административный штраф наложен в </w:t>
      </w:r>
      <w:r w:rsidR="001360A1">
        <w:rPr>
          <w:rFonts w:ascii="Times New Roman" w:hAnsi="Times New Roman"/>
          <w:iCs/>
          <w:color w:val="000000"/>
          <w:sz w:val="28"/>
          <w:szCs w:val="28"/>
        </w:rPr>
        <w:t>1563</w:t>
      </w:r>
      <w:r w:rsidRPr="00B37F76">
        <w:rPr>
          <w:rFonts w:ascii="Times New Roman" w:hAnsi="Times New Roman"/>
          <w:iCs/>
          <w:color w:val="000000"/>
          <w:sz w:val="28"/>
          <w:szCs w:val="28"/>
        </w:rPr>
        <w:t xml:space="preserve"> случаях (в 2016 году - 330), из них: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на должностное лицо – в 645 случаях (в 2016 году - 127);</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на индивидуального предпринимателя – в 33 случаях (в 2016 - 3)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на юридическое лицо - в 864 случаях (в 2016 году - 199);</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административное приостановление деятельности лицензиата по решению суда в 16 случаях (в 2016 году – 3 случая).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По заявлениям Росздравнадзора судами приняты решения о назначении адми</w:t>
      </w:r>
      <w:r w:rsidR="001360A1">
        <w:rPr>
          <w:rFonts w:ascii="Times New Roman" w:hAnsi="Times New Roman"/>
          <w:iCs/>
          <w:color w:val="000000"/>
          <w:sz w:val="28"/>
          <w:szCs w:val="28"/>
        </w:rPr>
        <w:t>нистративных штрафов на сумму 6</w:t>
      </w:r>
      <w:r w:rsidRPr="00B37F76">
        <w:rPr>
          <w:rFonts w:ascii="Times New Roman" w:hAnsi="Times New Roman"/>
          <w:iCs/>
          <w:color w:val="000000"/>
          <w:sz w:val="28"/>
          <w:szCs w:val="28"/>
        </w:rPr>
        <w:t>8</w:t>
      </w:r>
      <w:r w:rsidR="001360A1">
        <w:rPr>
          <w:rFonts w:ascii="Times New Roman" w:hAnsi="Times New Roman"/>
          <w:iCs/>
          <w:color w:val="000000"/>
          <w:sz w:val="28"/>
          <w:szCs w:val="28"/>
        </w:rPr>
        <w:t xml:space="preserve"> </w:t>
      </w:r>
      <w:r w:rsidRPr="00B37F76">
        <w:rPr>
          <w:rFonts w:ascii="Times New Roman" w:hAnsi="Times New Roman"/>
          <w:iCs/>
          <w:color w:val="000000"/>
          <w:sz w:val="28"/>
          <w:szCs w:val="28"/>
        </w:rPr>
        <w:t xml:space="preserve">914 тыс. рублей (в 2016 году </w:t>
      </w:r>
      <w:r w:rsidR="001360A1">
        <w:rPr>
          <w:rFonts w:ascii="Times New Roman" w:hAnsi="Times New Roman"/>
          <w:iCs/>
          <w:color w:val="000000"/>
          <w:sz w:val="28"/>
          <w:szCs w:val="28"/>
        </w:rPr>
        <w:t>–</w:t>
      </w:r>
      <w:r w:rsidRPr="00B37F76">
        <w:rPr>
          <w:rFonts w:ascii="Times New Roman" w:hAnsi="Times New Roman"/>
          <w:iCs/>
          <w:color w:val="000000"/>
          <w:sz w:val="28"/>
          <w:szCs w:val="28"/>
        </w:rPr>
        <w:t xml:space="preserve"> 12</w:t>
      </w:r>
      <w:r w:rsidR="001360A1">
        <w:rPr>
          <w:rFonts w:ascii="Times New Roman" w:hAnsi="Times New Roman"/>
          <w:iCs/>
          <w:color w:val="000000"/>
          <w:sz w:val="28"/>
          <w:szCs w:val="28"/>
        </w:rPr>
        <w:t xml:space="preserve"> </w:t>
      </w:r>
      <w:r w:rsidRPr="00B37F76">
        <w:rPr>
          <w:rFonts w:ascii="Times New Roman" w:hAnsi="Times New Roman"/>
          <w:iCs/>
          <w:color w:val="000000"/>
          <w:sz w:val="28"/>
          <w:szCs w:val="28"/>
        </w:rPr>
        <w:t>704,50 тыс. рублей), из них:</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на должностное лицо – 8 756 тыс. рублей (в 2016 году – 1220,50 тыс. рублей); </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на индивидуального предпринимателя – 124,00 тыс. рублей (в 2016 году – 4,00 тыс. рублей); </w:t>
      </w:r>
    </w:p>
    <w:p w:rsidR="00724D2B" w:rsidRPr="00B37F76" w:rsidRDefault="00E9660F" w:rsidP="00724D2B">
      <w:pPr>
        <w:spacing w:after="0" w:line="240" w:lineRule="auto"/>
        <w:ind w:firstLine="567"/>
        <w:jc w:val="both"/>
        <w:rPr>
          <w:rFonts w:ascii="Times New Roman" w:hAnsi="Times New Roman"/>
          <w:iCs/>
          <w:color w:val="000000"/>
          <w:sz w:val="28"/>
          <w:szCs w:val="28"/>
        </w:rPr>
      </w:pPr>
      <w:r>
        <w:rPr>
          <w:rFonts w:ascii="Times New Roman" w:hAnsi="Times New Roman"/>
          <w:iCs/>
          <w:color w:val="000000"/>
          <w:sz w:val="28"/>
          <w:szCs w:val="28"/>
        </w:rPr>
        <w:lastRenderedPageBreak/>
        <w:t>- на юридическое лицо – 5</w:t>
      </w:r>
      <w:r w:rsidR="00724D2B" w:rsidRPr="00B37F76">
        <w:rPr>
          <w:rFonts w:ascii="Times New Roman" w:hAnsi="Times New Roman"/>
          <w:iCs/>
          <w:color w:val="000000"/>
          <w:sz w:val="28"/>
          <w:szCs w:val="28"/>
        </w:rPr>
        <w:t>9</w:t>
      </w:r>
      <w:r>
        <w:rPr>
          <w:rFonts w:ascii="Times New Roman" w:hAnsi="Times New Roman"/>
          <w:iCs/>
          <w:color w:val="000000"/>
          <w:sz w:val="28"/>
          <w:szCs w:val="28"/>
        </w:rPr>
        <w:t xml:space="preserve"> </w:t>
      </w:r>
      <w:r w:rsidR="00724D2B" w:rsidRPr="00B37F76">
        <w:rPr>
          <w:rFonts w:ascii="Times New Roman" w:hAnsi="Times New Roman"/>
          <w:iCs/>
          <w:color w:val="000000"/>
          <w:sz w:val="28"/>
          <w:szCs w:val="28"/>
        </w:rPr>
        <w:t xml:space="preserve">019,00 тыс. рублей (в 2016 году </w:t>
      </w:r>
      <w:r>
        <w:rPr>
          <w:rFonts w:ascii="Times New Roman" w:hAnsi="Times New Roman"/>
          <w:iCs/>
          <w:color w:val="000000"/>
          <w:sz w:val="28"/>
          <w:szCs w:val="28"/>
        </w:rPr>
        <w:t>–</w:t>
      </w:r>
      <w:r w:rsidR="00724D2B" w:rsidRPr="00B37F76">
        <w:rPr>
          <w:rFonts w:ascii="Times New Roman" w:hAnsi="Times New Roman"/>
          <w:iCs/>
          <w:color w:val="000000"/>
          <w:sz w:val="28"/>
          <w:szCs w:val="28"/>
        </w:rPr>
        <w:t xml:space="preserve"> 11</w:t>
      </w:r>
      <w:r>
        <w:rPr>
          <w:rFonts w:ascii="Times New Roman" w:hAnsi="Times New Roman"/>
          <w:iCs/>
          <w:color w:val="000000"/>
          <w:sz w:val="28"/>
          <w:szCs w:val="28"/>
        </w:rPr>
        <w:t xml:space="preserve"> </w:t>
      </w:r>
      <w:r w:rsidR="00724D2B" w:rsidRPr="00B37F76">
        <w:rPr>
          <w:rFonts w:ascii="Times New Roman" w:hAnsi="Times New Roman"/>
          <w:iCs/>
          <w:color w:val="000000"/>
          <w:sz w:val="28"/>
          <w:szCs w:val="28"/>
        </w:rPr>
        <w:t>480,00 тыс. рублей);</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по решениям судов взыскано административных штрафов на сумму 50</w:t>
      </w:r>
      <w:r w:rsidR="00E9660F">
        <w:rPr>
          <w:rFonts w:ascii="Times New Roman" w:hAnsi="Times New Roman"/>
          <w:iCs/>
          <w:color w:val="000000"/>
          <w:sz w:val="28"/>
          <w:szCs w:val="28"/>
        </w:rPr>
        <w:t xml:space="preserve"> </w:t>
      </w:r>
      <w:r w:rsidRPr="00B37F76">
        <w:rPr>
          <w:rFonts w:ascii="Times New Roman" w:hAnsi="Times New Roman"/>
          <w:iCs/>
          <w:color w:val="000000"/>
          <w:sz w:val="28"/>
          <w:szCs w:val="28"/>
        </w:rPr>
        <w:t>573,93 тыс. рублей (в 2016 году – 6 988,00 тыс. рублей - 55%), что составило 73% от общей суммы наложенных штрафов.</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Количество случаев пр</w:t>
      </w:r>
      <w:r w:rsidR="00202E0A">
        <w:rPr>
          <w:rFonts w:ascii="Times New Roman" w:hAnsi="Times New Roman"/>
          <w:iCs/>
          <w:color w:val="000000"/>
          <w:sz w:val="28"/>
          <w:szCs w:val="28"/>
        </w:rPr>
        <w:t>иостановления действия лицензий</w:t>
      </w:r>
      <w:r w:rsidRPr="00B37F76">
        <w:rPr>
          <w:rFonts w:ascii="Times New Roman" w:hAnsi="Times New Roman"/>
          <w:iCs/>
          <w:color w:val="000000"/>
          <w:sz w:val="28"/>
          <w:szCs w:val="28"/>
        </w:rPr>
        <w:t xml:space="preserve"> за нарушение лицензионных требований составило – 27, в 2016 году – 3.</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Средний размер наложенного административного штрафа:</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 xml:space="preserve"> на должностное лицо – 13,57 тыс. рублей (в 2016 году – 9,61 тыс. рублей);</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на индивидуального предпринимателя – 3,75 тыс. рублей (в 2016 году – 1,33 тыс. рублей)</w:t>
      </w:r>
    </w:p>
    <w:p w:rsidR="00724D2B" w:rsidRPr="00B37F76" w:rsidRDefault="00724D2B" w:rsidP="00724D2B">
      <w:pPr>
        <w:spacing w:after="0" w:line="240" w:lineRule="auto"/>
        <w:ind w:firstLine="567"/>
        <w:jc w:val="both"/>
        <w:rPr>
          <w:rFonts w:ascii="Times New Roman" w:hAnsi="Times New Roman"/>
          <w:iCs/>
          <w:color w:val="000000"/>
          <w:sz w:val="28"/>
          <w:szCs w:val="28"/>
        </w:rPr>
      </w:pPr>
      <w:r w:rsidRPr="00B37F76">
        <w:rPr>
          <w:rFonts w:ascii="Times New Roman" w:hAnsi="Times New Roman"/>
          <w:iCs/>
          <w:color w:val="000000"/>
          <w:sz w:val="28"/>
          <w:szCs w:val="28"/>
        </w:rPr>
        <w:t>на юридическое лицо – 68,30 тыс. рублей (в 2016 году – 57,69 тыс. рублей)</w:t>
      </w:r>
    </w:p>
    <w:p w:rsidR="00724D2B" w:rsidRPr="00B37F76" w:rsidRDefault="00724D2B" w:rsidP="00724D2B">
      <w:pPr>
        <w:spacing w:after="0" w:line="240" w:lineRule="auto"/>
        <w:ind w:firstLine="567"/>
        <w:jc w:val="center"/>
        <w:rPr>
          <w:rFonts w:ascii="Times New Roman" w:hAnsi="Times New Roman"/>
          <w:b/>
          <w:i/>
          <w:iCs/>
          <w:color w:val="000000"/>
          <w:sz w:val="24"/>
          <w:szCs w:val="24"/>
        </w:rPr>
      </w:pPr>
    </w:p>
    <w:p w:rsidR="00724D2B" w:rsidRPr="00B37F76" w:rsidRDefault="00724D2B" w:rsidP="00724D2B">
      <w:pPr>
        <w:spacing w:after="0" w:line="240" w:lineRule="auto"/>
        <w:ind w:firstLine="567"/>
        <w:jc w:val="center"/>
        <w:rPr>
          <w:rFonts w:ascii="Times New Roman" w:hAnsi="Times New Roman"/>
          <w:b/>
          <w:i/>
          <w:iCs/>
          <w:color w:val="000000"/>
          <w:sz w:val="24"/>
          <w:szCs w:val="28"/>
        </w:rPr>
      </w:pPr>
      <w:r w:rsidRPr="00B37F76">
        <w:rPr>
          <w:rFonts w:ascii="Times New Roman" w:hAnsi="Times New Roman"/>
          <w:b/>
          <w:i/>
          <w:iCs/>
          <w:color w:val="000000"/>
          <w:sz w:val="24"/>
          <w:szCs w:val="28"/>
        </w:rPr>
        <w:t>Меры административного реагирования</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673"/>
        <w:gridCol w:w="1701"/>
        <w:gridCol w:w="1304"/>
      </w:tblGrid>
      <w:tr w:rsidR="00724D2B" w:rsidRPr="00B37F76" w:rsidTr="00724D2B">
        <w:tc>
          <w:tcPr>
            <w:tcW w:w="4961" w:type="dxa"/>
            <w:vMerge w:val="restart"/>
            <w:tcBorders>
              <w:top w:val="single" w:sz="4" w:space="0" w:color="auto"/>
              <w:left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p>
        </w:tc>
        <w:tc>
          <w:tcPr>
            <w:tcW w:w="3374" w:type="dxa"/>
            <w:gridSpan w:val="2"/>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Год</w:t>
            </w:r>
          </w:p>
        </w:tc>
        <w:tc>
          <w:tcPr>
            <w:tcW w:w="1304" w:type="dxa"/>
            <w:vMerge w:val="restart"/>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Разница долей более 10%</w:t>
            </w:r>
          </w:p>
        </w:tc>
      </w:tr>
      <w:tr w:rsidR="00724D2B" w:rsidRPr="00B37F76" w:rsidTr="00724D2B">
        <w:tc>
          <w:tcPr>
            <w:tcW w:w="4961" w:type="dxa"/>
            <w:vMerge/>
            <w:tcBorders>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iCs/>
                <w:color w:val="000000"/>
                <w:sz w:val="24"/>
                <w:szCs w:val="24"/>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2016</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2017</w:t>
            </w: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724D2B" w:rsidRPr="00B37F76" w:rsidRDefault="00724D2B" w:rsidP="00724D2B">
            <w:pPr>
              <w:spacing w:after="0" w:line="256" w:lineRule="auto"/>
              <w:rPr>
                <w:rFonts w:ascii="Times New Roman" w:hAnsi="Times New Roman"/>
                <w:b/>
                <w:iCs/>
                <w:color w:val="000000"/>
                <w:sz w:val="24"/>
                <w:szCs w:val="24"/>
                <w:lang w:eastAsia="en-US"/>
              </w:rPr>
            </w:pPr>
          </w:p>
        </w:tc>
      </w:tr>
      <w:tr w:rsidR="00724D2B" w:rsidRPr="00B37F76" w:rsidTr="00724D2B">
        <w:trPr>
          <w:trHeight w:val="390"/>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xml:space="preserve">Количество проверок, по результатам которых выявлены нарушения лицензионных требований, всего, </w:t>
            </w:r>
          </w:p>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из них:</w:t>
            </w:r>
          </w:p>
        </w:tc>
        <w:tc>
          <w:tcPr>
            <w:tcW w:w="1673"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475 (45%)</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2 359 (42,9%)</w:t>
            </w:r>
          </w:p>
        </w:tc>
        <w:tc>
          <w:tcPr>
            <w:tcW w:w="130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p>
        </w:tc>
      </w:tr>
      <w:tr w:rsidR="00724D2B" w:rsidRPr="00B37F76" w:rsidTr="00724D2B">
        <w:trPr>
          <w:trHeight w:val="1530"/>
        </w:trPr>
        <w:tc>
          <w:tcPr>
            <w:tcW w:w="496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Количество лицензионных проверок, по итогам которых по фактам выявленных нарушений наложены административные наказания, всего,</w:t>
            </w:r>
          </w:p>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из них:</w:t>
            </w:r>
          </w:p>
        </w:tc>
        <w:tc>
          <w:tcPr>
            <w:tcW w:w="1673"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295 (62%)</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1 831 (77,6%)</w:t>
            </w:r>
          </w:p>
        </w:tc>
        <w:tc>
          <w:tcPr>
            <w:tcW w:w="130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+15,6%</w:t>
            </w:r>
          </w:p>
        </w:tc>
      </w:tr>
      <w:tr w:rsidR="00724D2B" w:rsidRPr="00B37F76" w:rsidTr="00724D2B">
        <w:trPr>
          <w:trHeight w:val="459"/>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131 (44,4%)</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1019 (55,7%)</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+11,3%</w:t>
            </w:r>
          </w:p>
        </w:tc>
      </w:tr>
      <w:tr w:rsidR="00724D2B" w:rsidRPr="00B37F76" w:rsidTr="00724D2B">
        <w:trPr>
          <w:trHeight w:val="42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164 (55,6%)</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812 (44,4%)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-11,3%</w:t>
            </w:r>
          </w:p>
        </w:tc>
      </w:tr>
      <w:tr w:rsidR="00724D2B" w:rsidRPr="00B37F76" w:rsidTr="00724D2B">
        <w:trPr>
          <w:trHeight w:val="740"/>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xml:space="preserve">Общее количество административных наказаний, наложенных по результатам проверок, всего, </w:t>
            </w:r>
          </w:p>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из них:</w:t>
            </w:r>
          </w:p>
        </w:tc>
        <w:tc>
          <w:tcPr>
            <w:tcW w:w="1673"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490</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2404</w:t>
            </w:r>
          </w:p>
        </w:tc>
        <w:tc>
          <w:tcPr>
            <w:tcW w:w="130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p>
          <w:p w:rsidR="00724D2B" w:rsidRPr="00B37F76" w:rsidRDefault="00724D2B" w:rsidP="00724D2B">
            <w:pPr>
              <w:spacing w:after="0" w:line="240" w:lineRule="auto"/>
              <w:jc w:val="center"/>
              <w:rPr>
                <w:rFonts w:ascii="Times New Roman" w:hAnsi="Times New Roman"/>
                <w:b/>
                <w:iCs/>
                <w:color w:val="000000"/>
                <w:sz w:val="24"/>
                <w:szCs w:val="24"/>
                <w:lang w:eastAsia="en-US"/>
              </w:rPr>
            </w:pPr>
          </w:p>
        </w:tc>
      </w:tr>
      <w:tr w:rsidR="00724D2B" w:rsidRPr="00B37F76" w:rsidTr="00724D2B">
        <w:trPr>
          <w:trHeight w:val="369"/>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244 (49,8%)</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1409 (58,6%)</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+ 8,81%</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246 (50,2%)</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995 (41,4%)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- 8,81%</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Вынесено предупреждений лицензиатам, всего, из них:</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136 (27,7%)</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779 (32,4%)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+ 4,7%</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90 (66,0%)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527 (67,7%)</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+1,7%</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46 (34,0%)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252 (32,4%)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- 1,7%</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Наложен административный штраф, всего,</w:t>
            </w:r>
          </w:p>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из них:</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330 (67,4%)</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1563 (65%)</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- 2,4%</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142 (43,0%)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844 (54%)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+11,0%</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188 (57,0%)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719 (46%)</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xml:space="preserve">Наложен административный штраф на </w:t>
            </w:r>
            <w:r w:rsidRPr="00B37F76">
              <w:rPr>
                <w:rFonts w:ascii="Times New Roman" w:hAnsi="Times New Roman"/>
                <w:b/>
                <w:iCs/>
                <w:color w:val="000000"/>
                <w:sz w:val="24"/>
                <w:szCs w:val="24"/>
                <w:lang w:eastAsia="en-US"/>
              </w:rPr>
              <w:lastRenderedPageBreak/>
              <w:t>должностное лицо, всего, из них:</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lastRenderedPageBreak/>
              <w:t>127 (26,0%)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645 (26,8%)</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+0,8%</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68 (54,0%)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406 (63%)</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59 (46,0%)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239 (37%)</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-9%</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Наложен административный штраф на индивидуального предпринимателя, всего,</w:t>
            </w:r>
          </w:p>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из них:</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3 (0,6%)</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33 (1,4%)</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+0,8%</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 (33,3%)</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18 (54,55%)</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+21,25%</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 (66,7%)</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15 (45,45)</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-21,25%</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Наложен административный штраф на юридическое лицо, всего, из них:</w:t>
            </w:r>
          </w:p>
        </w:tc>
        <w:tc>
          <w:tcPr>
            <w:tcW w:w="1673"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199 (40,6%)</w:t>
            </w:r>
          </w:p>
        </w:tc>
        <w:tc>
          <w:tcPr>
            <w:tcW w:w="1701"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864 (36%)</w:t>
            </w:r>
          </w:p>
        </w:tc>
        <w:tc>
          <w:tcPr>
            <w:tcW w:w="1304" w:type="dxa"/>
            <w:tcBorders>
              <w:top w:val="single" w:sz="4" w:space="0" w:color="auto"/>
              <w:left w:val="single" w:sz="4" w:space="0" w:color="auto"/>
              <w:bottom w:val="single" w:sz="4" w:space="0" w:color="auto"/>
              <w:right w:val="single" w:sz="4" w:space="0" w:color="auto"/>
            </w:tcBorders>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- 4,6%</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72 (36,0%)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406 (47%)</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в результате проведения внеплановых проверок</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127 (64,0%)</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458 (53%)</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iCs/>
                <w:color w:val="000000"/>
                <w:sz w:val="24"/>
                <w:szCs w:val="24"/>
                <w:lang w:eastAsia="en-US"/>
              </w:rPr>
            </w:pPr>
            <w:r w:rsidRPr="00B37F76">
              <w:rPr>
                <w:rFonts w:ascii="Times New Roman" w:hAnsi="Times New Roman"/>
                <w:iCs/>
                <w:color w:val="000000"/>
                <w:sz w:val="24"/>
                <w:szCs w:val="24"/>
                <w:lang w:eastAsia="en-US"/>
              </w:rPr>
              <w:t>-11%</w:t>
            </w:r>
          </w:p>
        </w:tc>
      </w:tr>
      <w:tr w:rsidR="00724D2B" w:rsidRPr="00B37F76" w:rsidTr="00724D2B">
        <w:trPr>
          <w:trHeight w:val="417"/>
        </w:trPr>
        <w:tc>
          <w:tcPr>
            <w:tcW w:w="496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both"/>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Административное приостановление медицинской деятельности  судом</w:t>
            </w:r>
          </w:p>
        </w:tc>
        <w:tc>
          <w:tcPr>
            <w:tcW w:w="1673"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3 (0,6%)</w:t>
            </w:r>
          </w:p>
        </w:tc>
        <w:tc>
          <w:tcPr>
            <w:tcW w:w="1701"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16 (0,7%)</w:t>
            </w:r>
          </w:p>
        </w:tc>
        <w:tc>
          <w:tcPr>
            <w:tcW w:w="1304" w:type="dxa"/>
            <w:tcBorders>
              <w:top w:val="single" w:sz="4" w:space="0" w:color="auto"/>
              <w:left w:val="single" w:sz="4" w:space="0" w:color="auto"/>
              <w:bottom w:val="single" w:sz="4" w:space="0" w:color="auto"/>
              <w:right w:val="single" w:sz="4" w:space="0" w:color="auto"/>
            </w:tcBorders>
            <w:hideMark/>
          </w:tcPr>
          <w:p w:rsidR="00724D2B" w:rsidRPr="00B37F76" w:rsidRDefault="00724D2B" w:rsidP="00724D2B">
            <w:pPr>
              <w:spacing w:after="0" w:line="240" w:lineRule="auto"/>
              <w:jc w:val="center"/>
              <w:rPr>
                <w:rFonts w:ascii="Times New Roman" w:hAnsi="Times New Roman"/>
                <w:b/>
                <w:iCs/>
                <w:color w:val="000000"/>
                <w:sz w:val="24"/>
                <w:szCs w:val="24"/>
                <w:lang w:eastAsia="en-US"/>
              </w:rPr>
            </w:pPr>
            <w:r w:rsidRPr="00B37F76">
              <w:rPr>
                <w:rFonts w:ascii="Times New Roman" w:hAnsi="Times New Roman"/>
                <w:b/>
                <w:iCs/>
                <w:color w:val="000000"/>
                <w:sz w:val="24"/>
                <w:szCs w:val="24"/>
                <w:lang w:eastAsia="en-US"/>
              </w:rPr>
              <w:t>+ 0,05%</w:t>
            </w:r>
          </w:p>
        </w:tc>
      </w:tr>
    </w:tbl>
    <w:p w:rsidR="00724D2B" w:rsidRPr="00B37F76" w:rsidRDefault="00724D2B" w:rsidP="00724D2B">
      <w:pPr>
        <w:spacing w:after="0" w:line="240" w:lineRule="auto"/>
        <w:ind w:firstLine="708"/>
        <w:jc w:val="both"/>
        <w:rPr>
          <w:rFonts w:ascii="Times New Roman" w:hAnsi="Times New Roman"/>
          <w:iCs/>
          <w:color w:val="000000"/>
          <w:sz w:val="28"/>
          <w:szCs w:val="28"/>
        </w:rPr>
      </w:pPr>
    </w:p>
    <w:p w:rsidR="00724D2B" w:rsidRPr="00B37F76" w:rsidRDefault="00724D2B" w:rsidP="00E9660F">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Общее количество административных наказаний, наложенных по результатам проведения внеплановых проверок, увеличилось на 20,2%.</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Увеличение суммы наложенных и взысканных штрафов в денежном выражении в 5,4 раза, в том числе увеличение общей суммы взысканных штрафов на конец отчетного периода на 18%, а также  увеличение административных штрафов</w:t>
      </w:r>
      <w:r w:rsidR="00202E0A">
        <w:rPr>
          <w:rFonts w:ascii="Times New Roman" w:hAnsi="Times New Roman"/>
          <w:iCs/>
          <w:color w:val="000000"/>
          <w:sz w:val="28"/>
          <w:szCs w:val="28"/>
        </w:rPr>
        <w:t>,</w:t>
      </w:r>
      <w:r w:rsidRPr="00B37F76">
        <w:rPr>
          <w:rFonts w:ascii="Times New Roman" w:hAnsi="Times New Roman"/>
          <w:iCs/>
          <w:color w:val="000000"/>
          <w:sz w:val="28"/>
          <w:szCs w:val="28"/>
        </w:rPr>
        <w:t xml:space="preserve"> наложенных на индивидуальных предпринимателей на 21,25% связано с переходом лицензионного контроля осуществления медицинской деятельности организаций всех форм собственности и индивидуальных предпринимателей от лицензирующих органов субъектов Российской Федерации к полномочиям Росздравнадзора (территориальных органов Росздравнадзора) с 03.10.2016, что привело к  увеличению проверок в целом  более чем в 5 раз.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Это в свою очередь привело к увеличению выявленных случаев грубых нарушений лицензионных требований, повлекших причинение лицензиатами вреда на 27,31% при проведении плановых проверок и случаев причинения.</w:t>
      </w:r>
    </w:p>
    <w:p w:rsidR="00724D2B" w:rsidRPr="00B37F76" w:rsidRDefault="00724D2B" w:rsidP="00724D2B">
      <w:pPr>
        <w:spacing w:after="0" w:line="240" w:lineRule="auto"/>
        <w:ind w:firstLine="708"/>
        <w:jc w:val="both"/>
        <w:rPr>
          <w:rFonts w:ascii="Times New Roman" w:hAnsi="Times New Roman"/>
          <w:i/>
          <w:iCs/>
          <w:color w:val="000000"/>
          <w:sz w:val="28"/>
          <w:szCs w:val="28"/>
        </w:rPr>
      </w:pPr>
      <w:r w:rsidRPr="00B37F76">
        <w:rPr>
          <w:rFonts w:ascii="Times New Roman" w:hAnsi="Times New Roman"/>
          <w:iCs/>
          <w:color w:val="000000"/>
          <w:sz w:val="28"/>
          <w:szCs w:val="28"/>
        </w:rPr>
        <w:t>В связи с этим можно сделать вывод о значительно более высокой эффективности внеплановых проверок соблюдения лицензионных требований при осуществлении медицинской деятельности.</w:t>
      </w:r>
    </w:p>
    <w:p w:rsidR="00724D2B" w:rsidRPr="00B37F76" w:rsidRDefault="00724D2B" w:rsidP="00724D2B">
      <w:pPr>
        <w:spacing w:after="0" w:line="240" w:lineRule="auto"/>
        <w:jc w:val="both"/>
        <w:rPr>
          <w:rFonts w:ascii="Times New Roman" w:hAnsi="Times New Roman"/>
          <w:b/>
          <w:i/>
          <w:iCs/>
          <w:color w:val="000000"/>
          <w:sz w:val="28"/>
          <w:szCs w:val="28"/>
        </w:rPr>
      </w:pPr>
    </w:p>
    <w:p w:rsidR="00724D2B" w:rsidRPr="00B37F76" w:rsidRDefault="00724D2B" w:rsidP="00724D2B">
      <w:pPr>
        <w:spacing w:after="0" w:line="240" w:lineRule="auto"/>
        <w:ind w:firstLine="567"/>
        <w:jc w:val="center"/>
        <w:rPr>
          <w:rFonts w:ascii="Times New Roman" w:hAnsi="Times New Roman"/>
          <w:i/>
          <w:color w:val="000000"/>
          <w:sz w:val="28"/>
          <w:szCs w:val="28"/>
        </w:rPr>
      </w:pPr>
      <w:r w:rsidRPr="00B37F76">
        <w:rPr>
          <w:rFonts w:ascii="Times New Roman" w:hAnsi="Times New Roman"/>
          <w:i/>
          <w:color w:val="000000"/>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724D2B" w:rsidRPr="00B37F76" w:rsidRDefault="00724D2B" w:rsidP="00724D2B">
      <w:pPr>
        <w:spacing w:after="0" w:line="240" w:lineRule="auto"/>
        <w:ind w:firstLine="567"/>
        <w:jc w:val="center"/>
        <w:rPr>
          <w:rFonts w:ascii="Times New Roman" w:hAnsi="Times New Roman"/>
          <w:i/>
          <w:color w:val="000000"/>
          <w:sz w:val="28"/>
          <w:szCs w:val="28"/>
        </w:rPr>
      </w:pP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В 2017 году выявлено 350 случаев причинения лицензиатами вреда жизни и здоровью граждан (в 2016 году – 44).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lastRenderedPageBreak/>
        <w:t>Данные случаи и принятые меры по их устранению находятся на особом контроле руководства Росздравнадзора.</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При выявлении признаков  уголовных правонарушений</w:t>
      </w:r>
      <w:r w:rsidR="00E9660F">
        <w:rPr>
          <w:rFonts w:ascii="Times New Roman" w:hAnsi="Times New Roman"/>
          <w:iCs/>
          <w:color w:val="000000"/>
          <w:sz w:val="28"/>
          <w:szCs w:val="28"/>
        </w:rPr>
        <w:t xml:space="preserve"> материалы проверок направляются</w:t>
      </w:r>
      <w:r w:rsidRPr="00B37F76">
        <w:rPr>
          <w:rFonts w:ascii="Times New Roman" w:hAnsi="Times New Roman"/>
          <w:iCs/>
          <w:color w:val="000000"/>
          <w:sz w:val="28"/>
          <w:szCs w:val="28"/>
        </w:rPr>
        <w:t xml:space="preserve"> в правоохранительные органы.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В течение отчетного периода проводился мониторинг:</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безлицензионной деятельности, осуществляемой образовательными учреждениями;</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 лицензирования медицинской деятельности </w:t>
      </w:r>
      <w:r w:rsidR="00E9660F">
        <w:rPr>
          <w:rFonts w:ascii="Times New Roman" w:hAnsi="Times New Roman"/>
          <w:iCs/>
          <w:color w:val="000000"/>
          <w:sz w:val="28"/>
          <w:szCs w:val="28"/>
        </w:rPr>
        <w:t>в детских оздоровительных лагерях в период массового отдыха</w:t>
      </w:r>
      <w:r w:rsidRPr="00B37F76">
        <w:rPr>
          <w:rFonts w:ascii="Times New Roman" w:hAnsi="Times New Roman"/>
          <w:iCs/>
          <w:color w:val="000000"/>
          <w:sz w:val="28"/>
          <w:szCs w:val="28"/>
        </w:rPr>
        <w:t>;</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лицензионного контроля по соблюдению законодательства в сфере охраны здоровья граждан организаций и индивидуальных предпринимателей, осуществляющих работу (услугу) по косметологии.</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В 2017 году центральным аппаратом и территориальными органами Росздравнадзора в 33 субъектах Российской Федерации проведено 259 проверок медицинских организаций, осуществляющих медицинскую деятельность, в том числе по работе (услуге) «косметология». Из них по обращениям граждан  проведено 75 проверок. </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Наибольшее количество проверок проведено в Санкт-Петербурге, Свердловской области, в Камчатском крае, в Республике Татарстан, Волгоградской, Рязанской, Тульской, Ростовской, Нижегородской областях.</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При предоставлении косметологических услуг у 113 (44 %) организаций выявлены нарушения в сфере охраны здоровья граждан.</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По результатам проведенных пр</w:t>
      </w:r>
      <w:r w:rsidR="00202E0A">
        <w:rPr>
          <w:rFonts w:ascii="Times New Roman" w:hAnsi="Times New Roman"/>
          <w:iCs/>
          <w:color w:val="000000"/>
          <w:sz w:val="28"/>
          <w:szCs w:val="28"/>
        </w:rPr>
        <w:t>оверок составлен</w:t>
      </w:r>
      <w:r w:rsidR="003B2F97">
        <w:rPr>
          <w:rFonts w:ascii="Times New Roman" w:hAnsi="Times New Roman"/>
          <w:iCs/>
          <w:color w:val="000000"/>
          <w:sz w:val="28"/>
          <w:szCs w:val="28"/>
        </w:rPr>
        <w:t xml:space="preserve"> 201 протокол</w:t>
      </w:r>
      <w:r w:rsidRPr="00B37F76">
        <w:rPr>
          <w:rFonts w:ascii="Times New Roman" w:hAnsi="Times New Roman"/>
          <w:iCs/>
          <w:color w:val="000000"/>
          <w:sz w:val="28"/>
          <w:szCs w:val="28"/>
        </w:rPr>
        <w:t xml:space="preserve"> об административных правонарушениях.</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 xml:space="preserve">В Костромской, Курской и Ярославской областях выявлены не зарегистрированные медицинские изделия. </w:t>
      </w:r>
    </w:p>
    <w:p w:rsidR="00724D2B" w:rsidRPr="00B37F76" w:rsidRDefault="003B2F97" w:rsidP="00724D2B">
      <w:pPr>
        <w:spacing w:after="0" w:line="240" w:lineRule="auto"/>
        <w:ind w:firstLine="708"/>
        <w:jc w:val="both"/>
        <w:rPr>
          <w:rFonts w:ascii="Times New Roman" w:hAnsi="Times New Roman"/>
          <w:iCs/>
          <w:color w:val="000000"/>
          <w:sz w:val="28"/>
          <w:szCs w:val="28"/>
        </w:rPr>
      </w:pPr>
      <w:r>
        <w:rPr>
          <w:rFonts w:ascii="Times New Roman" w:hAnsi="Times New Roman"/>
          <w:iCs/>
          <w:color w:val="000000"/>
          <w:sz w:val="28"/>
          <w:szCs w:val="28"/>
        </w:rPr>
        <w:t>В</w:t>
      </w:r>
      <w:r w:rsidR="00724D2B" w:rsidRPr="00B37F76">
        <w:rPr>
          <w:rFonts w:ascii="Times New Roman" w:hAnsi="Times New Roman"/>
          <w:iCs/>
          <w:color w:val="000000"/>
          <w:sz w:val="28"/>
          <w:szCs w:val="28"/>
        </w:rPr>
        <w:t xml:space="preserve"> целях профилактики безлицензионной медицинской деятельности при осуществлении выездных форм обслуживания населения осуществлялся мониторинг реализации пункта 16 части 1 статьи 16 Федерального закона от 21.11.2011 № 323-ФЗ «Об основах охраны здоровья граждан в Российской Фе</w:t>
      </w:r>
      <w:r w:rsidR="00202E0A">
        <w:rPr>
          <w:rFonts w:ascii="Times New Roman" w:hAnsi="Times New Roman"/>
          <w:iCs/>
          <w:color w:val="000000"/>
          <w:sz w:val="28"/>
          <w:szCs w:val="28"/>
        </w:rPr>
        <w:t>дерации» (далее – Закон</w:t>
      </w:r>
      <w:r w:rsidR="00724D2B" w:rsidRPr="00B37F76">
        <w:rPr>
          <w:rFonts w:ascii="Times New Roman" w:hAnsi="Times New Roman"/>
          <w:iCs/>
          <w:color w:val="000000"/>
          <w:sz w:val="28"/>
          <w:szCs w:val="28"/>
        </w:rPr>
        <w:t>) в части установления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24D2B" w:rsidRPr="00B37F76" w:rsidRDefault="00724D2B" w:rsidP="00724D2B">
      <w:pPr>
        <w:spacing w:after="0" w:line="240" w:lineRule="auto"/>
        <w:ind w:firstLine="708"/>
        <w:jc w:val="both"/>
        <w:rPr>
          <w:rFonts w:ascii="Times New Roman" w:hAnsi="Times New Roman"/>
          <w:iCs/>
          <w:color w:val="000000"/>
          <w:sz w:val="28"/>
          <w:szCs w:val="28"/>
        </w:rPr>
      </w:pPr>
      <w:r w:rsidRPr="00B37F76">
        <w:rPr>
          <w:rFonts w:ascii="Times New Roman" w:hAnsi="Times New Roman"/>
          <w:iCs/>
          <w:color w:val="000000"/>
          <w:sz w:val="28"/>
          <w:szCs w:val="28"/>
        </w:rPr>
        <w:t>Росздравнадзором проведен анализ правоприменительной практики  п. 16 ч. 1 ст. 16 Зак</w:t>
      </w:r>
      <w:r w:rsidR="00202E0A">
        <w:rPr>
          <w:rFonts w:ascii="Times New Roman" w:hAnsi="Times New Roman"/>
          <w:iCs/>
          <w:color w:val="000000"/>
          <w:sz w:val="28"/>
          <w:szCs w:val="28"/>
        </w:rPr>
        <w:t>она</w:t>
      </w:r>
      <w:r w:rsidRPr="00B37F76">
        <w:rPr>
          <w:rFonts w:ascii="Times New Roman" w:hAnsi="Times New Roman"/>
          <w:iCs/>
          <w:color w:val="000000"/>
          <w:sz w:val="28"/>
          <w:szCs w:val="28"/>
        </w:rPr>
        <w:t>, в результате которого установлено наличие нормативных актов, регламентирующих установление органами государственной власти субъектов Российской Федерации случаев и порядка организации оказания первичной медико-санитарной помощи и специализированной медицинской помощи медицинскими работниками вне таких организаций, а также в иных медицинских организациях, в 60% субъектов Российской Федерации.</w:t>
      </w:r>
    </w:p>
    <w:p w:rsidR="00724D2B" w:rsidRPr="00B37F76" w:rsidRDefault="00724D2B" w:rsidP="00724D2B">
      <w:pPr>
        <w:spacing w:after="0" w:line="240" w:lineRule="auto"/>
        <w:ind w:firstLine="567"/>
        <w:jc w:val="center"/>
        <w:rPr>
          <w:rFonts w:ascii="Times New Roman" w:hAnsi="Times New Roman"/>
          <w:b/>
          <w:i/>
          <w:color w:val="000000"/>
          <w:sz w:val="28"/>
          <w:szCs w:val="28"/>
        </w:rPr>
      </w:pPr>
    </w:p>
    <w:p w:rsidR="00724D2B" w:rsidRPr="00B37F76" w:rsidRDefault="00724D2B" w:rsidP="00724D2B">
      <w:pPr>
        <w:spacing w:after="0" w:line="240" w:lineRule="auto"/>
        <w:ind w:firstLine="567"/>
        <w:jc w:val="center"/>
        <w:rPr>
          <w:rFonts w:ascii="Times New Roman" w:hAnsi="Times New Roman"/>
          <w:b/>
          <w:i/>
          <w:color w:val="000000"/>
          <w:sz w:val="28"/>
          <w:szCs w:val="28"/>
        </w:rPr>
      </w:pPr>
      <w:r w:rsidRPr="00B37F76">
        <w:rPr>
          <w:rFonts w:ascii="Times New Roman" w:hAnsi="Times New Roman"/>
          <w:b/>
          <w:i/>
          <w:color w:val="000000"/>
          <w:sz w:val="28"/>
          <w:szCs w:val="28"/>
        </w:rPr>
        <w:t xml:space="preserve">Показатели эффективности </w:t>
      </w:r>
    </w:p>
    <w:p w:rsidR="00724D2B" w:rsidRPr="00B37F76" w:rsidRDefault="00724D2B" w:rsidP="00724D2B">
      <w:pPr>
        <w:spacing w:after="0" w:line="240" w:lineRule="auto"/>
        <w:ind w:firstLine="567"/>
        <w:jc w:val="center"/>
        <w:rPr>
          <w:rFonts w:ascii="Times New Roman" w:hAnsi="Times New Roman"/>
          <w:b/>
          <w:i/>
          <w:color w:val="000000"/>
          <w:sz w:val="28"/>
          <w:szCs w:val="28"/>
        </w:rPr>
      </w:pPr>
      <w:r w:rsidRPr="00B37F76">
        <w:rPr>
          <w:rFonts w:ascii="Times New Roman" w:hAnsi="Times New Roman"/>
          <w:b/>
          <w:i/>
          <w:color w:val="000000"/>
          <w:sz w:val="28"/>
          <w:szCs w:val="28"/>
        </w:rPr>
        <w:t xml:space="preserve">лицензирования медицинской деятельности </w:t>
      </w:r>
    </w:p>
    <w:p w:rsidR="00724D2B" w:rsidRPr="00B37F76" w:rsidRDefault="00724D2B" w:rsidP="00724D2B">
      <w:pPr>
        <w:spacing w:after="0" w:line="240" w:lineRule="auto"/>
        <w:ind w:firstLine="567"/>
        <w:jc w:val="center"/>
        <w:rPr>
          <w:rFonts w:ascii="Times New Roman" w:hAnsi="Times New Roman"/>
          <w:b/>
          <w:i/>
          <w:color w:val="000000"/>
          <w:sz w:val="28"/>
          <w:szCs w:val="28"/>
        </w:rPr>
      </w:pPr>
      <w:r w:rsidRPr="00B37F76">
        <w:rPr>
          <w:rFonts w:ascii="Times New Roman" w:hAnsi="Times New Roman"/>
          <w:b/>
          <w:i/>
          <w:color w:val="000000"/>
          <w:sz w:val="28"/>
          <w:szCs w:val="28"/>
        </w:rPr>
        <w:t>лицензирующими органами</w:t>
      </w:r>
    </w:p>
    <w:p w:rsidR="00724D2B" w:rsidRPr="00B37F76" w:rsidRDefault="00724D2B" w:rsidP="00724D2B">
      <w:pPr>
        <w:spacing w:after="0" w:line="240" w:lineRule="auto"/>
        <w:ind w:firstLine="567"/>
        <w:jc w:val="center"/>
        <w:rPr>
          <w:rFonts w:ascii="Times New Roman" w:hAnsi="Times New Roman"/>
          <w:b/>
          <w:i/>
          <w:color w:val="000000"/>
          <w:sz w:val="28"/>
          <w:szCs w:val="28"/>
        </w:rPr>
      </w:pPr>
      <w:r w:rsidRPr="00B37F76">
        <w:rPr>
          <w:rFonts w:ascii="Times New Roman" w:hAnsi="Times New Roman"/>
          <w:b/>
          <w:i/>
          <w:color w:val="000000"/>
          <w:sz w:val="28"/>
          <w:szCs w:val="28"/>
        </w:rPr>
        <w:t xml:space="preserve">Российской Федерации </w:t>
      </w:r>
    </w:p>
    <w:p w:rsidR="00724D2B" w:rsidRPr="00B37F76" w:rsidRDefault="00724D2B" w:rsidP="00724D2B">
      <w:pPr>
        <w:spacing w:after="0" w:line="240" w:lineRule="auto"/>
        <w:ind w:firstLine="567"/>
        <w:jc w:val="center"/>
        <w:rPr>
          <w:rFonts w:ascii="Times New Roman" w:hAnsi="Times New Roman"/>
          <w:b/>
          <w:i/>
          <w:color w:val="000000"/>
          <w:sz w:val="28"/>
          <w:szCs w:val="28"/>
        </w:rPr>
      </w:pPr>
    </w:p>
    <w:p w:rsidR="00724D2B" w:rsidRPr="00B37F76" w:rsidRDefault="00724D2B" w:rsidP="00724D2B">
      <w:pPr>
        <w:spacing w:after="0" w:line="240" w:lineRule="auto"/>
        <w:jc w:val="center"/>
        <w:rPr>
          <w:rFonts w:ascii="Times New Roman" w:hAnsi="Times New Roman"/>
          <w:i/>
          <w:color w:val="000000"/>
          <w:sz w:val="28"/>
          <w:szCs w:val="28"/>
        </w:rPr>
      </w:pPr>
      <w:r w:rsidRPr="00B37F76">
        <w:rPr>
          <w:rFonts w:ascii="Times New Roman" w:hAnsi="Times New Roman"/>
          <w:i/>
          <w:color w:val="000000"/>
          <w:sz w:val="28"/>
          <w:szCs w:val="28"/>
        </w:rPr>
        <w:t>Сведения об организационной структуре лицензирующих органов</w:t>
      </w:r>
    </w:p>
    <w:p w:rsidR="00724D2B" w:rsidRPr="00B37F76" w:rsidRDefault="00724D2B" w:rsidP="00724D2B">
      <w:pPr>
        <w:spacing w:after="0" w:line="240" w:lineRule="auto"/>
        <w:jc w:val="center"/>
        <w:rPr>
          <w:rFonts w:ascii="Times New Roman" w:hAnsi="Times New Roman"/>
          <w:i/>
          <w:color w:val="000000"/>
          <w:sz w:val="28"/>
          <w:szCs w:val="28"/>
        </w:rPr>
      </w:pPr>
    </w:p>
    <w:p w:rsidR="00724D2B" w:rsidRPr="00B37F76" w:rsidRDefault="00724D2B" w:rsidP="00724D2B">
      <w:pPr>
        <w:autoSpaceDE w:val="0"/>
        <w:autoSpaceDN w:val="0"/>
        <w:adjustRightInd w:val="0"/>
        <w:spacing w:after="0" w:line="240" w:lineRule="auto"/>
        <w:ind w:firstLine="540"/>
        <w:jc w:val="both"/>
        <w:rPr>
          <w:rFonts w:ascii="Times New Roman" w:eastAsia="Calibri" w:hAnsi="Times New Roman"/>
          <w:color w:val="000000"/>
          <w:sz w:val="28"/>
          <w:szCs w:val="28"/>
          <w:lang w:eastAsia="en-US"/>
        </w:rPr>
      </w:pPr>
      <w:r w:rsidRPr="00B37F76">
        <w:rPr>
          <w:rFonts w:ascii="Times New Roman" w:eastAsia="Calibri" w:hAnsi="Times New Roman" w:cs="Arial"/>
          <w:color w:val="000000"/>
          <w:sz w:val="28"/>
          <w:szCs w:val="28"/>
          <w:lang w:eastAsia="en-US"/>
        </w:rPr>
        <w:t xml:space="preserve">В органах государственной власти субъектов Российской Федерации </w:t>
      </w:r>
      <w:r w:rsidRPr="00B37F76">
        <w:rPr>
          <w:rFonts w:ascii="Times New Roman" w:eastAsia="Calibri" w:hAnsi="Times New Roman"/>
          <w:color w:val="000000"/>
          <w:sz w:val="28"/>
          <w:szCs w:val="28"/>
          <w:lang w:eastAsia="en-US"/>
        </w:rPr>
        <w:t xml:space="preserve">созданы структурные подразделения, </w:t>
      </w:r>
      <w:r w:rsidRPr="00B37F76">
        <w:rPr>
          <w:rFonts w:ascii="Times New Roman" w:eastAsia="Calibri" w:hAnsi="Times New Roman" w:cs="Arial"/>
          <w:color w:val="000000"/>
          <w:sz w:val="28"/>
          <w:szCs w:val="28"/>
          <w:lang w:eastAsia="en-US"/>
        </w:rPr>
        <w:t xml:space="preserve">которые осуществляют полномочия по лицензированию медицинской деятельности </w:t>
      </w:r>
      <w:r w:rsidRPr="00B37F76">
        <w:rPr>
          <w:rFonts w:ascii="Times New Roman" w:eastAsia="Calibri" w:hAnsi="Times New Roman"/>
          <w:color w:val="000000"/>
          <w:sz w:val="28"/>
          <w:szCs w:val="28"/>
          <w:lang w:eastAsia="en-US"/>
        </w:rPr>
        <w:t>медицинских организаций (за исключением медицинских организаций, подведомственных федеральным органам исполнительной власти).</w:t>
      </w:r>
    </w:p>
    <w:p w:rsidR="00724D2B" w:rsidRPr="00B37F76" w:rsidRDefault="00724D2B" w:rsidP="00724D2B">
      <w:pPr>
        <w:autoSpaceDE w:val="0"/>
        <w:autoSpaceDN w:val="0"/>
        <w:adjustRightInd w:val="0"/>
        <w:spacing w:after="0" w:line="240" w:lineRule="auto"/>
        <w:ind w:firstLine="540"/>
        <w:jc w:val="both"/>
        <w:rPr>
          <w:rFonts w:ascii="Times New Roman" w:eastAsia="Calibri" w:hAnsi="Times New Roman"/>
          <w:color w:val="000000"/>
          <w:sz w:val="28"/>
          <w:szCs w:val="28"/>
          <w:lang w:eastAsia="en-US"/>
        </w:rPr>
      </w:pPr>
      <w:r w:rsidRPr="00B37F76">
        <w:rPr>
          <w:rFonts w:ascii="Times New Roman" w:eastAsia="Calibri" w:hAnsi="Times New Roman"/>
          <w:color w:val="000000"/>
          <w:sz w:val="28"/>
          <w:szCs w:val="28"/>
          <w:lang w:eastAsia="en-US"/>
        </w:rPr>
        <w:t xml:space="preserve">В Росздравнадзоре создано Управление лицензирования и контроля соблюдения обязательных требований, в структуре которого находится отдел лицензирования медицинской деятельности и контроля в сфере здравоохранения, сотрудники которого осуществляют лицензирование медицинской деятельности. </w:t>
      </w:r>
    </w:p>
    <w:p w:rsidR="00724D2B" w:rsidRPr="00B37F76" w:rsidRDefault="00724D2B" w:rsidP="00724D2B">
      <w:pPr>
        <w:autoSpaceDE w:val="0"/>
        <w:autoSpaceDN w:val="0"/>
        <w:adjustRightInd w:val="0"/>
        <w:spacing w:after="0" w:line="240" w:lineRule="auto"/>
        <w:ind w:firstLine="540"/>
        <w:jc w:val="both"/>
        <w:rPr>
          <w:rFonts w:ascii="Times New Roman" w:eastAsia="Calibri" w:hAnsi="Times New Roman"/>
          <w:color w:val="000000"/>
          <w:sz w:val="28"/>
          <w:szCs w:val="28"/>
          <w:lang w:eastAsia="en-US"/>
        </w:rPr>
      </w:pPr>
      <w:r w:rsidRPr="00B37F76">
        <w:rPr>
          <w:rFonts w:ascii="Times New Roman" w:eastAsia="Calibri" w:hAnsi="Times New Roman"/>
          <w:color w:val="000000"/>
          <w:sz w:val="28"/>
          <w:szCs w:val="28"/>
          <w:lang w:eastAsia="en-US"/>
        </w:rPr>
        <w:t>В субъектах Российской Федерации созданы 78 территориальных органов Росздравнадзора, осуществляющих полномочия по лицензированию медицинской деятельности медицинских организаций, подведомственных федеральным органам исполнительной власти, а также медицинских и иных организаций по лицензированию высокотехнологичной медицинской помощи, осуществляют лицензионный контроль медицинской помощи на территории субъектов Российской Федерации.</w:t>
      </w:r>
      <w:r w:rsidRPr="00B37F76">
        <w:rPr>
          <w:rFonts w:ascii="Times New Roman" w:eastAsia="Calibri" w:hAnsi="Times New Roman" w:cs="Arial"/>
          <w:color w:val="000000"/>
          <w:sz w:val="28"/>
          <w:szCs w:val="28"/>
          <w:lang w:eastAsia="en-US"/>
        </w:rPr>
        <w:t xml:space="preserve"> </w:t>
      </w: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color w:val="000000"/>
          <w:sz w:val="28"/>
          <w:szCs w:val="28"/>
          <w:lang w:eastAsia="en-US"/>
        </w:rPr>
      </w:pP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i/>
          <w:color w:val="000000"/>
          <w:sz w:val="28"/>
          <w:szCs w:val="28"/>
          <w:lang w:eastAsia="en-US"/>
        </w:rPr>
      </w:pPr>
      <w:r w:rsidRPr="00B37F76">
        <w:rPr>
          <w:rFonts w:ascii="Times New Roman" w:eastAsia="Calibri" w:hAnsi="Times New Roman"/>
          <w:i/>
          <w:color w:val="000000"/>
          <w:sz w:val="28"/>
          <w:szCs w:val="28"/>
          <w:lang w:eastAsia="en-US"/>
        </w:rPr>
        <w:t xml:space="preserve">Сведения об организации и осуществлении лицензирования медицинской </w:t>
      </w:r>
      <w:r w:rsidRPr="00B37F76">
        <w:rPr>
          <w:rFonts w:ascii="Times New Roman" w:hAnsi="Times New Roman"/>
          <w:i/>
          <w:iCs/>
          <w:color w:val="000000"/>
          <w:sz w:val="28"/>
          <w:szCs w:val="24"/>
        </w:rPr>
        <w:t>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sidRPr="00B37F76">
        <w:rPr>
          <w:rFonts w:ascii="Times New Roman" w:eastAsia="Calibri" w:hAnsi="Times New Roman"/>
          <w:i/>
          <w:color w:val="000000"/>
          <w:sz w:val="28"/>
          <w:szCs w:val="28"/>
          <w:lang w:eastAsia="en-US"/>
        </w:rPr>
        <w:t xml:space="preserve">, </w:t>
      </w: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i/>
          <w:color w:val="000000"/>
          <w:sz w:val="28"/>
          <w:szCs w:val="28"/>
          <w:lang w:eastAsia="en-US"/>
        </w:rPr>
      </w:pPr>
      <w:r w:rsidRPr="00B37F76">
        <w:rPr>
          <w:rFonts w:ascii="Times New Roman" w:eastAsia="Calibri" w:hAnsi="Times New Roman"/>
          <w:i/>
          <w:color w:val="000000"/>
          <w:sz w:val="28"/>
          <w:szCs w:val="28"/>
          <w:lang w:eastAsia="en-US"/>
        </w:rPr>
        <w:t>в том числе в электронной форме</w:t>
      </w: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i/>
          <w:color w:val="000000"/>
          <w:sz w:val="28"/>
          <w:szCs w:val="28"/>
          <w:lang w:eastAsia="en-US"/>
        </w:rPr>
      </w:pPr>
    </w:p>
    <w:p w:rsidR="00724D2B" w:rsidRPr="00B37F76" w:rsidRDefault="00724D2B" w:rsidP="00724D2B">
      <w:pPr>
        <w:autoSpaceDE w:val="0"/>
        <w:autoSpaceDN w:val="0"/>
        <w:adjustRightInd w:val="0"/>
        <w:spacing w:after="0" w:line="240" w:lineRule="auto"/>
        <w:ind w:firstLine="567"/>
        <w:jc w:val="both"/>
        <w:rPr>
          <w:rFonts w:ascii="Times New Roman" w:eastAsia="Calibri" w:hAnsi="Times New Roman"/>
          <w:color w:val="000000"/>
          <w:sz w:val="28"/>
          <w:szCs w:val="28"/>
          <w:lang w:eastAsia="en-US"/>
        </w:rPr>
      </w:pPr>
      <w:r w:rsidRPr="00B37F76">
        <w:rPr>
          <w:rFonts w:ascii="Times New Roman" w:eastAsia="Calibri" w:hAnsi="Times New Roman"/>
          <w:color w:val="000000"/>
          <w:sz w:val="28"/>
          <w:szCs w:val="28"/>
          <w:lang w:eastAsia="en-US"/>
        </w:rPr>
        <w:t>В 2017 году лицензирующими органами Российской Федерации</w:t>
      </w:r>
      <w:r w:rsidR="003756A6">
        <w:rPr>
          <w:rFonts w:ascii="Times New Roman" w:eastAsia="Calibri" w:hAnsi="Times New Roman"/>
          <w:color w:val="000000"/>
          <w:sz w:val="28"/>
          <w:szCs w:val="28"/>
          <w:lang w:eastAsia="en-US"/>
        </w:rPr>
        <w:t xml:space="preserve"> (Росздравнадзором и органами исполнительной власти субъектов Российской Федерации)</w:t>
      </w:r>
      <w:r w:rsidRPr="00B37F76">
        <w:rPr>
          <w:rFonts w:ascii="Times New Roman" w:eastAsia="Calibri" w:hAnsi="Times New Roman"/>
          <w:color w:val="000000"/>
          <w:sz w:val="28"/>
          <w:szCs w:val="28"/>
          <w:lang w:eastAsia="en-US"/>
        </w:rPr>
        <w:t xml:space="preserve"> продолжилась реализация полномочий по лицензированию медицинских и иных организаций государственной и частной форм собственности, индивидуальных предпринимателей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w:t>
      </w:r>
    </w:p>
    <w:p w:rsidR="00724D2B" w:rsidRPr="00B37F76" w:rsidRDefault="00724D2B" w:rsidP="00724D2B">
      <w:pPr>
        <w:autoSpaceDE w:val="0"/>
        <w:autoSpaceDN w:val="0"/>
        <w:adjustRightInd w:val="0"/>
        <w:spacing w:after="0" w:line="240" w:lineRule="auto"/>
        <w:ind w:firstLine="567"/>
        <w:jc w:val="both"/>
        <w:rPr>
          <w:rFonts w:ascii="Times New Roman" w:eastAsia="Calibri" w:hAnsi="Times New Roman"/>
          <w:b/>
          <w:color w:val="000000"/>
          <w:sz w:val="28"/>
          <w:szCs w:val="28"/>
          <w:lang w:eastAsia="en-US"/>
        </w:rPr>
      </w:pPr>
    </w:p>
    <w:p w:rsidR="00C331E8" w:rsidRPr="00C331E8" w:rsidRDefault="00C331E8" w:rsidP="00C331E8">
      <w:pPr>
        <w:autoSpaceDE w:val="0"/>
        <w:autoSpaceDN w:val="0"/>
        <w:adjustRightInd w:val="0"/>
        <w:spacing w:after="0" w:line="240" w:lineRule="auto"/>
        <w:ind w:firstLine="540"/>
        <w:jc w:val="center"/>
        <w:rPr>
          <w:rFonts w:ascii="Times New Roman" w:eastAsia="Calibri" w:hAnsi="Times New Roman"/>
          <w:b/>
          <w:i/>
          <w:sz w:val="28"/>
          <w:szCs w:val="28"/>
          <w:lang w:eastAsia="en-US"/>
        </w:rPr>
      </w:pPr>
      <w:r w:rsidRPr="00C331E8">
        <w:rPr>
          <w:rFonts w:ascii="Times New Roman" w:eastAsia="Calibri" w:hAnsi="Times New Roman"/>
          <w:b/>
          <w:i/>
          <w:sz w:val="28"/>
          <w:szCs w:val="28"/>
          <w:lang w:eastAsia="en-US"/>
        </w:rPr>
        <w:lastRenderedPageBreak/>
        <w:t xml:space="preserve">Сведения о проведении проверок соискателей лицензии  и лицензиатов, предоставивших заявления о переоформлении лицензии на осуществление медицинской деятельности в </w:t>
      </w:r>
      <w:r w:rsidR="00202E0A">
        <w:rPr>
          <w:rFonts w:ascii="Times New Roman" w:eastAsia="Calibri" w:hAnsi="Times New Roman"/>
          <w:b/>
          <w:i/>
          <w:sz w:val="28"/>
          <w:szCs w:val="28"/>
          <w:lang w:eastAsia="en-US"/>
        </w:rPr>
        <w:t>лицензирующие органы субъектов Р</w:t>
      </w:r>
      <w:r w:rsidRPr="00C331E8">
        <w:rPr>
          <w:rFonts w:ascii="Times New Roman" w:eastAsia="Calibri" w:hAnsi="Times New Roman"/>
          <w:b/>
          <w:i/>
          <w:sz w:val="28"/>
          <w:szCs w:val="28"/>
          <w:lang w:eastAsia="en-US"/>
        </w:rPr>
        <w:t>оссийской Федерации</w:t>
      </w:r>
    </w:p>
    <w:p w:rsidR="00C331E8" w:rsidRPr="00C331E8" w:rsidRDefault="00C331E8" w:rsidP="00C331E8">
      <w:pPr>
        <w:autoSpaceDE w:val="0"/>
        <w:autoSpaceDN w:val="0"/>
        <w:adjustRightInd w:val="0"/>
        <w:spacing w:after="0" w:line="240" w:lineRule="auto"/>
        <w:ind w:firstLine="540"/>
        <w:jc w:val="center"/>
        <w:rPr>
          <w:rFonts w:ascii="Times New Roman" w:eastAsia="Calibri" w:hAnsi="Times New Roman"/>
          <w:i/>
          <w:sz w:val="28"/>
          <w:szCs w:val="28"/>
          <w:lang w:eastAsia="en-US"/>
        </w:rPr>
      </w:pPr>
    </w:p>
    <w:p w:rsidR="00C331E8" w:rsidRPr="00C331E8" w:rsidRDefault="00C331E8" w:rsidP="00C331E8">
      <w:pPr>
        <w:autoSpaceDE w:val="0"/>
        <w:autoSpaceDN w:val="0"/>
        <w:adjustRightInd w:val="0"/>
        <w:spacing w:after="0" w:line="240" w:lineRule="auto"/>
        <w:ind w:firstLine="540"/>
        <w:jc w:val="both"/>
        <w:rPr>
          <w:rFonts w:ascii="Times New Roman" w:eastAsia="Calibri" w:hAnsi="Times New Roman"/>
          <w:sz w:val="28"/>
          <w:szCs w:val="28"/>
          <w:lang w:eastAsia="en-US"/>
        </w:rPr>
      </w:pPr>
      <w:r w:rsidRPr="00C331E8">
        <w:rPr>
          <w:rFonts w:ascii="Times New Roman" w:eastAsia="Calibri" w:hAnsi="Times New Roman"/>
          <w:sz w:val="28"/>
          <w:szCs w:val="28"/>
          <w:lang w:eastAsia="en-US"/>
        </w:rPr>
        <w:t xml:space="preserve">Анализ и оценка эффективности лицензирования медицинской деятельности. </w:t>
      </w:r>
    </w:p>
    <w:p w:rsidR="00C331E8" w:rsidRPr="00C331E8" w:rsidRDefault="00C331E8" w:rsidP="00C331E8">
      <w:pPr>
        <w:autoSpaceDE w:val="0"/>
        <w:autoSpaceDN w:val="0"/>
        <w:adjustRightInd w:val="0"/>
        <w:spacing w:after="0" w:line="240" w:lineRule="auto"/>
        <w:ind w:firstLine="540"/>
        <w:jc w:val="both"/>
        <w:rPr>
          <w:rFonts w:ascii="Times New Roman" w:eastAsia="Calibri" w:hAnsi="Times New Roman"/>
          <w:b/>
          <w:i/>
          <w:sz w:val="28"/>
          <w:szCs w:val="28"/>
          <w:lang w:eastAsia="en-US"/>
        </w:rPr>
      </w:pPr>
      <w:r w:rsidRPr="00C331E8">
        <w:rPr>
          <w:rFonts w:ascii="Times New Roman" w:eastAsia="Calibri" w:hAnsi="Times New Roman"/>
          <w:sz w:val="28"/>
          <w:szCs w:val="28"/>
          <w:lang w:eastAsia="en-US"/>
        </w:rPr>
        <w:t>В соответствии с порядком лицензирования медицинской деятельности</w:t>
      </w:r>
      <w:r w:rsidRPr="00C331E8">
        <w:rPr>
          <w:rFonts w:ascii="Times New Roman" w:hAnsi="Times New Roman"/>
          <w:bCs/>
          <w:iCs/>
          <w:sz w:val="28"/>
          <w:szCs w:val="28"/>
        </w:rPr>
        <w:t xml:space="preserve">, </w:t>
      </w:r>
      <w:r w:rsidRPr="00C331E8">
        <w:rPr>
          <w:rFonts w:ascii="Times New Roman" w:hAnsi="Times New Roman"/>
          <w:iCs/>
          <w:sz w:val="28"/>
          <w:szCs w:val="28"/>
        </w:rPr>
        <w:t>установленным Федеральным законом от 4 мая 2011 г. № 99-ФЗ «О лицензировании отдельных видов деятельности» и постановлением Правительства Российской Федерации от 16 апреля 2012 г. № 291  «О лицензировании медицинской деятельности (</w:t>
      </w:r>
      <w:r w:rsidRPr="00C331E8">
        <w:rPr>
          <w:rFonts w:ascii="Times New Roman" w:eastAsia="Calibri" w:hAnsi="Times New Roman"/>
          <w:sz w:val="28"/>
          <w:szCs w:val="28"/>
          <w:lang w:eastAsia="en-US"/>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лицензирующими органами субъектов Российской Федерации в 2017 году</w:t>
      </w:r>
      <w:r w:rsidRPr="00C331E8">
        <w:rPr>
          <w:rFonts w:ascii="Times New Roman" w:hAnsi="Times New Roman"/>
          <w:bCs/>
          <w:iCs/>
          <w:sz w:val="28"/>
          <w:szCs w:val="28"/>
        </w:rPr>
        <w:t xml:space="preserve"> рассмотрено всего 26 371 </w:t>
      </w:r>
      <w:r w:rsidR="00A03832">
        <w:rPr>
          <w:rFonts w:ascii="Times New Roman" w:hAnsi="Times New Roman"/>
          <w:bCs/>
          <w:iCs/>
          <w:sz w:val="28"/>
          <w:szCs w:val="28"/>
        </w:rPr>
        <w:t>заявление</w:t>
      </w:r>
      <w:r w:rsidRPr="00C331E8">
        <w:rPr>
          <w:rFonts w:ascii="Times New Roman" w:hAnsi="Times New Roman"/>
          <w:bCs/>
          <w:iCs/>
          <w:sz w:val="28"/>
          <w:szCs w:val="28"/>
        </w:rPr>
        <w:t xml:space="preserve"> от </w:t>
      </w:r>
      <w:r w:rsidRPr="00C331E8">
        <w:rPr>
          <w:rFonts w:ascii="Times New Roman" w:eastAsia="Calibri" w:hAnsi="Times New Roman"/>
          <w:sz w:val="28"/>
          <w:szCs w:val="28"/>
          <w:lang w:eastAsia="en-US"/>
        </w:rPr>
        <w:t xml:space="preserve">медицинских и иных организаций государственной и частной форм собственности, индивидуальных предпринимателей </w:t>
      </w:r>
      <w:r w:rsidRPr="00C331E8">
        <w:rPr>
          <w:rFonts w:ascii="Times New Roman" w:hAnsi="Times New Roman"/>
          <w:bCs/>
          <w:iCs/>
          <w:sz w:val="28"/>
          <w:szCs w:val="28"/>
        </w:rPr>
        <w:t>на предоставление государственных услуг по лицензированию медицинской деятельности: получение и переоформление лицензии, прекращение действия лицензии, предоставление дубликата лицензии, предоставление копии лицензии, предоставление выписки из реестра лицензий  (в 2016 году – 32 713), из них заявлений на:</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bCs/>
          <w:iCs/>
          <w:sz w:val="28"/>
          <w:szCs w:val="28"/>
        </w:rPr>
        <w:t>предоставление лицензии на осуществление медицинской деятельности – 6 376 заявлений (в 2016 году – 6 634</w:t>
      </w:r>
      <w:r w:rsidRPr="00C331E8">
        <w:rPr>
          <w:rFonts w:ascii="Times New Roman" w:hAnsi="Times New Roman" w:cs="Arial"/>
          <w:iCs/>
          <w:sz w:val="28"/>
          <w:szCs w:val="28"/>
        </w:rPr>
        <w:t>);</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переоформление лицензии – 14 328 заявлений (в 2016 году – 20 900);</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прекращение действия лицензии – 3 456 заявлений (в 2016 году – 2 184);</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предоставление дубликата, копии лицензии на осуществление медицинской деятельности – 154 заявл</w:t>
      </w:r>
      <w:r w:rsidR="00A03832">
        <w:rPr>
          <w:rFonts w:ascii="Times New Roman" w:hAnsi="Times New Roman" w:cs="Arial"/>
          <w:iCs/>
          <w:sz w:val="28"/>
          <w:szCs w:val="28"/>
        </w:rPr>
        <w:t>ения</w:t>
      </w:r>
      <w:r w:rsidRPr="00C331E8">
        <w:rPr>
          <w:rFonts w:ascii="Times New Roman" w:hAnsi="Times New Roman" w:cs="Arial"/>
          <w:iCs/>
          <w:sz w:val="28"/>
          <w:szCs w:val="28"/>
        </w:rPr>
        <w:t xml:space="preserve"> (в 2016 году – 221);</w:t>
      </w:r>
    </w:p>
    <w:p w:rsidR="00C331E8" w:rsidRPr="00C331E8" w:rsidRDefault="00C331E8" w:rsidP="00054C2C">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предоставление выписки из ре</w:t>
      </w:r>
      <w:r w:rsidR="00A03832">
        <w:rPr>
          <w:rFonts w:ascii="Times New Roman" w:hAnsi="Times New Roman" w:cs="Arial"/>
          <w:iCs/>
          <w:sz w:val="28"/>
          <w:szCs w:val="28"/>
        </w:rPr>
        <w:t>естра лицензий – 2 057 заявлений</w:t>
      </w:r>
      <w:r w:rsidRPr="00C331E8">
        <w:rPr>
          <w:rFonts w:ascii="Times New Roman" w:hAnsi="Times New Roman" w:cs="Arial"/>
          <w:iCs/>
          <w:sz w:val="28"/>
          <w:szCs w:val="28"/>
        </w:rPr>
        <w:t xml:space="preserve"> (в 2016 году – 2 774).</w:t>
      </w:r>
    </w:p>
    <w:p w:rsidR="00C331E8" w:rsidRPr="00C331E8" w:rsidRDefault="00C331E8" w:rsidP="00C331E8">
      <w:pPr>
        <w:spacing w:after="0" w:line="240" w:lineRule="auto"/>
        <w:jc w:val="center"/>
        <w:rPr>
          <w:rFonts w:ascii="Times New Roman" w:hAnsi="Times New Roman"/>
          <w:b/>
          <w:bCs/>
          <w:i/>
          <w:iCs/>
          <w:sz w:val="24"/>
          <w:szCs w:val="24"/>
        </w:rPr>
      </w:pPr>
      <w:r w:rsidRPr="00C331E8">
        <w:rPr>
          <w:rFonts w:ascii="Times New Roman" w:hAnsi="Times New Roman"/>
          <w:b/>
          <w:bCs/>
          <w:i/>
          <w:iCs/>
          <w:sz w:val="24"/>
          <w:szCs w:val="24"/>
        </w:rPr>
        <w:t>Количество рассмотренных заявлений соискателей лицензий и лицензиатов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88"/>
        <w:gridCol w:w="1773"/>
        <w:gridCol w:w="1773"/>
        <w:gridCol w:w="1912"/>
      </w:tblGrid>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b/>
                <w:bCs/>
                <w:iCs/>
                <w:sz w:val="28"/>
                <w:szCs w:val="28"/>
              </w:rPr>
            </w:pPr>
            <w:r w:rsidRPr="00C331E8">
              <w:rPr>
                <w:rFonts w:ascii="Times New Roman" w:hAnsi="Times New Roman"/>
                <w:b/>
                <w:bCs/>
                <w:iCs/>
                <w:sz w:val="28"/>
                <w:szCs w:val="28"/>
              </w:rPr>
              <w:t>Отчетный период</w:t>
            </w:r>
          </w:p>
        </w:tc>
        <w:tc>
          <w:tcPr>
            <w:tcW w:w="3261" w:type="dxa"/>
            <w:gridSpan w:val="2"/>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
                <w:bCs/>
                <w:iCs/>
                <w:sz w:val="28"/>
                <w:szCs w:val="28"/>
              </w:rPr>
            </w:pPr>
            <w:r w:rsidRPr="00C331E8">
              <w:rPr>
                <w:rFonts w:ascii="Times New Roman" w:hAnsi="Times New Roman"/>
                <w:b/>
                <w:bCs/>
                <w:iCs/>
                <w:sz w:val="28"/>
                <w:szCs w:val="28"/>
              </w:rPr>
              <w:t>2016 год</w:t>
            </w:r>
          </w:p>
        </w:tc>
        <w:tc>
          <w:tcPr>
            <w:tcW w:w="3685" w:type="dxa"/>
            <w:gridSpan w:val="2"/>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
                <w:bCs/>
                <w:iCs/>
                <w:sz w:val="28"/>
                <w:szCs w:val="28"/>
              </w:rPr>
            </w:pPr>
            <w:r w:rsidRPr="00C331E8">
              <w:rPr>
                <w:rFonts w:ascii="Times New Roman" w:hAnsi="Times New Roman"/>
                <w:b/>
                <w:bCs/>
                <w:iCs/>
                <w:sz w:val="28"/>
                <w:szCs w:val="28"/>
              </w:rPr>
              <w:t>2017 год</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iCs/>
                <w:sz w:val="26"/>
                <w:szCs w:val="26"/>
              </w:rPr>
            </w:pP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4"/>
                <w:szCs w:val="24"/>
              </w:rPr>
            </w:pPr>
            <w:r w:rsidRPr="00C331E8">
              <w:rPr>
                <w:rFonts w:ascii="Times New Roman" w:hAnsi="Times New Roman"/>
                <w:iCs/>
                <w:sz w:val="24"/>
                <w:szCs w:val="24"/>
              </w:rPr>
              <w:t>Абс.ч.</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0"/>
                <w:szCs w:val="20"/>
              </w:rPr>
            </w:pPr>
            <w:r w:rsidRPr="00C331E8">
              <w:rPr>
                <w:rFonts w:ascii="Times New Roman" w:hAnsi="Times New Roman"/>
                <w:bCs/>
                <w:iCs/>
                <w:sz w:val="20"/>
                <w:szCs w:val="20"/>
              </w:rPr>
              <w:t>% от общего количества рассмотренных заявлений</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0"/>
                <w:szCs w:val="20"/>
              </w:rPr>
            </w:pPr>
            <w:r w:rsidRPr="00C331E8">
              <w:rPr>
                <w:rFonts w:ascii="Times New Roman" w:hAnsi="Times New Roman"/>
                <w:iCs/>
                <w:sz w:val="24"/>
                <w:szCs w:val="24"/>
              </w:rPr>
              <w:t>Абс.ч.</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0"/>
                <w:szCs w:val="20"/>
              </w:rPr>
            </w:pPr>
            <w:r w:rsidRPr="00C331E8">
              <w:rPr>
                <w:rFonts w:ascii="Times New Roman" w:hAnsi="Times New Roman"/>
                <w:bCs/>
                <w:iCs/>
                <w:sz w:val="20"/>
                <w:szCs w:val="20"/>
              </w:rPr>
              <w:t>% от общего количества рассмотренных заявлений</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hideMark/>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iCs/>
                <w:sz w:val="26"/>
                <w:szCs w:val="26"/>
              </w:rPr>
              <w:t>Заявлений о предоставлении лицензии</w:t>
            </w: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6 634</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20,3%</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6 376</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24,1</w:t>
            </w:r>
            <w:r w:rsidRPr="00C331E8">
              <w:rPr>
                <w:rFonts w:ascii="Times New Roman" w:hAnsi="Times New Roman"/>
                <w:bCs/>
                <w:iCs/>
                <w:sz w:val="28"/>
                <w:szCs w:val="28"/>
              </w:rPr>
              <w:t>%</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hideMark/>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bCs/>
                <w:iCs/>
                <w:sz w:val="26"/>
                <w:szCs w:val="26"/>
              </w:rPr>
              <w:t>Заявлений о переоформлении лицензии</w:t>
            </w: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20 900</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63,8%</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14 328</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54,3</w:t>
            </w:r>
            <w:r w:rsidRPr="00C331E8">
              <w:rPr>
                <w:rFonts w:ascii="Times New Roman" w:hAnsi="Times New Roman"/>
                <w:bCs/>
                <w:iCs/>
                <w:sz w:val="28"/>
                <w:szCs w:val="28"/>
              </w:rPr>
              <w:t>%</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bCs/>
                <w:iCs/>
                <w:sz w:val="26"/>
                <w:szCs w:val="26"/>
              </w:rPr>
              <w:t>Заявлений о прекращении действия лицензии</w:t>
            </w: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2 184</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6,7%</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3 456</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13,2</w:t>
            </w:r>
            <w:r w:rsidRPr="00C331E8">
              <w:rPr>
                <w:rFonts w:ascii="Times New Roman" w:hAnsi="Times New Roman"/>
                <w:bCs/>
                <w:iCs/>
                <w:sz w:val="28"/>
                <w:szCs w:val="28"/>
              </w:rPr>
              <w:t>%</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bCs/>
                <w:iCs/>
                <w:sz w:val="26"/>
                <w:szCs w:val="26"/>
              </w:rPr>
              <w:t>Заявлений о выдаче дубликата, копии лицензии</w:t>
            </w: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221</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0,7%</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154</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0,6</w:t>
            </w:r>
            <w:r w:rsidRPr="00C331E8">
              <w:rPr>
                <w:rFonts w:ascii="Times New Roman" w:hAnsi="Times New Roman"/>
                <w:bCs/>
                <w:iCs/>
                <w:sz w:val="28"/>
                <w:szCs w:val="28"/>
              </w:rPr>
              <w:t>%</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bCs/>
                <w:iCs/>
                <w:sz w:val="26"/>
                <w:szCs w:val="26"/>
              </w:rPr>
              <w:t>Заявлений о выписке из реестра лицензий</w:t>
            </w:r>
          </w:p>
        </w:tc>
        <w:tc>
          <w:tcPr>
            <w:tcW w:w="1488"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2 774</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8,5%</w:t>
            </w:r>
          </w:p>
        </w:tc>
        <w:tc>
          <w:tcPr>
            <w:tcW w:w="1773"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2 057</w:t>
            </w:r>
          </w:p>
        </w:tc>
        <w:tc>
          <w:tcPr>
            <w:tcW w:w="1912"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Pr>
                <w:rFonts w:ascii="Times New Roman" w:hAnsi="Times New Roman"/>
                <w:bCs/>
                <w:iCs/>
                <w:sz w:val="28"/>
                <w:szCs w:val="28"/>
              </w:rPr>
              <w:t>7,8</w:t>
            </w:r>
            <w:r w:rsidRPr="00C331E8">
              <w:rPr>
                <w:rFonts w:ascii="Times New Roman" w:hAnsi="Times New Roman"/>
                <w:bCs/>
                <w:iCs/>
                <w:sz w:val="28"/>
                <w:szCs w:val="28"/>
              </w:rPr>
              <w:t>%</w:t>
            </w:r>
          </w:p>
        </w:tc>
      </w:tr>
      <w:tr w:rsidR="00054C2C" w:rsidRPr="00C331E8" w:rsidTr="00054C2C">
        <w:tc>
          <w:tcPr>
            <w:tcW w:w="3260" w:type="dxa"/>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both"/>
              <w:rPr>
                <w:rFonts w:ascii="Times New Roman" w:hAnsi="Times New Roman"/>
                <w:bCs/>
                <w:iCs/>
                <w:sz w:val="26"/>
                <w:szCs w:val="26"/>
              </w:rPr>
            </w:pPr>
            <w:r w:rsidRPr="00C331E8">
              <w:rPr>
                <w:rFonts w:ascii="Times New Roman" w:hAnsi="Times New Roman"/>
                <w:bCs/>
                <w:iCs/>
                <w:sz w:val="26"/>
                <w:szCs w:val="26"/>
              </w:rPr>
              <w:t>Всего рассмотренных заявлений</w:t>
            </w:r>
          </w:p>
        </w:tc>
        <w:tc>
          <w:tcPr>
            <w:tcW w:w="3261" w:type="dxa"/>
            <w:gridSpan w:val="2"/>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bCs/>
                <w:iCs/>
                <w:sz w:val="28"/>
                <w:szCs w:val="28"/>
              </w:rPr>
            </w:pPr>
            <w:r w:rsidRPr="00C331E8">
              <w:rPr>
                <w:rFonts w:ascii="Times New Roman" w:hAnsi="Times New Roman"/>
                <w:bCs/>
                <w:iCs/>
                <w:sz w:val="28"/>
                <w:szCs w:val="28"/>
              </w:rPr>
              <w:t>32 713</w:t>
            </w:r>
          </w:p>
        </w:tc>
        <w:tc>
          <w:tcPr>
            <w:tcW w:w="3685" w:type="dxa"/>
            <w:gridSpan w:val="2"/>
            <w:tcBorders>
              <w:top w:val="single" w:sz="4" w:space="0" w:color="auto"/>
              <w:left w:val="single" w:sz="4" w:space="0" w:color="auto"/>
              <w:bottom w:val="single" w:sz="4" w:space="0" w:color="auto"/>
              <w:right w:val="single" w:sz="4" w:space="0" w:color="auto"/>
            </w:tcBorders>
          </w:tcPr>
          <w:p w:rsidR="00054C2C" w:rsidRPr="00C331E8" w:rsidRDefault="00054C2C" w:rsidP="00C331E8">
            <w:pPr>
              <w:spacing w:after="0" w:line="240" w:lineRule="auto"/>
              <w:jc w:val="center"/>
              <w:rPr>
                <w:rFonts w:ascii="Times New Roman" w:hAnsi="Times New Roman"/>
                <w:iCs/>
                <w:sz w:val="28"/>
                <w:szCs w:val="28"/>
              </w:rPr>
            </w:pPr>
            <w:r w:rsidRPr="00C331E8">
              <w:rPr>
                <w:rFonts w:ascii="Times New Roman" w:hAnsi="Times New Roman"/>
                <w:bCs/>
                <w:iCs/>
                <w:sz w:val="28"/>
                <w:szCs w:val="28"/>
              </w:rPr>
              <w:t>26 371</w:t>
            </w:r>
          </w:p>
        </w:tc>
      </w:tr>
    </w:tbl>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В 2017 году в лицензирующие органы Российской ф</w:t>
      </w:r>
      <w:r w:rsidR="00360118">
        <w:rPr>
          <w:rFonts w:ascii="Times New Roman" w:hAnsi="Times New Roman" w:cs="Arial"/>
          <w:iCs/>
          <w:sz w:val="28"/>
          <w:szCs w:val="28"/>
        </w:rPr>
        <w:t>едерации поступило 407 заявлений</w:t>
      </w:r>
      <w:r w:rsidRPr="00C331E8">
        <w:rPr>
          <w:rFonts w:ascii="Times New Roman" w:hAnsi="Times New Roman" w:cs="Arial"/>
          <w:iCs/>
          <w:sz w:val="28"/>
          <w:szCs w:val="28"/>
        </w:rPr>
        <w:t xml:space="preserve"> на получение (переоформление) лицензии на осуществление медицинской деятельности, прекращение деятельности лицензии, выдачу дубликата лицензии, копии лицензии в электронной форме, что в 1,6 раза больше чем в 2016 году (257 заявлений).</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Всего в 2017 году в лицензирующие органы подано 14 328 заявлений на переоформление лицензии (2016 год – 20 900 заявлений).</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Основаниями для переоформления лицензии на осуществление медицинской деятельности в 2017 году явились:</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изменение перечня выполняемых работ, оказываемых услуг, составляющих медицинскую деятельность – 7 093 (в 2016 году – 9 602);</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изменение адресов мест осуществления медицинской деятельности – 3 801                   (в 2016 году – 4 528);</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3 434  (в 2016 году – 6 770).</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Структура обращений лицензиатов в лицензирующие органы для переоформления лицензий на осуществление медицинской деятельности в 2017 году изменилась. </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Так, если в предыдущие годы на втором месте в структуре оснований переоформления лицензии находилось основание: «реорганизация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то в 2017 году юридические лица (индивидуальные предприниматели) в большинстве случаев переоформляли лицензии в связи с изменением адресов мест медицинской деятельности.</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На первом месте по основаниям переоформления лицензии находится: «изменение перечня выполняемых работ, оказываемых услуг, составляющих лицензируемый вид деятельности» - 49,5% (2016 г. – 45,9%);</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на втором – «изменение адресов мест осуществления юридическим лицом или индивидуальным предпринимателем медицинской деятельности» – 26,5% (2016 г. – 21,7%);</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на третьем – «реорганизация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24,0%  (2016 г. - 32,4%).</w:t>
      </w:r>
    </w:p>
    <w:p w:rsidR="00C331E8" w:rsidRPr="00C331E8" w:rsidRDefault="00C331E8" w:rsidP="00C331E8">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C331E8" w:rsidRPr="00C331E8" w:rsidRDefault="00C331E8" w:rsidP="00C331E8">
      <w:pPr>
        <w:autoSpaceDE w:val="0"/>
        <w:autoSpaceDN w:val="0"/>
        <w:adjustRightInd w:val="0"/>
        <w:spacing w:after="0" w:line="240" w:lineRule="auto"/>
        <w:jc w:val="center"/>
        <w:rPr>
          <w:rFonts w:ascii="Times New Roman" w:eastAsia="Calibri" w:hAnsi="Times New Roman"/>
          <w:b/>
          <w:i/>
          <w:sz w:val="28"/>
          <w:szCs w:val="28"/>
          <w:lang w:eastAsia="en-US"/>
        </w:rPr>
      </w:pPr>
      <w:r w:rsidRPr="00C331E8">
        <w:rPr>
          <w:rFonts w:ascii="Times New Roman" w:eastAsia="Calibri" w:hAnsi="Times New Roman"/>
          <w:b/>
          <w:i/>
          <w:sz w:val="28"/>
          <w:szCs w:val="28"/>
          <w:lang w:eastAsia="en-US"/>
        </w:rPr>
        <w:t xml:space="preserve">Основания переоформления лицензии </w:t>
      </w:r>
    </w:p>
    <w:p w:rsidR="00C331E8" w:rsidRPr="00C331E8" w:rsidRDefault="00C331E8" w:rsidP="00C331E8">
      <w:pPr>
        <w:autoSpaceDE w:val="0"/>
        <w:autoSpaceDN w:val="0"/>
        <w:adjustRightInd w:val="0"/>
        <w:spacing w:after="0" w:line="240" w:lineRule="auto"/>
        <w:jc w:val="center"/>
        <w:rPr>
          <w:rFonts w:ascii="Times New Roman" w:eastAsia="Calibri" w:hAnsi="Times New Roman"/>
          <w:b/>
          <w:i/>
          <w:sz w:val="28"/>
          <w:szCs w:val="28"/>
          <w:lang w:eastAsia="en-US"/>
        </w:rPr>
      </w:pPr>
      <w:r w:rsidRPr="00C331E8">
        <w:rPr>
          <w:rFonts w:ascii="Times New Roman" w:eastAsia="Calibri" w:hAnsi="Times New Roman"/>
          <w:b/>
          <w:i/>
          <w:sz w:val="28"/>
          <w:szCs w:val="28"/>
          <w:lang w:eastAsia="en-US"/>
        </w:rPr>
        <w:t>на осуществление медицинской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50"/>
        <w:gridCol w:w="1147"/>
        <w:gridCol w:w="1229"/>
      </w:tblGrid>
      <w:tr w:rsidR="00360118" w:rsidRPr="00C331E8" w:rsidTr="00021763">
        <w:tc>
          <w:tcPr>
            <w:tcW w:w="6379" w:type="dxa"/>
            <w:shd w:val="clear" w:color="auto" w:fill="auto"/>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Основания для переоформления лицензии</w:t>
            </w:r>
          </w:p>
        </w:tc>
        <w:tc>
          <w:tcPr>
            <w:tcW w:w="850" w:type="dxa"/>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2017 год</w:t>
            </w:r>
          </w:p>
        </w:tc>
        <w:tc>
          <w:tcPr>
            <w:tcW w:w="1147" w:type="dxa"/>
            <w:shd w:val="clear" w:color="auto" w:fill="auto"/>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2016 год</w:t>
            </w:r>
          </w:p>
        </w:tc>
        <w:tc>
          <w:tcPr>
            <w:tcW w:w="1229" w:type="dxa"/>
            <w:shd w:val="clear" w:color="auto" w:fill="auto"/>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 xml:space="preserve">Темп прироста </w:t>
            </w: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lastRenderedPageBreak/>
              <w:t>(%)</w:t>
            </w:r>
          </w:p>
        </w:tc>
      </w:tr>
      <w:tr w:rsidR="00360118" w:rsidRPr="00C331E8" w:rsidTr="00021763">
        <w:tc>
          <w:tcPr>
            <w:tcW w:w="6379" w:type="dxa"/>
            <w:shd w:val="clear" w:color="auto" w:fill="auto"/>
          </w:tcPr>
          <w:p w:rsidR="00360118" w:rsidRPr="00C331E8" w:rsidRDefault="00360118" w:rsidP="00C331E8">
            <w:pPr>
              <w:autoSpaceDE w:val="0"/>
              <w:autoSpaceDN w:val="0"/>
              <w:adjustRightInd w:val="0"/>
              <w:spacing w:after="0" w:line="240" w:lineRule="auto"/>
              <w:rPr>
                <w:rFonts w:ascii="Times New Roman" w:eastAsia="Calibri" w:hAnsi="Times New Roman"/>
                <w:sz w:val="26"/>
                <w:szCs w:val="26"/>
                <w:lang w:eastAsia="en-US"/>
              </w:rPr>
            </w:pPr>
            <w:r w:rsidRPr="00C331E8">
              <w:rPr>
                <w:rFonts w:ascii="Times New Roman" w:eastAsia="Calibri" w:hAnsi="Times New Roman" w:cs="Arial"/>
                <w:iCs/>
                <w:sz w:val="26"/>
                <w:szCs w:val="26"/>
              </w:rPr>
              <w:lastRenderedPageBreak/>
              <w:t>Изменение перечня выполняемых работ, оказываемых услуг, составляющих медицинскую деятельность</w:t>
            </w:r>
          </w:p>
        </w:tc>
        <w:tc>
          <w:tcPr>
            <w:tcW w:w="850" w:type="dxa"/>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7 093</w:t>
            </w:r>
          </w:p>
        </w:tc>
        <w:tc>
          <w:tcPr>
            <w:tcW w:w="1147" w:type="dxa"/>
            <w:shd w:val="clear" w:color="auto" w:fill="auto"/>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9 602</w:t>
            </w:r>
          </w:p>
        </w:tc>
        <w:tc>
          <w:tcPr>
            <w:tcW w:w="1229" w:type="dxa"/>
            <w:shd w:val="clear" w:color="auto" w:fill="auto"/>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- 26,1%</w:t>
            </w:r>
          </w:p>
        </w:tc>
      </w:tr>
      <w:tr w:rsidR="00360118" w:rsidRPr="00C331E8" w:rsidTr="00021763">
        <w:tc>
          <w:tcPr>
            <w:tcW w:w="6379" w:type="dxa"/>
            <w:shd w:val="clear" w:color="auto" w:fill="auto"/>
          </w:tcPr>
          <w:p w:rsidR="00360118" w:rsidRPr="00C331E8" w:rsidRDefault="00360118" w:rsidP="00C331E8">
            <w:pPr>
              <w:autoSpaceDE w:val="0"/>
              <w:autoSpaceDN w:val="0"/>
              <w:adjustRightInd w:val="0"/>
              <w:spacing w:after="0" w:line="240" w:lineRule="auto"/>
              <w:rPr>
                <w:rFonts w:ascii="Times New Roman" w:eastAsia="Calibri" w:hAnsi="Times New Roman"/>
                <w:sz w:val="26"/>
                <w:szCs w:val="26"/>
                <w:lang w:eastAsia="en-US"/>
              </w:rPr>
            </w:pPr>
            <w:r w:rsidRPr="00C331E8">
              <w:rPr>
                <w:rFonts w:ascii="Times New Roman" w:eastAsia="Calibri" w:hAnsi="Times New Roman" w:cs="Arial"/>
                <w:iCs/>
                <w:sz w:val="26"/>
                <w:szCs w:val="26"/>
              </w:rPr>
              <w:t>Изменение адресов мест осуществления юридическим лицом, индивидуальным предпринимателем медицинской деятельности</w:t>
            </w:r>
          </w:p>
        </w:tc>
        <w:tc>
          <w:tcPr>
            <w:tcW w:w="850" w:type="dxa"/>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3 801</w:t>
            </w:r>
          </w:p>
        </w:tc>
        <w:tc>
          <w:tcPr>
            <w:tcW w:w="1147" w:type="dxa"/>
            <w:shd w:val="clear" w:color="auto" w:fill="auto"/>
            <w:vAlign w:val="center"/>
          </w:tcPr>
          <w:p w:rsidR="00360118" w:rsidRPr="00C331E8" w:rsidRDefault="00360118" w:rsidP="00C331E8">
            <w:pPr>
              <w:autoSpaceDE w:val="0"/>
              <w:autoSpaceDN w:val="0"/>
              <w:adjustRightInd w:val="0"/>
              <w:spacing w:after="0" w:line="240" w:lineRule="auto"/>
              <w:rPr>
                <w:rFonts w:ascii="Times New Roman" w:eastAsia="Calibri" w:hAnsi="Times New Roman"/>
                <w:sz w:val="26"/>
                <w:szCs w:val="26"/>
                <w:lang w:eastAsia="en-US"/>
              </w:rPr>
            </w:pPr>
            <w:r w:rsidRPr="00C331E8">
              <w:rPr>
                <w:rFonts w:ascii="Times New Roman" w:eastAsia="Calibri" w:hAnsi="Times New Roman"/>
                <w:sz w:val="26"/>
                <w:szCs w:val="26"/>
                <w:lang w:eastAsia="en-US"/>
              </w:rPr>
              <w:t>4 528</w:t>
            </w:r>
          </w:p>
        </w:tc>
        <w:tc>
          <w:tcPr>
            <w:tcW w:w="1229" w:type="dxa"/>
            <w:shd w:val="clear" w:color="auto" w:fill="auto"/>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- 16,1%</w:t>
            </w:r>
          </w:p>
        </w:tc>
      </w:tr>
      <w:tr w:rsidR="00360118" w:rsidRPr="00C331E8" w:rsidTr="00021763">
        <w:tc>
          <w:tcPr>
            <w:tcW w:w="6379" w:type="dxa"/>
            <w:shd w:val="clear" w:color="auto" w:fill="auto"/>
          </w:tcPr>
          <w:p w:rsidR="00360118" w:rsidRPr="00C331E8" w:rsidRDefault="00360118" w:rsidP="00C331E8">
            <w:pPr>
              <w:autoSpaceDE w:val="0"/>
              <w:autoSpaceDN w:val="0"/>
              <w:adjustRightInd w:val="0"/>
              <w:spacing w:after="0" w:line="240" w:lineRule="auto"/>
              <w:rPr>
                <w:rFonts w:ascii="Times New Roman" w:eastAsia="Calibri" w:hAnsi="Times New Roman"/>
                <w:sz w:val="26"/>
                <w:szCs w:val="26"/>
                <w:lang w:eastAsia="en-US"/>
              </w:rPr>
            </w:pPr>
            <w:r w:rsidRPr="00C331E8">
              <w:rPr>
                <w:rFonts w:ascii="Times New Roman" w:eastAsia="Calibri" w:hAnsi="Times New Roman" w:cs="Arial"/>
                <w:iCs/>
                <w:sz w:val="26"/>
                <w:szCs w:val="26"/>
              </w:rPr>
              <w:t xml:space="preserve">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w:t>
            </w:r>
            <w:r w:rsidRPr="00C331E8">
              <w:rPr>
                <w:rFonts w:ascii="Times New Roman" w:eastAsia="Calibri" w:hAnsi="Times New Roman"/>
                <w:sz w:val="26"/>
                <w:szCs w:val="26"/>
                <w:lang w:eastAsia="en-US"/>
              </w:rPr>
              <w:t>реквизитов документа, удостоверяющего его личность</w:t>
            </w:r>
          </w:p>
        </w:tc>
        <w:tc>
          <w:tcPr>
            <w:tcW w:w="850" w:type="dxa"/>
            <w:vAlign w:val="center"/>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3 434</w:t>
            </w:r>
          </w:p>
        </w:tc>
        <w:tc>
          <w:tcPr>
            <w:tcW w:w="1147" w:type="dxa"/>
            <w:shd w:val="clear" w:color="auto" w:fill="auto"/>
            <w:vAlign w:val="center"/>
          </w:tcPr>
          <w:p w:rsidR="00360118" w:rsidRPr="00C331E8" w:rsidRDefault="00360118" w:rsidP="00C331E8">
            <w:pPr>
              <w:autoSpaceDE w:val="0"/>
              <w:autoSpaceDN w:val="0"/>
              <w:adjustRightInd w:val="0"/>
              <w:spacing w:after="0" w:line="240" w:lineRule="auto"/>
              <w:rPr>
                <w:rFonts w:ascii="Times New Roman" w:eastAsia="Calibri" w:hAnsi="Times New Roman"/>
                <w:sz w:val="26"/>
                <w:szCs w:val="26"/>
                <w:lang w:eastAsia="en-US"/>
              </w:rPr>
            </w:pPr>
            <w:r w:rsidRPr="00C331E8">
              <w:rPr>
                <w:rFonts w:ascii="Times New Roman" w:eastAsia="Calibri" w:hAnsi="Times New Roman"/>
                <w:sz w:val="26"/>
                <w:szCs w:val="26"/>
                <w:lang w:eastAsia="en-US"/>
              </w:rPr>
              <w:t>6 770</w:t>
            </w:r>
          </w:p>
        </w:tc>
        <w:tc>
          <w:tcPr>
            <w:tcW w:w="1229" w:type="dxa"/>
            <w:shd w:val="clear" w:color="auto" w:fill="auto"/>
          </w:tcPr>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r w:rsidRPr="00C331E8">
              <w:rPr>
                <w:rFonts w:ascii="Times New Roman" w:eastAsia="Calibri" w:hAnsi="Times New Roman"/>
                <w:sz w:val="26"/>
                <w:szCs w:val="26"/>
                <w:lang w:eastAsia="en-US"/>
              </w:rPr>
              <w:t>-49,2%</w:t>
            </w: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p w:rsidR="00360118" w:rsidRPr="00C331E8" w:rsidRDefault="00360118" w:rsidP="00C331E8">
            <w:pPr>
              <w:autoSpaceDE w:val="0"/>
              <w:autoSpaceDN w:val="0"/>
              <w:adjustRightInd w:val="0"/>
              <w:spacing w:after="0" w:line="240" w:lineRule="auto"/>
              <w:jc w:val="center"/>
              <w:rPr>
                <w:rFonts w:ascii="Times New Roman" w:eastAsia="Calibri" w:hAnsi="Times New Roman"/>
                <w:sz w:val="26"/>
                <w:szCs w:val="26"/>
                <w:lang w:eastAsia="en-US"/>
              </w:rPr>
            </w:pPr>
          </w:p>
        </w:tc>
      </w:tr>
    </w:tbl>
    <w:p w:rsidR="00C331E8" w:rsidRPr="00C331E8" w:rsidRDefault="00C331E8" w:rsidP="00C331E8">
      <w:pPr>
        <w:autoSpaceDE w:val="0"/>
        <w:autoSpaceDN w:val="0"/>
        <w:adjustRightInd w:val="0"/>
        <w:spacing w:after="0" w:line="240" w:lineRule="auto"/>
        <w:jc w:val="center"/>
        <w:rPr>
          <w:rFonts w:ascii="Times New Roman" w:eastAsia="Calibri" w:hAnsi="Times New Roman"/>
          <w:sz w:val="28"/>
          <w:szCs w:val="28"/>
          <w:lang w:eastAsia="en-US"/>
        </w:rPr>
      </w:pP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Таким образом, в 2017 году количество обращений </w:t>
      </w:r>
      <w:r w:rsidRPr="00C331E8">
        <w:rPr>
          <w:rFonts w:ascii="Times New Roman" w:eastAsia="Calibri" w:hAnsi="Times New Roman"/>
          <w:sz w:val="28"/>
          <w:szCs w:val="28"/>
          <w:lang w:eastAsia="en-US"/>
        </w:rPr>
        <w:t xml:space="preserve">медицинских и иных организаций государственной и частной форм собственности, индивидуальных предпринимателей </w:t>
      </w:r>
      <w:r w:rsidRPr="00C331E8">
        <w:rPr>
          <w:rFonts w:ascii="Times New Roman" w:hAnsi="Times New Roman" w:cs="Arial"/>
          <w:iCs/>
          <w:sz w:val="28"/>
          <w:szCs w:val="28"/>
        </w:rPr>
        <w:t xml:space="preserve"> за получением и переоформлением лицензии на осуществление медицинской деятельности снизилось  на 24,8%.</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Также в 2017 году по сравнению с 2016 годом произошло снижение на 37% количества обращений юридических лиц (индивидуальных предпринимателей) в лицензирующие органы для переоформления лицензии на осуществление медицинской деятельности по всем причинам. </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Такое снижение можно объяснить стабилизацией  рынка предоставления медицинских услуг, в том числе частными медицинскими организациями и индивидуальными предпринимателями на территории Российской Федерации.</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Количество проведенных выездных проверок </w:t>
      </w:r>
      <w:r w:rsidRPr="00C331E8">
        <w:rPr>
          <w:rFonts w:ascii="Times New Roman" w:eastAsia="Calibri" w:hAnsi="Times New Roman"/>
          <w:sz w:val="28"/>
          <w:szCs w:val="28"/>
          <w:lang w:eastAsia="en-US"/>
        </w:rPr>
        <w:t>соискателей лицензий и лицензиатов, представивших заявления о предоставлении и переоформлении лицензий,</w:t>
      </w:r>
      <w:r w:rsidRPr="00C331E8">
        <w:rPr>
          <w:rFonts w:ascii="Times New Roman" w:hAnsi="Times New Roman" w:cs="Arial"/>
          <w:iCs/>
          <w:sz w:val="28"/>
          <w:szCs w:val="28"/>
        </w:rPr>
        <w:t xml:space="preserve"> в 2017 году составило 15 748 (в 2016 году – 18 030), из них:</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количество выездных проверок в 2017 году, связанных с предоставлением лицензии</w:t>
      </w:r>
      <w:r w:rsidR="00360118">
        <w:rPr>
          <w:rFonts w:ascii="Times New Roman" w:hAnsi="Times New Roman" w:cs="Arial"/>
          <w:iCs/>
          <w:sz w:val="28"/>
          <w:szCs w:val="28"/>
        </w:rPr>
        <w:t>,</w:t>
      </w:r>
      <w:r w:rsidRPr="00C331E8">
        <w:rPr>
          <w:rFonts w:ascii="Times New Roman" w:hAnsi="Times New Roman" w:cs="Arial"/>
          <w:iCs/>
          <w:sz w:val="28"/>
          <w:szCs w:val="28"/>
        </w:rPr>
        <w:t xml:space="preserve"> составило 5 758 (в 2016 году – 5 917), количество выездных проверок, связанных с переоформлением лицензии в 2017 году - 9 990 (в 2016 году – 12 113).</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В 2017 году лицензирующими органами принято 484 решения об отказе в предоставлении лицензии на осуществление медицинской деятельности (в 2016 году – 277): </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по рассмотренным заявлениям и прилагаемым к ним документам в 237 случаях (2016 год – 169);</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 xml:space="preserve">по результатам проведения выездных проверок соискателей лицензии в 247 случаях (2016 год – 108). </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Таким образом, от общего количества поданных в 2017 году заявлений на получение лицензии на осуществление медицинской деятельности лицензирующими органами отказано 7,6% соискателям лицензии (в 2016 году – 4,4%).</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В 2017 году лицензирующими органами принято 356 решений об отказе в переоформлении лицензии на осуществление медицинской деятельности (в 2016 году – 339 решений):</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lastRenderedPageBreak/>
        <w:t>по  результатам рассмотрения заявления и прилагаемых к нему документов несоответствие лицензиатов при намерении переоформить лицензию составило 232 (в 2016 году – 209);</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по результатам проведенных выездных проверок в  124 случаях (в 2016 году – 130).</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От общего количества поданных в лицензирующие органы заявлений на переоформление лицензии на осуществление медицинской деятельности процент отказа в 2017 году составил 2,5% (2016 год -  1,7%).</w:t>
      </w:r>
    </w:p>
    <w:p w:rsidR="00C331E8" w:rsidRPr="00C331E8" w:rsidRDefault="00C331E8" w:rsidP="00C331E8">
      <w:pPr>
        <w:autoSpaceDE w:val="0"/>
        <w:autoSpaceDN w:val="0"/>
        <w:adjustRightInd w:val="0"/>
        <w:spacing w:after="0" w:line="240" w:lineRule="auto"/>
        <w:ind w:firstLine="540"/>
        <w:jc w:val="both"/>
        <w:rPr>
          <w:rFonts w:ascii="Times New Roman" w:hAnsi="Times New Roman" w:cs="Arial"/>
          <w:iCs/>
          <w:sz w:val="28"/>
          <w:szCs w:val="28"/>
        </w:rPr>
      </w:pPr>
      <w:r w:rsidRPr="00C331E8">
        <w:rPr>
          <w:rFonts w:ascii="Times New Roman" w:hAnsi="Times New Roman" w:cs="Arial"/>
          <w:iCs/>
          <w:sz w:val="28"/>
          <w:szCs w:val="28"/>
        </w:rPr>
        <w:t>Увеличение количества отказов лицензирующих органов в предоставлении и переоформлении лицензии на осуществление медицинской деятельности в 2017 году по сравнению с 2016 годом связано с системными переменами в осуществлении полномочий по контролю за лицензионными требованиями медицинских организаций: передача лицензионного контроля от лицензирующих органов субъектов Российской Федерации Росздравнадзору, и как следствие, – увеличение прозрачности процесса лицензирования в субъектах Российской Федерации.</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В 2017 году лицензирующими органами приняты решения о прекращении действия лицензии в 3 456 случаях, что на 9,5% меньше чем в 2016 году (3 817).</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Основными причинами прекращения действия лицензии на осуществление медицинской деятельности явились:</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заявление лицензиата (правопреемника лицензиата) – 1 995 (2016 год – 2 184);</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ликвидация юридического лица или прекращение его деятельности в результате реорганизации либо прекращения физическим лицом деятельности в качестве индивидуального предпринимателя – 1 459 (2016 год – 1 608);</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решение суда – 2 (2016 год – 25).</w:t>
      </w:r>
    </w:p>
    <w:p w:rsidR="00C331E8" w:rsidRPr="00C331E8" w:rsidRDefault="00C331E8" w:rsidP="00C331E8">
      <w:pPr>
        <w:spacing w:after="0" w:line="240" w:lineRule="auto"/>
        <w:ind w:firstLine="708"/>
        <w:jc w:val="both"/>
        <w:rPr>
          <w:rFonts w:ascii="Times New Roman" w:hAnsi="Times New Roman"/>
          <w:iCs/>
          <w:sz w:val="28"/>
          <w:szCs w:val="28"/>
        </w:rPr>
      </w:pPr>
      <w:r w:rsidRPr="00C331E8">
        <w:rPr>
          <w:rFonts w:ascii="Times New Roman" w:hAnsi="Times New Roman"/>
          <w:iCs/>
          <w:sz w:val="28"/>
          <w:szCs w:val="28"/>
        </w:rPr>
        <w:t>Общее количество предоставленных выписок из реестра лицензий в 2017 году составило 2 057 (в 2016 году – 2 080).</w:t>
      </w:r>
    </w:p>
    <w:p w:rsidR="00C331E8" w:rsidRPr="00C331E8" w:rsidRDefault="00C331E8" w:rsidP="00C331E8">
      <w:pPr>
        <w:autoSpaceDE w:val="0"/>
        <w:autoSpaceDN w:val="0"/>
        <w:adjustRightInd w:val="0"/>
        <w:spacing w:after="0" w:line="240" w:lineRule="auto"/>
        <w:ind w:firstLine="540"/>
        <w:jc w:val="center"/>
        <w:rPr>
          <w:rFonts w:ascii="Times New Roman" w:eastAsia="Calibri" w:hAnsi="Times New Roman"/>
          <w:bCs/>
          <w:i/>
          <w:iCs/>
          <w:sz w:val="28"/>
          <w:szCs w:val="28"/>
          <w:lang w:eastAsia="en-US"/>
        </w:rPr>
      </w:pPr>
    </w:p>
    <w:p w:rsidR="00724D2B" w:rsidRPr="00B37F76" w:rsidRDefault="00724D2B" w:rsidP="00C331E8">
      <w:pPr>
        <w:autoSpaceDE w:val="0"/>
        <w:autoSpaceDN w:val="0"/>
        <w:adjustRightInd w:val="0"/>
        <w:spacing w:after="0" w:line="240" w:lineRule="auto"/>
        <w:rPr>
          <w:rFonts w:ascii="Times New Roman" w:eastAsia="Calibri" w:hAnsi="Times New Roman"/>
          <w:bCs/>
          <w:i/>
          <w:iCs/>
          <w:color w:val="000000"/>
          <w:sz w:val="28"/>
          <w:szCs w:val="28"/>
          <w:lang w:eastAsia="en-US"/>
        </w:rPr>
      </w:pP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bCs/>
          <w:i/>
          <w:iCs/>
          <w:color w:val="000000"/>
          <w:sz w:val="28"/>
          <w:szCs w:val="28"/>
          <w:lang w:eastAsia="en-US"/>
        </w:rPr>
      </w:pPr>
      <w:r w:rsidRPr="00B37F76">
        <w:rPr>
          <w:rFonts w:ascii="Times New Roman" w:eastAsia="Calibri" w:hAnsi="Times New Roman"/>
          <w:bCs/>
          <w:i/>
          <w:iCs/>
          <w:color w:val="000000"/>
          <w:sz w:val="28"/>
          <w:szCs w:val="28"/>
          <w:lang w:eastAsia="en-US"/>
        </w:rPr>
        <w:t>Наиболее распространенные причины отказа в предоставлении лицензии, переоформлении лицензии</w:t>
      </w:r>
    </w:p>
    <w:p w:rsidR="00724D2B" w:rsidRPr="00B37F76" w:rsidRDefault="00724D2B" w:rsidP="00724D2B">
      <w:pPr>
        <w:autoSpaceDE w:val="0"/>
        <w:autoSpaceDN w:val="0"/>
        <w:adjustRightInd w:val="0"/>
        <w:spacing w:after="0" w:line="240" w:lineRule="auto"/>
        <w:ind w:firstLine="540"/>
        <w:jc w:val="center"/>
        <w:rPr>
          <w:rFonts w:ascii="Times New Roman" w:eastAsia="Calibri" w:hAnsi="Times New Roman"/>
          <w:bCs/>
          <w:i/>
          <w:iCs/>
          <w:color w:val="000000"/>
          <w:sz w:val="28"/>
          <w:szCs w:val="28"/>
          <w:lang w:eastAsia="en-US"/>
        </w:rPr>
      </w:pPr>
    </w:p>
    <w:p w:rsidR="00724D2B" w:rsidRPr="00B37F76" w:rsidRDefault="00724D2B" w:rsidP="00724D2B">
      <w:pPr>
        <w:autoSpaceDE w:val="0"/>
        <w:autoSpaceDN w:val="0"/>
        <w:adjustRightInd w:val="0"/>
        <w:spacing w:after="0" w:line="240" w:lineRule="auto"/>
        <w:ind w:firstLine="540"/>
        <w:jc w:val="both"/>
        <w:rPr>
          <w:rFonts w:ascii="Times New Roman" w:eastAsia="Calibri" w:hAnsi="Times New Roman"/>
          <w:color w:val="000000"/>
          <w:sz w:val="28"/>
          <w:szCs w:val="28"/>
          <w:lang w:eastAsia="en-US"/>
        </w:rPr>
      </w:pPr>
      <w:r w:rsidRPr="00B37F76">
        <w:rPr>
          <w:rFonts w:ascii="Times New Roman" w:eastAsia="Calibri" w:hAnsi="Times New Roman"/>
          <w:color w:val="000000"/>
          <w:sz w:val="28"/>
          <w:szCs w:val="28"/>
          <w:lang w:eastAsia="en-US"/>
        </w:rPr>
        <w:t xml:space="preserve">Основными причинами </w:t>
      </w:r>
      <w:r w:rsidRPr="00B37F76">
        <w:rPr>
          <w:rFonts w:ascii="Times New Roman" w:eastAsia="Calibri" w:hAnsi="Times New Roman"/>
          <w:bCs/>
          <w:iCs/>
          <w:color w:val="000000"/>
          <w:sz w:val="28"/>
          <w:szCs w:val="28"/>
          <w:lang w:eastAsia="en-US"/>
        </w:rPr>
        <w:t xml:space="preserve">отказа лицензирующих органов субъектов Российской Федерации в предоставлении и переоформлении лицензии на осуществление медицинской деятельности </w:t>
      </w:r>
      <w:r w:rsidRPr="00B37F76">
        <w:rPr>
          <w:rFonts w:ascii="Times New Roman" w:eastAsia="Calibri" w:hAnsi="Times New Roman"/>
          <w:color w:val="000000"/>
          <w:sz w:val="28"/>
          <w:szCs w:val="28"/>
          <w:lang w:eastAsia="en-US"/>
        </w:rPr>
        <w:t xml:space="preserve">в 2017 году явились: </w:t>
      </w:r>
    </w:p>
    <w:p w:rsidR="00724D2B" w:rsidRPr="00B37F76" w:rsidRDefault="00724D2B" w:rsidP="00724D2B">
      <w:pPr>
        <w:autoSpaceDE w:val="0"/>
        <w:autoSpaceDN w:val="0"/>
        <w:adjustRightInd w:val="0"/>
        <w:spacing w:after="0" w:line="240" w:lineRule="auto"/>
        <w:ind w:firstLine="540"/>
        <w:jc w:val="both"/>
        <w:rPr>
          <w:rFonts w:ascii="Times New Roman" w:hAnsi="Times New Roman"/>
          <w:iCs/>
          <w:color w:val="000000"/>
          <w:sz w:val="28"/>
          <w:szCs w:val="28"/>
        </w:rPr>
      </w:pPr>
      <w:r w:rsidRPr="00B37F76">
        <w:rPr>
          <w:rFonts w:ascii="Times New Roman" w:hAnsi="Times New Roman"/>
          <w:iCs/>
          <w:color w:val="000000"/>
          <w:sz w:val="28"/>
          <w:szCs w:val="28"/>
        </w:rPr>
        <w:t xml:space="preserve">отсутствие принадлежащих заявителю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w:t>
      </w:r>
      <w:hyperlink r:id="rId81" w:history="1">
        <w:r w:rsidRPr="00B37F76">
          <w:rPr>
            <w:rFonts w:ascii="Times New Roman" w:hAnsi="Times New Roman"/>
            <w:iCs/>
            <w:color w:val="000000"/>
            <w:sz w:val="28"/>
            <w:szCs w:val="28"/>
          </w:rPr>
          <w:t>порядке</w:t>
        </w:r>
      </w:hyperlink>
      <w:r w:rsidRPr="00B37F76">
        <w:rPr>
          <w:rFonts w:ascii="Times New Roman" w:hAnsi="Times New Roman"/>
          <w:iCs/>
          <w:color w:val="000000"/>
          <w:sz w:val="28"/>
          <w:szCs w:val="28"/>
        </w:rPr>
        <w:t>;</w:t>
      </w:r>
    </w:p>
    <w:p w:rsidR="00153007" w:rsidRPr="00B37F76" w:rsidRDefault="00724D2B" w:rsidP="00360118">
      <w:pPr>
        <w:spacing w:after="0" w:line="240" w:lineRule="auto"/>
        <w:ind w:firstLine="709"/>
        <w:jc w:val="both"/>
        <w:rPr>
          <w:rFonts w:ascii="Times New Roman" w:hAnsi="Times New Roman"/>
          <w:iCs/>
          <w:color w:val="000000"/>
          <w:sz w:val="28"/>
          <w:szCs w:val="28"/>
        </w:rPr>
      </w:pPr>
      <w:r w:rsidRPr="00B37F76">
        <w:rPr>
          <w:rFonts w:ascii="Times New Roman" w:eastAsia="Calibri" w:hAnsi="Times New Roman"/>
          <w:color w:val="000000"/>
          <w:sz w:val="28"/>
          <w:szCs w:val="28"/>
          <w:lang w:eastAsia="en-US"/>
        </w:rPr>
        <w:t>отсутствие з</w:t>
      </w:r>
      <w:r w:rsidRPr="00B37F76">
        <w:rPr>
          <w:rFonts w:ascii="Times New Roman" w:hAnsi="Times New Roman"/>
          <w:color w:val="000000"/>
          <w:sz w:val="28"/>
          <w:szCs w:val="28"/>
        </w:rPr>
        <w:t>аключивших с юридическим лицом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w:t>
      </w:r>
    </w:p>
    <w:p w:rsidR="00724D2B" w:rsidRDefault="00724D2B" w:rsidP="00E23670">
      <w:pPr>
        <w:spacing w:after="0" w:line="240" w:lineRule="auto"/>
        <w:jc w:val="both"/>
        <w:rPr>
          <w:rFonts w:ascii="Times New Roman" w:hAnsi="Times New Roman"/>
          <w:iCs/>
          <w:sz w:val="28"/>
          <w:szCs w:val="28"/>
        </w:rPr>
      </w:pPr>
    </w:p>
    <w:p w:rsidR="00320BD9" w:rsidRPr="004B5630" w:rsidRDefault="002836A3" w:rsidP="00320BD9">
      <w:pPr>
        <w:tabs>
          <w:tab w:val="left" w:pos="2539"/>
        </w:tabs>
        <w:spacing w:after="0" w:line="240" w:lineRule="auto"/>
        <w:jc w:val="center"/>
        <w:rPr>
          <w:rFonts w:ascii="Times New Roman" w:eastAsia="Calibri" w:hAnsi="Times New Roman"/>
          <w:b/>
          <w:i/>
          <w:sz w:val="28"/>
          <w:szCs w:val="28"/>
          <w:lang w:eastAsia="en-US"/>
        </w:rPr>
      </w:pPr>
      <w:r>
        <w:rPr>
          <w:rFonts w:ascii="Times New Roman" w:hAnsi="Times New Roman"/>
          <w:iCs/>
          <w:sz w:val="28"/>
          <w:szCs w:val="28"/>
        </w:rPr>
        <w:br w:type="page"/>
      </w:r>
      <w:r w:rsidR="00320BD9" w:rsidRPr="004B5630">
        <w:rPr>
          <w:rFonts w:ascii="Times New Roman" w:eastAsia="Calibri" w:hAnsi="Times New Roman"/>
          <w:b/>
          <w:i/>
          <w:sz w:val="28"/>
          <w:szCs w:val="28"/>
          <w:lang w:eastAsia="en-US"/>
        </w:rPr>
        <w:lastRenderedPageBreak/>
        <w:t xml:space="preserve">4.2. Показатели эффективности лицензирования </w:t>
      </w:r>
    </w:p>
    <w:p w:rsidR="00320BD9" w:rsidRPr="004B5630" w:rsidRDefault="00320BD9" w:rsidP="00320BD9">
      <w:pPr>
        <w:tabs>
          <w:tab w:val="left" w:pos="2539"/>
        </w:tabs>
        <w:spacing w:after="0" w:line="240" w:lineRule="auto"/>
        <w:jc w:val="center"/>
        <w:rPr>
          <w:rFonts w:ascii="Times New Roman" w:eastAsia="Calibri" w:hAnsi="Times New Roman"/>
          <w:b/>
          <w:i/>
          <w:sz w:val="28"/>
          <w:szCs w:val="28"/>
          <w:lang w:eastAsia="en-US"/>
        </w:rPr>
      </w:pPr>
      <w:r w:rsidRPr="004B5630">
        <w:rPr>
          <w:rFonts w:ascii="Times New Roman" w:eastAsia="Calibri" w:hAnsi="Times New Roman"/>
          <w:b/>
          <w:i/>
          <w:sz w:val="28"/>
          <w:szCs w:val="28"/>
          <w:lang w:eastAsia="en-US"/>
        </w:rPr>
        <w:t>фармацевтической деятельности, осуществляемой на территории Российской Федерации</w:t>
      </w:r>
    </w:p>
    <w:p w:rsidR="00320BD9" w:rsidRPr="004B5630" w:rsidRDefault="00320BD9" w:rsidP="00320BD9">
      <w:pPr>
        <w:tabs>
          <w:tab w:val="left" w:pos="2539"/>
        </w:tabs>
        <w:spacing w:after="0" w:line="240" w:lineRule="auto"/>
        <w:jc w:val="center"/>
        <w:rPr>
          <w:rFonts w:ascii="Times New Roman" w:eastAsia="Calibri" w:hAnsi="Times New Roman"/>
          <w:i/>
          <w:sz w:val="28"/>
          <w:szCs w:val="28"/>
          <w:lang w:eastAsia="en-US"/>
        </w:rPr>
      </w:pPr>
    </w:p>
    <w:p w:rsidR="00320BD9" w:rsidRPr="004B5630" w:rsidRDefault="00320BD9" w:rsidP="00320BD9">
      <w:pPr>
        <w:autoSpaceDE w:val="0"/>
        <w:autoSpaceDN w:val="0"/>
        <w:adjustRightInd w:val="0"/>
        <w:spacing w:after="0" w:line="240" w:lineRule="auto"/>
        <w:ind w:firstLine="709"/>
        <w:jc w:val="both"/>
        <w:outlineLvl w:val="1"/>
        <w:rPr>
          <w:rFonts w:ascii="Times New Roman" w:hAnsi="Times New Roman"/>
          <w:sz w:val="28"/>
          <w:szCs w:val="28"/>
        </w:rPr>
      </w:pPr>
      <w:r w:rsidRPr="004B5630">
        <w:rPr>
          <w:rFonts w:ascii="Times New Roman" w:hAnsi="Times New Roman"/>
          <w:sz w:val="28"/>
          <w:szCs w:val="28"/>
        </w:rPr>
        <w:t>В настоящее время государственную услугу по лицензированию фармацевтической деятельности осуществляют Росздравнадзор (центральный аппарат и территориальные органы Росздравнадзора по субъектам Российской Федерации) и органы исполнительной власти субъектов Российской Федерации (далее - лицензирующие органы).</w:t>
      </w:r>
    </w:p>
    <w:p w:rsidR="00320BD9" w:rsidRPr="004B5630" w:rsidRDefault="00320BD9" w:rsidP="00320BD9">
      <w:pPr>
        <w:autoSpaceDE w:val="0"/>
        <w:autoSpaceDN w:val="0"/>
        <w:adjustRightInd w:val="0"/>
        <w:spacing w:after="0" w:line="240" w:lineRule="auto"/>
        <w:ind w:firstLine="709"/>
        <w:jc w:val="both"/>
        <w:outlineLvl w:val="1"/>
        <w:rPr>
          <w:rFonts w:ascii="Times New Roman" w:hAnsi="Times New Roman"/>
          <w:sz w:val="28"/>
          <w:szCs w:val="28"/>
        </w:rPr>
      </w:pPr>
      <w:r w:rsidRPr="004B5630">
        <w:rPr>
          <w:rFonts w:ascii="Times New Roman" w:hAnsi="Times New Roman"/>
          <w:sz w:val="28"/>
          <w:szCs w:val="28"/>
        </w:rPr>
        <w:t>Представляются анализ и оценка эффективности лицензирования фармацевтической деятельности на основе оказания Росздравнадзором (центрального аппарата и территориальных органов Росздравнадзора по субъектам Российской Федерации)</w:t>
      </w:r>
      <w:r w:rsidRPr="004B5630">
        <w:rPr>
          <w:rFonts w:ascii="Times New Roman" w:eastAsia="Calibri" w:hAnsi="Times New Roman"/>
          <w:sz w:val="28"/>
          <w:szCs w:val="28"/>
          <w:lang w:eastAsia="en-US"/>
        </w:rPr>
        <w:t xml:space="preserve"> </w:t>
      </w:r>
      <w:r w:rsidRPr="004B5630">
        <w:rPr>
          <w:rFonts w:ascii="Times New Roman" w:hAnsi="Times New Roman"/>
          <w:sz w:val="28"/>
          <w:szCs w:val="28"/>
        </w:rPr>
        <w:t xml:space="preserve">государственной услуги по лицензированию </w:t>
      </w:r>
      <w:r w:rsidRPr="004B5630">
        <w:rPr>
          <w:rFonts w:ascii="Times New Roman" w:eastAsia="Calibri" w:hAnsi="Times New Roman"/>
          <w:sz w:val="28"/>
          <w:szCs w:val="28"/>
          <w:lang w:eastAsia="en-US"/>
        </w:rPr>
        <w:t>фармацевтической деятельности, осуществляемой организациями</w:t>
      </w:r>
      <w:r w:rsidRPr="004B5630">
        <w:rPr>
          <w:rFonts w:ascii="Times New Roman" w:hAnsi="Times New Roman"/>
          <w:sz w:val="28"/>
          <w:szCs w:val="28"/>
        </w:rPr>
        <w:t xml:space="preserve"> </w:t>
      </w:r>
      <w:r w:rsidRPr="004B5630">
        <w:rPr>
          <w:rFonts w:ascii="Times New Roman" w:eastAsia="Calibri" w:hAnsi="Times New Roman"/>
          <w:sz w:val="28"/>
          <w:szCs w:val="28"/>
          <w:lang w:eastAsia="en-US"/>
        </w:rPr>
        <w:t>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В установленном Федеральным законом от 4 мая 2011 г. № 99-ФЗ                                  «О лицензировании отдельных видов деятельности» порядке рассмотрены:</w:t>
      </w:r>
    </w:p>
    <w:p w:rsidR="00320BD9" w:rsidRPr="006920E0" w:rsidRDefault="00320BD9" w:rsidP="00320BD9">
      <w:pPr>
        <w:tabs>
          <w:tab w:val="center" w:pos="709"/>
        </w:tabs>
        <w:spacing w:after="0" w:line="240" w:lineRule="auto"/>
        <w:ind w:firstLine="709"/>
        <w:jc w:val="both"/>
        <w:rPr>
          <w:rFonts w:ascii="Times New Roman" w:hAnsi="Times New Roman"/>
          <w:sz w:val="28"/>
          <w:szCs w:val="28"/>
        </w:rPr>
      </w:pPr>
      <w:r w:rsidRPr="000658E8">
        <w:rPr>
          <w:rFonts w:ascii="Times New Roman" w:hAnsi="Times New Roman"/>
          <w:sz w:val="28"/>
          <w:szCs w:val="28"/>
        </w:rPr>
        <w:t xml:space="preserve">- 277 заявлений от соискателей лицензий на предоставление лицензий на осуществление фармацевтической деятельности, что на </w:t>
      </w:r>
      <w:r>
        <w:rPr>
          <w:rFonts w:ascii="Times New Roman" w:hAnsi="Times New Roman"/>
          <w:sz w:val="28"/>
          <w:szCs w:val="28"/>
        </w:rPr>
        <w:t>27,5</w:t>
      </w:r>
      <w:r w:rsidRPr="000658E8">
        <w:rPr>
          <w:rFonts w:ascii="Times New Roman" w:hAnsi="Times New Roman"/>
          <w:sz w:val="28"/>
          <w:szCs w:val="28"/>
        </w:rPr>
        <w:t xml:space="preserve">% меньше чем в </w:t>
      </w:r>
      <w:r w:rsidRPr="0028180E">
        <w:rPr>
          <w:rFonts w:ascii="Times New Roman" w:hAnsi="Times New Roman"/>
          <w:sz w:val="28"/>
          <w:szCs w:val="28"/>
        </w:rPr>
        <w:t>2016 году (382 заявлени</w:t>
      </w:r>
      <w:r>
        <w:rPr>
          <w:rFonts w:ascii="Times New Roman" w:hAnsi="Times New Roman"/>
          <w:sz w:val="28"/>
          <w:szCs w:val="28"/>
        </w:rPr>
        <w:t>я</w:t>
      </w:r>
      <w:r w:rsidRPr="0028180E">
        <w:rPr>
          <w:rFonts w:ascii="Times New Roman" w:hAnsi="Times New Roman"/>
          <w:sz w:val="28"/>
          <w:szCs w:val="28"/>
        </w:rPr>
        <w:t>);</w:t>
      </w:r>
    </w:p>
    <w:p w:rsidR="00320BD9" w:rsidRPr="00D53D9E" w:rsidRDefault="00320BD9" w:rsidP="00320BD9">
      <w:pPr>
        <w:tabs>
          <w:tab w:val="center" w:pos="709"/>
        </w:tabs>
        <w:spacing w:after="0" w:line="240" w:lineRule="auto"/>
        <w:ind w:firstLine="709"/>
        <w:jc w:val="both"/>
        <w:rPr>
          <w:rFonts w:ascii="Times New Roman" w:hAnsi="Times New Roman"/>
          <w:sz w:val="28"/>
          <w:szCs w:val="28"/>
        </w:rPr>
      </w:pPr>
      <w:r w:rsidRPr="00D53D9E">
        <w:rPr>
          <w:rFonts w:ascii="Times New Roman" w:hAnsi="Times New Roman"/>
          <w:sz w:val="28"/>
          <w:szCs w:val="28"/>
        </w:rPr>
        <w:t xml:space="preserve">- </w:t>
      </w:r>
      <w:r w:rsidRPr="000658E8">
        <w:rPr>
          <w:rFonts w:ascii="Times New Roman" w:hAnsi="Times New Roman"/>
          <w:sz w:val="28"/>
          <w:szCs w:val="28"/>
        </w:rPr>
        <w:t xml:space="preserve">499 заявлений от лицензиатов на переоформление лицензий на осуществление фармацевтической деятельности, что </w:t>
      </w:r>
      <w:r w:rsidRPr="00D53D9E">
        <w:rPr>
          <w:rFonts w:ascii="Times New Roman" w:hAnsi="Times New Roman"/>
          <w:sz w:val="28"/>
          <w:szCs w:val="28"/>
        </w:rPr>
        <w:t>на 5,</w:t>
      </w:r>
      <w:r>
        <w:rPr>
          <w:rFonts w:ascii="Times New Roman" w:hAnsi="Times New Roman"/>
          <w:sz w:val="28"/>
          <w:szCs w:val="28"/>
        </w:rPr>
        <w:t>4</w:t>
      </w:r>
      <w:r w:rsidRPr="00D53D9E">
        <w:rPr>
          <w:rFonts w:ascii="Times New Roman" w:hAnsi="Times New Roman"/>
          <w:sz w:val="28"/>
          <w:szCs w:val="28"/>
        </w:rPr>
        <w:t>% больше чем в 2016 году (472 заявления);</w:t>
      </w:r>
    </w:p>
    <w:p w:rsidR="00320BD9" w:rsidRPr="0028180E" w:rsidRDefault="00320BD9" w:rsidP="00320BD9">
      <w:pPr>
        <w:tabs>
          <w:tab w:val="center" w:pos="709"/>
        </w:tabs>
        <w:spacing w:after="0" w:line="240" w:lineRule="auto"/>
        <w:ind w:firstLine="709"/>
        <w:jc w:val="both"/>
        <w:rPr>
          <w:rFonts w:ascii="Times New Roman" w:hAnsi="Times New Roman"/>
          <w:sz w:val="28"/>
          <w:szCs w:val="28"/>
        </w:rPr>
      </w:pPr>
      <w:r w:rsidRPr="00D53D9E">
        <w:rPr>
          <w:rFonts w:ascii="Times New Roman" w:hAnsi="Times New Roman"/>
          <w:sz w:val="28"/>
          <w:szCs w:val="28"/>
        </w:rPr>
        <w:t xml:space="preserve">- 110 заявлений о прекращении действия лицензии </w:t>
      </w:r>
      <w:r w:rsidRPr="0028180E">
        <w:rPr>
          <w:rFonts w:ascii="Times New Roman" w:hAnsi="Times New Roman"/>
          <w:sz w:val="28"/>
          <w:szCs w:val="28"/>
        </w:rPr>
        <w:t>(в 2016 году –116 заявлений);</w:t>
      </w:r>
    </w:p>
    <w:p w:rsidR="00320BD9" w:rsidRPr="0028180E" w:rsidRDefault="00320BD9" w:rsidP="00320BD9">
      <w:pPr>
        <w:tabs>
          <w:tab w:val="center" w:pos="709"/>
        </w:tabs>
        <w:spacing w:after="0" w:line="240" w:lineRule="auto"/>
        <w:ind w:firstLine="709"/>
        <w:jc w:val="both"/>
        <w:rPr>
          <w:rFonts w:ascii="Times New Roman" w:hAnsi="Times New Roman"/>
          <w:sz w:val="28"/>
          <w:szCs w:val="28"/>
        </w:rPr>
      </w:pPr>
      <w:r w:rsidRPr="00D53D9E">
        <w:rPr>
          <w:rFonts w:ascii="Times New Roman" w:hAnsi="Times New Roman"/>
          <w:sz w:val="28"/>
          <w:szCs w:val="28"/>
        </w:rPr>
        <w:t xml:space="preserve">- 1 заявление </w:t>
      </w:r>
      <w:r w:rsidRPr="00D53D9E">
        <w:rPr>
          <w:rFonts w:ascii="Times New Roman" w:hAnsi="Times New Roman"/>
          <w:bCs/>
          <w:sz w:val="28"/>
          <w:szCs w:val="28"/>
          <w:lang w:eastAsia="en-US"/>
        </w:rPr>
        <w:t xml:space="preserve">о выдаче дубликата лицензии </w:t>
      </w:r>
      <w:r w:rsidRPr="0028180E">
        <w:rPr>
          <w:rFonts w:ascii="Times New Roman" w:hAnsi="Times New Roman"/>
          <w:sz w:val="28"/>
          <w:szCs w:val="28"/>
        </w:rPr>
        <w:t>(в 2016 году – 13 заявлений).</w:t>
      </w:r>
    </w:p>
    <w:p w:rsidR="00320BD9" w:rsidRPr="00D53D9E" w:rsidRDefault="00320BD9" w:rsidP="00320BD9">
      <w:pPr>
        <w:tabs>
          <w:tab w:val="center" w:pos="709"/>
        </w:tabs>
        <w:spacing w:after="0" w:line="240" w:lineRule="auto"/>
        <w:ind w:firstLine="709"/>
        <w:jc w:val="both"/>
        <w:rPr>
          <w:rFonts w:ascii="Times New Roman" w:hAnsi="Times New Roman"/>
          <w:sz w:val="28"/>
          <w:szCs w:val="28"/>
        </w:rPr>
      </w:pPr>
      <w:r w:rsidRPr="00D53D9E">
        <w:rPr>
          <w:rFonts w:ascii="Times New Roman" w:hAnsi="Times New Roman"/>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1,5%.</w:t>
      </w:r>
    </w:p>
    <w:p w:rsidR="00320BD9" w:rsidRPr="00D53D9E" w:rsidRDefault="00320BD9" w:rsidP="00320BD9">
      <w:pPr>
        <w:tabs>
          <w:tab w:val="center" w:pos="709"/>
        </w:tabs>
        <w:spacing w:after="0" w:line="240" w:lineRule="auto"/>
        <w:ind w:firstLine="709"/>
        <w:jc w:val="both"/>
        <w:rPr>
          <w:rFonts w:ascii="Times New Roman" w:hAnsi="Times New Roman"/>
          <w:sz w:val="28"/>
          <w:szCs w:val="28"/>
        </w:rPr>
      </w:pPr>
      <w:r w:rsidRPr="00D53D9E">
        <w:rPr>
          <w:rFonts w:ascii="Times New Roman" w:hAnsi="Times New Roman"/>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98,5%.</w:t>
      </w:r>
    </w:p>
    <w:tbl>
      <w:tblPr>
        <w:tblpPr w:leftFromText="180" w:rightFromText="180" w:bottomFromText="200" w:vertAnchor="text" w:horzAnchor="margin" w:tblpXSpec="center"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85"/>
        <w:gridCol w:w="14"/>
        <w:gridCol w:w="1908"/>
        <w:gridCol w:w="1499"/>
        <w:gridCol w:w="15"/>
        <w:gridCol w:w="1893"/>
      </w:tblGrid>
      <w:tr w:rsidR="00320BD9" w:rsidRPr="004B5630" w:rsidTr="00320BD9">
        <w:tc>
          <w:tcPr>
            <w:tcW w:w="3035" w:type="dxa"/>
            <w:vMerge w:val="restart"/>
            <w:tcBorders>
              <w:top w:val="single" w:sz="4" w:space="0" w:color="auto"/>
              <w:left w:val="single" w:sz="4" w:space="0" w:color="auto"/>
              <w:bottom w:val="single" w:sz="4" w:space="0" w:color="auto"/>
              <w:right w:val="single" w:sz="4" w:space="0" w:color="auto"/>
            </w:tcBorders>
          </w:tcPr>
          <w:p w:rsidR="00320BD9" w:rsidRPr="0028180E" w:rsidRDefault="00320BD9" w:rsidP="00320BD9">
            <w:pPr>
              <w:spacing w:after="0" w:line="240" w:lineRule="auto"/>
              <w:jc w:val="center"/>
              <w:rPr>
                <w:rFonts w:ascii="Times New Roman" w:hAnsi="Times New Roman"/>
                <w:b/>
                <w:bCs/>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
                <w:bCs/>
                <w:sz w:val="24"/>
                <w:szCs w:val="24"/>
                <w:lang w:eastAsia="en-US"/>
              </w:rPr>
            </w:pPr>
            <w:r w:rsidRPr="0028180E">
              <w:rPr>
                <w:rFonts w:ascii="Times New Roman" w:hAnsi="Times New Roman"/>
                <w:b/>
                <w:bCs/>
                <w:sz w:val="24"/>
                <w:szCs w:val="24"/>
                <w:lang w:eastAsia="en-US"/>
              </w:rPr>
              <w:t>2016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b/>
                <w:bCs/>
                <w:sz w:val="24"/>
                <w:szCs w:val="24"/>
                <w:lang w:eastAsia="en-US"/>
              </w:rPr>
            </w:pPr>
            <w:r w:rsidRPr="00D53D9E">
              <w:rPr>
                <w:rFonts w:ascii="Times New Roman" w:hAnsi="Times New Roman"/>
                <w:b/>
                <w:bCs/>
                <w:sz w:val="24"/>
                <w:szCs w:val="24"/>
                <w:lang w:eastAsia="en-US"/>
              </w:rPr>
              <w:t>2017 год</w:t>
            </w:r>
          </w:p>
        </w:tc>
      </w:tr>
      <w:tr w:rsidR="00320BD9" w:rsidRPr="004B5630"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28180E" w:rsidRDefault="00320BD9" w:rsidP="00320BD9">
            <w:pPr>
              <w:spacing w:after="0" w:line="240" w:lineRule="auto"/>
              <w:rPr>
                <w:rFonts w:ascii="Times New Roman" w:hAnsi="Times New Roman"/>
                <w:b/>
                <w:bCs/>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
                <w:bCs/>
                <w:sz w:val="24"/>
                <w:szCs w:val="24"/>
                <w:lang w:eastAsia="en-US"/>
              </w:rPr>
            </w:pPr>
            <w:r w:rsidRPr="0028180E">
              <w:rPr>
                <w:rFonts w:ascii="Times New Roman" w:hAnsi="Times New Roman"/>
                <w:b/>
                <w:bCs/>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
                <w:bCs/>
                <w:sz w:val="24"/>
                <w:szCs w:val="24"/>
                <w:lang w:eastAsia="en-US"/>
              </w:rPr>
            </w:pPr>
            <w:r w:rsidRPr="0028180E">
              <w:rPr>
                <w:rFonts w:ascii="Times New Roman" w:hAnsi="Times New Roman"/>
                <w:b/>
                <w:bCs/>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b/>
                <w:bCs/>
                <w:sz w:val="24"/>
                <w:szCs w:val="24"/>
                <w:lang w:eastAsia="en-US"/>
              </w:rPr>
            </w:pPr>
            <w:r w:rsidRPr="00D53D9E">
              <w:rPr>
                <w:rFonts w:ascii="Times New Roman" w:hAnsi="Times New Roman"/>
                <w:b/>
                <w:bCs/>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b/>
                <w:bCs/>
                <w:sz w:val="24"/>
                <w:szCs w:val="24"/>
                <w:lang w:eastAsia="en-US"/>
              </w:rPr>
            </w:pPr>
            <w:r w:rsidRPr="00D53D9E">
              <w:rPr>
                <w:rFonts w:ascii="Times New Roman" w:hAnsi="Times New Roman"/>
                <w:b/>
                <w:bCs/>
                <w:sz w:val="24"/>
                <w:szCs w:val="24"/>
                <w:lang w:eastAsia="en-US"/>
              </w:rPr>
              <w:t>Количество заявлений, в % от общего количества рассмотренных заявлений</w:t>
            </w:r>
          </w:p>
        </w:tc>
      </w:tr>
      <w:tr w:rsidR="00320BD9" w:rsidRPr="00596388"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rPr>
                <w:rFonts w:ascii="Times New Roman" w:hAnsi="Times New Roman"/>
                <w:bCs/>
                <w:sz w:val="24"/>
                <w:szCs w:val="24"/>
                <w:lang w:eastAsia="en-US"/>
              </w:rPr>
            </w:pPr>
            <w:r w:rsidRPr="0028180E">
              <w:rPr>
                <w:rFonts w:ascii="Times New Roman" w:hAnsi="Times New Roman"/>
                <w:iCs/>
                <w:sz w:val="24"/>
                <w:szCs w:val="24"/>
                <w:lang w:eastAsia="en-US"/>
              </w:rPr>
              <w:t>Рассмотрено заявлений о предоставлении лицензий</w:t>
            </w:r>
          </w:p>
        </w:tc>
        <w:tc>
          <w:tcPr>
            <w:tcW w:w="1404"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382</w:t>
            </w:r>
          </w:p>
        </w:tc>
        <w:tc>
          <w:tcPr>
            <w:tcW w:w="1810" w:type="dxa"/>
            <w:gridSpan w:val="2"/>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38,9</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color w:val="FF0000"/>
                <w:sz w:val="24"/>
                <w:szCs w:val="24"/>
                <w:lang w:eastAsia="en-US"/>
              </w:rPr>
            </w:pPr>
            <w:r w:rsidRPr="00D53D9E">
              <w:rPr>
                <w:rFonts w:ascii="Times New Roman" w:hAnsi="Times New Roman"/>
                <w:bCs/>
                <w:sz w:val="24"/>
                <w:szCs w:val="24"/>
                <w:lang w:eastAsia="en-US"/>
              </w:rPr>
              <w:t>277</w:t>
            </w:r>
          </w:p>
        </w:tc>
        <w:tc>
          <w:tcPr>
            <w:tcW w:w="1783" w:type="dxa"/>
            <w:tcBorders>
              <w:top w:val="single" w:sz="4" w:space="0" w:color="auto"/>
              <w:left w:val="single" w:sz="4" w:space="0" w:color="auto"/>
              <w:bottom w:val="single" w:sz="4" w:space="0" w:color="auto"/>
              <w:right w:val="single" w:sz="4" w:space="0" w:color="auto"/>
            </w:tcBorders>
            <w:hideMark/>
          </w:tcPr>
          <w:p w:rsidR="00320BD9" w:rsidRPr="00596388" w:rsidRDefault="00320BD9" w:rsidP="00320BD9">
            <w:pPr>
              <w:spacing w:after="0" w:line="240" w:lineRule="auto"/>
              <w:jc w:val="center"/>
              <w:rPr>
                <w:rFonts w:ascii="Times New Roman" w:hAnsi="Times New Roman"/>
                <w:bCs/>
                <w:sz w:val="24"/>
                <w:szCs w:val="24"/>
                <w:lang w:eastAsia="en-US"/>
              </w:rPr>
            </w:pPr>
            <w:r w:rsidRPr="00596388">
              <w:rPr>
                <w:rFonts w:ascii="Times New Roman" w:hAnsi="Times New Roman"/>
                <w:bCs/>
                <w:sz w:val="24"/>
                <w:szCs w:val="24"/>
                <w:lang w:eastAsia="en-US"/>
              </w:rPr>
              <w:t>31,2</w:t>
            </w:r>
          </w:p>
        </w:tc>
      </w:tr>
      <w:tr w:rsidR="00320BD9" w:rsidRPr="00596388"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rPr>
                <w:rFonts w:ascii="Times New Roman" w:hAnsi="Times New Roman"/>
                <w:bCs/>
                <w:sz w:val="24"/>
                <w:szCs w:val="24"/>
                <w:lang w:eastAsia="en-US"/>
              </w:rPr>
            </w:pPr>
            <w:r w:rsidRPr="0028180E">
              <w:rPr>
                <w:rFonts w:ascii="Times New Roman" w:hAnsi="Times New Roman"/>
                <w:bCs/>
                <w:sz w:val="24"/>
                <w:szCs w:val="24"/>
                <w:lang w:eastAsia="en-US"/>
              </w:rPr>
              <w:t>Рассмотрено заявлений о переоформлении лицензий</w:t>
            </w:r>
          </w:p>
        </w:tc>
        <w:tc>
          <w:tcPr>
            <w:tcW w:w="1404"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472</w:t>
            </w:r>
          </w:p>
        </w:tc>
        <w:tc>
          <w:tcPr>
            <w:tcW w:w="1810" w:type="dxa"/>
            <w:gridSpan w:val="2"/>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48</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bCs/>
                <w:sz w:val="24"/>
                <w:szCs w:val="24"/>
                <w:lang w:eastAsia="en-US"/>
              </w:rPr>
            </w:pPr>
            <w:r w:rsidRPr="00D53D9E">
              <w:rPr>
                <w:rFonts w:ascii="Times New Roman" w:hAnsi="Times New Roman"/>
                <w:sz w:val="24"/>
                <w:szCs w:val="24"/>
                <w:lang w:eastAsia="en-US"/>
              </w:rPr>
              <w:t>499</w:t>
            </w:r>
          </w:p>
        </w:tc>
        <w:tc>
          <w:tcPr>
            <w:tcW w:w="1783" w:type="dxa"/>
            <w:tcBorders>
              <w:top w:val="single" w:sz="4" w:space="0" w:color="auto"/>
              <w:left w:val="single" w:sz="4" w:space="0" w:color="auto"/>
              <w:bottom w:val="single" w:sz="4" w:space="0" w:color="auto"/>
              <w:right w:val="single" w:sz="4" w:space="0" w:color="auto"/>
            </w:tcBorders>
            <w:hideMark/>
          </w:tcPr>
          <w:p w:rsidR="00320BD9" w:rsidRPr="00596388" w:rsidRDefault="00320BD9" w:rsidP="00320BD9">
            <w:pPr>
              <w:spacing w:after="0" w:line="240" w:lineRule="auto"/>
              <w:jc w:val="center"/>
              <w:rPr>
                <w:rFonts w:ascii="Times New Roman" w:hAnsi="Times New Roman"/>
                <w:bCs/>
                <w:sz w:val="24"/>
                <w:szCs w:val="24"/>
                <w:lang w:eastAsia="en-US"/>
              </w:rPr>
            </w:pPr>
            <w:r w:rsidRPr="00596388">
              <w:rPr>
                <w:rFonts w:ascii="Times New Roman" w:hAnsi="Times New Roman"/>
                <w:bCs/>
                <w:sz w:val="24"/>
                <w:szCs w:val="24"/>
                <w:lang w:eastAsia="en-US"/>
              </w:rPr>
              <w:t>56,3</w:t>
            </w:r>
          </w:p>
        </w:tc>
      </w:tr>
      <w:tr w:rsidR="00320BD9" w:rsidRPr="00596388"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rPr>
                <w:rFonts w:ascii="Times New Roman" w:hAnsi="Times New Roman"/>
                <w:bCs/>
                <w:sz w:val="24"/>
                <w:szCs w:val="24"/>
                <w:lang w:eastAsia="en-US"/>
              </w:rPr>
            </w:pPr>
            <w:r w:rsidRPr="0028180E">
              <w:rPr>
                <w:rFonts w:ascii="Times New Roman" w:hAnsi="Times New Roman"/>
                <w:bCs/>
                <w:sz w:val="24"/>
                <w:szCs w:val="24"/>
                <w:lang w:eastAsia="en-US"/>
              </w:rPr>
              <w:t>Рассмотрено заявлений о прекращении</w:t>
            </w:r>
            <w:r w:rsidRPr="0028180E">
              <w:rPr>
                <w:rFonts w:ascii="Times New Roman" w:eastAsia="Calibri" w:hAnsi="Times New Roman"/>
                <w:bCs/>
                <w:sz w:val="24"/>
                <w:szCs w:val="24"/>
                <w:lang w:eastAsia="en-US"/>
              </w:rPr>
              <w:t xml:space="preserve"> действия </w:t>
            </w:r>
            <w:r w:rsidRPr="0028180E">
              <w:rPr>
                <w:rFonts w:ascii="Times New Roman" w:eastAsia="Calibri" w:hAnsi="Times New Roman"/>
                <w:bCs/>
                <w:sz w:val="24"/>
                <w:szCs w:val="24"/>
                <w:lang w:eastAsia="en-US"/>
              </w:rPr>
              <w:lastRenderedPageBreak/>
              <w:t>лицензий</w:t>
            </w:r>
          </w:p>
        </w:tc>
        <w:tc>
          <w:tcPr>
            <w:tcW w:w="1404"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sz w:val="24"/>
                <w:szCs w:val="24"/>
                <w:lang w:eastAsia="en-US"/>
              </w:rPr>
            </w:pPr>
            <w:r w:rsidRPr="0028180E">
              <w:rPr>
                <w:rFonts w:ascii="Times New Roman" w:hAnsi="Times New Roman"/>
                <w:sz w:val="24"/>
                <w:szCs w:val="24"/>
                <w:lang w:eastAsia="en-US"/>
              </w:rPr>
              <w:lastRenderedPageBreak/>
              <w:t>116</w:t>
            </w:r>
          </w:p>
        </w:tc>
        <w:tc>
          <w:tcPr>
            <w:tcW w:w="1810" w:type="dxa"/>
            <w:gridSpan w:val="2"/>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11,8</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sz w:val="24"/>
                <w:szCs w:val="24"/>
                <w:lang w:eastAsia="en-US"/>
              </w:rPr>
            </w:pPr>
            <w:r w:rsidRPr="00D53D9E">
              <w:rPr>
                <w:rFonts w:ascii="Times New Roman" w:hAnsi="Times New Roman"/>
                <w:sz w:val="24"/>
                <w:szCs w:val="24"/>
                <w:lang w:eastAsia="en-US"/>
              </w:rPr>
              <w:t>110</w:t>
            </w:r>
          </w:p>
        </w:tc>
        <w:tc>
          <w:tcPr>
            <w:tcW w:w="1783" w:type="dxa"/>
            <w:tcBorders>
              <w:top w:val="single" w:sz="4" w:space="0" w:color="auto"/>
              <w:left w:val="single" w:sz="4" w:space="0" w:color="auto"/>
              <w:bottom w:val="single" w:sz="4" w:space="0" w:color="auto"/>
              <w:right w:val="single" w:sz="4" w:space="0" w:color="auto"/>
            </w:tcBorders>
            <w:hideMark/>
          </w:tcPr>
          <w:p w:rsidR="00320BD9" w:rsidRPr="00596388" w:rsidRDefault="00320BD9" w:rsidP="00320BD9">
            <w:pPr>
              <w:spacing w:after="0" w:line="240" w:lineRule="auto"/>
              <w:jc w:val="center"/>
              <w:rPr>
                <w:rFonts w:ascii="Times New Roman" w:hAnsi="Times New Roman"/>
                <w:bCs/>
                <w:sz w:val="24"/>
                <w:szCs w:val="24"/>
                <w:lang w:eastAsia="en-US"/>
              </w:rPr>
            </w:pPr>
            <w:r w:rsidRPr="00596388">
              <w:rPr>
                <w:rFonts w:ascii="Times New Roman" w:hAnsi="Times New Roman"/>
                <w:bCs/>
                <w:sz w:val="24"/>
                <w:szCs w:val="24"/>
                <w:lang w:eastAsia="en-US"/>
              </w:rPr>
              <w:t>12,4</w:t>
            </w:r>
          </w:p>
        </w:tc>
      </w:tr>
      <w:tr w:rsidR="00320BD9" w:rsidRPr="00596388"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rPr>
                <w:rFonts w:ascii="Times New Roman" w:hAnsi="Times New Roman"/>
                <w:bCs/>
                <w:sz w:val="24"/>
                <w:szCs w:val="24"/>
                <w:lang w:eastAsia="en-US"/>
              </w:rPr>
            </w:pPr>
            <w:r w:rsidRPr="0028180E">
              <w:rPr>
                <w:rFonts w:ascii="Times New Roman" w:hAnsi="Times New Roman"/>
                <w:bCs/>
                <w:sz w:val="24"/>
                <w:szCs w:val="24"/>
                <w:lang w:eastAsia="en-US"/>
              </w:rPr>
              <w:t>Рассмотрено заявлений о выдаче дубликатов лицензий</w:t>
            </w:r>
          </w:p>
        </w:tc>
        <w:tc>
          <w:tcPr>
            <w:tcW w:w="1404"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sz w:val="24"/>
                <w:szCs w:val="24"/>
                <w:lang w:eastAsia="en-US"/>
              </w:rPr>
            </w:pPr>
            <w:r w:rsidRPr="0028180E">
              <w:rPr>
                <w:rFonts w:ascii="Times New Roman" w:hAnsi="Times New Roman"/>
                <w:sz w:val="24"/>
                <w:szCs w:val="24"/>
                <w:lang w:eastAsia="en-US"/>
              </w:rPr>
              <w:t>13</w:t>
            </w:r>
          </w:p>
        </w:tc>
        <w:tc>
          <w:tcPr>
            <w:tcW w:w="1810" w:type="dxa"/>
            <w:gridSpan w:val="2"/>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1,3</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D53D9E" w:rsidRDefault="00320BD9" w:rsidP="00320BD9">
            <w:pPr>
              <w:spacing w:after="0" w:line="240" w:lineRule="auto"/>
              <w:jc w:val="center"/>
              <w:rPr>
                <w:rFonts w:ascii="Times New Roman" w:hAnsi="Times New Roman"/>
                <w:sz w:val="24"/>
                <w:szCs w:val="24"/>
                <w:lang w:eastAsia="en-US"/>
              </w:rPr>
            </w:pPr>
            <w:r w:rsidRPr="00D53D9E">
              <w:rPr>
                <w:rFonts w:ascii="Times New Roman" w:hAnsi="Times New Roman"/>
                <w:sz w:val="24"/>
                <w:szCs w:val="24"/>
                <w:lang w:eastAsia="en-US"/>
              </w:rPr>
              <w:t>1</w:t>
            </w:r>
          </w:p>
        </w:tc>
        <w:tc>
          <w:tcPr>
            <w:tcW w:w="1783" w:type="dxa"/>
            <w:tcBorders>
              <w:top w:val="single" w:sz="4" w:space="0" w:color="auto"/>
              <w:left w:val="single" w:sz="4" w:space="0" w:color="auto"/>
              <w:bottom w:val="single" w:sz="4" w:space="0" w:color="auto"/>
              <w:right w:val="single" w:sz="4" w:space="0" w:color="auto"/>
            </w:tcBorders>
            <w:hideMark/>
          </w:tcPr>
          <w:p w:rsidR="00320BD9" w:rsidRPr="00596388" w:rsidRDefault="00320BD9" w:rsidP="00320BD9">
            <w:pPr>
              <w:spacing w:after="0" w:line="240" w:lineRule="auto"/>
              <w:jc w:val="center"/>
              <w:rPr>
                <w:rFonts w:ascii="Times New Roman" w:hAnsi="Times New Roman"/>
                <w:bCs/>
                <w:sz w:val="24"/>
                <w:szCs w:val="24"/>
                <w:lang w:eastAsia="en-US"/>
              </w:rPr>
            </w:pPr>
            <w:r w:rsidRPr="00596388">
              <w:rPr>
                <w:rFonts w:ascii="Times New Roman" w:hAnsi="Times New Roman"/>
                <w:bCs/>
                <w:sz w:val="24"/>
                <w:szCs w:val="24"/>
                <w:lang w:eastAsia="en-US"/>
              </w:rPr>
              <w:t>0,1</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rPr>
                <w:rFonts w:ascii="Times New Roman" w:hAnsi="Times New Roman"/>
                <w:bCs/>
                <w:sz w:val="24"/>
                <w:szCs w:val="24"/>
                <w:lang w:eastAsia="en-US"/>
              </w:rPr>
            </w:pPr>
            <w:r w:rsidRPr="0028180E">
              <w:rPr>
                <w:rFonts w:ascii="Times New Roman" w:hAnsi="Times New Roman"/>
                <w:bCs/>
                <w:sz w:val="24"/>
                <w:szCs w:val="24"/>
                <w:lang w:eastAsia="en-US"/>
              </w:rPr>
              <w:t>Итого рассмотренных заявлений</w:t>
            </w:r>
          </w:p>
        </w:tc>
        <w:tc>
          <w:tcPr>
            <w:tcW w:w="1404" w:type="dxa"/>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sz w:val="24"/>
                <w:szCs w:val="24"/>
                <w:lang w:eastAsia="en-US"/>
              </w:rPr>
            </w:pPr>
            <w:r w:rsidRPr="0028180E">
              <w:rPr>
                <w:rFonts w:ascii="Times New Roman" w:hAnsi="Times New Roman"/>
                <w:sz w:val="24"/>
                <w:szCs w:val="24"/>
                <w:lang w:eastAsia="en-US"/>
              </w:rPr>
              <w:t>983</w:t>
            </w:r>
          </w:p>
        </w:tc>
        <w:tc>
          <w:tcPr>
            <w:tcW w:w="1810" w:type="dxa"/>
            <w:gridSpan w:val="2"/>
            <w:tcBorders>
              <w:top w:val="single" w:sz="4" w:space="0" w:color="auto"/>
              <w:left w:val="single" w:sz="4" w:space="0" w:color="auto"/>
              <w:bottom w:val="single" w:sz="4" w:space="0" w:color="auto"/>
              <w:right w:val="single" w:sz="4" w:space="0" w:color="auto"/>
            </w:tcBorders>
            <w:hideMark/>
          </w:tcPr>
          <w:p w:rsidR="00320BD9" w:rsidRPr="0028180E" w:rsidRDefault="00320BD9" w:rsidP="00320BD9">
            <w:pPr>
              <w:spacing w:after="0" w:line="240" w:lineRule="auto"/>
              <w:jc w:val="center"/>
              <w:rPr>
                <w:rFonts w:ascii="Times New Roman" w:hAnsi="Times New Roman"/>
                <w:bCs/>
                <w:sz w:val="24"/>
                <w:szCs w:val="24"/>
                <w:lang w:eastAsia="en-US"/>
              </w:rPr>
            </w:pPr>
            <w:r w:rsidRPr="0028180E">
              <w:rPr>
                <w:rFonts w:ascii="Times New Roman" w:hAnsi="Times New Roman"/>
                <w:bCs/>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color w:val="FF0000"/>
                <w:sz w:val="24"/>
                <w:szCs w:val="24"/>
                <w:lang w:eastAsia="en-US"/>
              </w:rPr>
            </w:pPr>
            <w:r w:rsidRPr="00D53D9E">
              <w:rPr>
                <w:rFonts w:ascii="Times New Roman" w:hAnsi="Times New Roman"/>
                <w:sz w:val="24"/>
                <w:szCs w:val="24"/>
                <w:lang w:eastAsia="en-US"/>
              </w:rPr>
              <w:t>887</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color w:val="FF0000"/>
                <w:sz w:val="24"/>
                <w:szCs w:val="24"/>
                <w:lang w:eastAsia="en-US"/>
              </w:rPr>
            </w:pPr>
            <w:r w:rsidRPr="00D53D9E">
              <w:rPr>
                <w:rFonts w:ascii="Times New Roman" w:hAnsi="Times New Roman"/>
                <w:bCs/>
                <w:sz w:val="24"/>
                <w:szCs w:val="24"/>
                <w:lang w:eastAsia="en-US"/>
              </w:rPr>
              <w:t>100</w:t>
            </w:r>
          </w:p>
        </w:tc>
      </w:tr>
    </w:tbl>
    <w:p w:rsidR="00320BD9" w:rsidRPr="00596388" w:rsidRDefault="00320BD9" w:rsidP="00320BD9">
      <w:pPr>
        <w:spacing w:after="0" w:line="240" w:lineRule="auto"/>
        <w:ind w:firstLine="709"/>
        <w:jc w:val="center"/>
        <w:rPr>
          <w:rFonts w:ascii="Times New Roman" w:hAnsi="Times New Roman"/>
          <w:sz w:val="28"/>
          <w:szCs w:val="28"/>
        </w:rPr>
      </w:pPr>
      <w:r w:rsidRPr="00596388">
        <w:rPr>
          <w:rFonts w:ascii="Times New Roman" w:hAnsi="Times New Roman"/>
          <w:b/>
          <w:i/>
          <w:sz w:val="24"/>
          <w:szCs w:val="24"/>
        </w:rPr>
        <w:t>Количество рассмотренных заявлений лицензиатов</w:t>
      </w:r>
    </w:p>
    <w:p w:rsidR="00320BD9" w:rsidRPr="00596388" w:rsidRDefault="00320BD9" w:rsidP="00320BD9">
      <w:pPr>
        <w:spacing w:after="0" w:line="240" w:lineRule="auto"/>
        <w:ind w:firstLine="709"/>
        <w:jc w:val="both"/>
        <w:rPr>
          <w:rFonts w:ascii="Times New Roman" w:hAnsi="Times New Roman"/>
          <w:sz w:val="28"/>
          <w:szCs w:val="28"/>
        </w:rPr>
      </w:pPr>
      <w:r w:rsidRPr="00596388">
        <w:rPr>
          <w:rFonts w:ascii="Times New Roman" w:hAnsi="Times New Roman"/>
          <w:sz w:val="28"/>
          <w:szCs w:val="28"/>
        </w:rPr>
        <w:t>Структура обращений лицензиатов с заявлениями о переоформлении лицензий в 2017 году следующая:</w:t>
      </w:r>
    </w:p>
    <w:p w:rsidR="00320BD9" w:rsidRPr="0028180E" w:rsidRDefault="00320BD9" w:rsidP="00320BD9">
      <w:pPr>
        <w:spacing w:after="0" w:line="240" w:lineRule="auto"/>
        <w:ind w:firstLine="709"/>
        <w:jc w:val="both"/>
        <w:rPr>
          <w:rFonts w:ascii="Times New Roman" w:hAnsi="Times New Roman"/>
          <w:sz w:val="28"/>
          <w:szCs w:val="28"/>
        </w:rPr>
      </w:pPr>
      <w:r w:rsidRPr="00596388">
        <w:rPr>
          <w:rFonts w:ascii="Times New Roman" w:hAnsi="Times New Roman"/>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596388">
        <w:rPr>
          <w:rFonts w:eastAsia="Calibri"/>
          <w:lang w:eastAsia="en-US"/>
        </w:rPr>
        <w:t xml:space="preserve"> </w:t>
      </w:r>
      <w:r w:rsidRPr="00596388">
        <w:rPr>
          <w:rFonts w:ascii="Times New Roman" w:eastAsia="Calibri" w:hAnsi="Times New Roman"/>
          <w:sz w:val="28"/>
          <w:szCs w:val="28"/>
          <w:lang w:eastAsia="en-US"/>
        </w:rPr>
        <w:t xml:space="preserve">(в том числе по </w:t>
      </w:r>
      <w:r w:rsidRPr="00596388">
        <w:rPr>
          <w:rFonts w:ascii="Times New Roman" w:hAnsi="Times New Roman"/>
          <w:sz w:val="28"/>
          <w:szCs w:val="28"/>
        </w:rPr>
        <w:t xml:space="preserve">иным основаниям переоформления) – 353 заявления, что составляет 70,7% от количества рассмотренных заявлений о переоформлении лицензий </w:t>
      </w:r>
      <w:r w:rsidR="003B508C">
        <w:rPr>
          <w:rFonts w:ascii="Times New Roman" w:hAnsi="Times New Roman"/>
          <w:sz w:val="28"/>
          <w:szCs w:val="28"/>
        </w:rPr>
        <w:t>(в 2016 году – 325 заявлений</w:t>
      </w:r>
      <w:r w:rsidRPr="0028180E">
        <w:rPr>
          <w:rFonts w:ascii="Times New Roman" w:hAnsi="Times New Roman"/>
          <w:sz w:val="28"/>
          <w:szCs w:val="28"/>
        </w:rPr>
        <w:t>, что составляет 68,7% от количества рассмотренных заявлений о переоформлении лицензий);</w:t>
      </w:r>
    </w:p>
    <w:p w:rsidR="00320BD9" w:rsidRPr="004B5630" w:rsidRDefault="00320BD9" w:rsidP="00320BD9">
      <w:pPr>
        <w:spacing w:after="0" w:line="240" w:lineRule="auto"/>
        <w:ind w:firstLine="709"/>
        <w:jc w:val="both"/>
        <w:rPr>
          <w:rFonts w:ascii="Times New Roman" w:hAnsi="Times New Roman"/>
          <w:color w:val="FF0000"/>
          <w:sz w:val="28"/>
          <w:szCs w:val="28"/>
        </w:rPr>
      </w:pPr>
      <w:r w:rsidRPr="00F629C4">
        <w:rPr>
          <w:rFonts w:ascii="Times New Roman" w:hAnsi="Times New Roman"/>
          <w:sz w:val="28"/>
          <w:szCs w:val="28"/>
        </w:rPr>
        <w:t>-</w:t>
      </w:r>
      <w:r w:rsidRPr="004B5630">
        <w:rPr>
          <w:rFonts w:ascii="Times New Roman" w:hAnsi="Times New Roman"/>
          <w:color w:val="FF0000"/>
          <w:sz w:val="28"/>
          <w:szCs w:val="28"/>
        </w:rPr>
        <w:t xml:space="preserve"> </w:t>
      </w:r>
      <w:r w:rsidRPr="00596388">
        <w:rPr>
          <w:rFonts w:ascii="Times New Roman" w:hAnsi="Times New Roman"/>
          <w:sz w:val="28"/>
          <w:szCs w:val="28"/>
        </w:rPr>
        <w:t>изменение адресов мест осуществления юридическим лицом или индивидуальным предпринимателем лицензируемого вида деятельности – 119 заявлений, что составляет 23,</w:t>
      </w:r>
      <w:r>
        <w:rPr>
          <w:rFonts w:ascii="Times New Roman" w:hAnsi="Times New Roman"/>
          <w:sz w:val="28"/>
          <w:szCs w:val="28"/>
        </w:rPr>
        <w:t>9</w:t>
      </w:r>
      <w:r w:rsidRPr="00596388">
        <w:rPr>
          <w:rFonts w:ascii="Times New Roman" w:hAnsi="Times New Roman"/>
          <w:sz w:val="28"/>
          <w:szCs w:val="28"/>
        </w:rPr>
        <w:t xml:space="preserve">% от количества рассмотренных заявлений о переоформлении лицензий </w:t>
      </w:r>
      <w:r w:rsidR="003B508C">
        <w:rPr>
          <w:rFonts w:ascii="Times New Roman" w:hAnsi="Times New Roman"/>
          <w:sz w:val="28"/>
          <w:szCs w:val="28"/>
        </w:rPr>
        <w:t>(в 2016 году – 111 заявлений</w:t>
      </w:r>
      <w:r w:rsidRPr="0028180E">
        <w:rPr>
          <w:rFonts w:ascii="Times New Roman" w:hAnsi="Times New Roman"/>
          <w:sz w:val="28"/>
          <w:szCs w:val="28"/>
        </w:rPr>
        <w:t>, что составляет 23,6% от количества рассмотренных заявлений о переоформлении лицензий);</w:t>
      </w:r>
    </w:p>
    <w:p w:rsidR="00320BD9" w:rsidRPr="004B5630" w:rsidRDefault="00320BD9" w:rsidP="00320BD9">
      <w:pPr>
        <w:spacing w:after="0" w:line="240" w:lineRule="auto"/>
        <w:ind w:firstLine="709"/>
        <w:jc w:val="both"/>
        <w:rPr>
          <w:rFonts w:ascii="Times New Roman" w:hAnsi="Times New Roman"/>
          <w:color w:val="FF0000"/>
          <w:sz w:val="28"/>
          <w:szCs w:val="28"/>
        </w:rPr>
      </w:pPr>
      <w:r w:rsidRPr="00F629C4">
        <w:rPr>
          <w:rFonts w:ascii="Times New Roman" w:hAnsi="Times New Roman"/>
          <w:sz w:val="28"/>
          <w:szCs w:val="28"/>
        </w:rPr>
        <w:t>-</w:t>
      </w:r>
      <w:r w:rsidRPr="004B5630">
        <w:rPr>
          <w:rFonts w:ascii="Times New Roman" w:hAnsi="Times New Roman"/>
          <w:color w:val="FF0000"/>
          <w:sz w:val="28"/>
          <w:szCs w:val="28"/>
        </w:rPr>
        <w:t xml:space="preserve"> </w:t>
      </w:r>
      <w:r w:rsidRPr="00596388">
        <w:rPr>
          <w:rFonts w:ascii="Times New Roman" w:hAnsi="Times New Roman"/>
          <w:sz w:val="28"/>
          <w:szCs w:val="28"/>
        </w:rPr>
        <w:t xml:space="preserve">изменение перечня выполняемых работ, оказываемых услуг, составляющих лицензируемый вид деятельности – 27 заявлений, что составляет 5,4 % от количества рассмотренных заявлений о переоформлении лицензий </w:t>
      </w:r>
      <w:r w:rsidRPr="0028180E">
        <w:rPr>
          <w:rFonts w:ascii="Times New Roman" w:hAnsi="Times New Roman"/>
          <w:sz w:val="28"/>
          <w:szCs w:val="28"/>
        </w:rPr>
        <w:t>(в 2016 году – 36 заявлений, что составляет 7,7% от количества рассмотренных заявлений о переоформлении лицензий).</w:t>
      </w:r>
    </w:p>
    <w:p w:rsidR="00320BD9" w:rsidRPr="004B5630" w:rsidRDefault="00320BD9" w:rsidP="00320BD9">
      <w:pPr>
        <w:spacing w:after="0" w:line="240" w:lineRule="auto"/>
        <w:ind w:firstLine="709"/>
        <w:jc w:val="both"/>
        <w:rPr>
          <w:rFonts w:ascii="Times New Roman" w:hAnsi="Times New Roman"/>
          <w:color w:val="FF0000"/>
          <w:sz w:val="28"/>
          <w:szCs w:val="28"/>
        </w:rPr>
      </w:pPr>
      <w:r w:rsidRPr="003A2E84">
        <w:rPr>
          <w:rFonts w:ascii="Times New Roman" w:hAnsi="Times New Roman"/>
          <w:sz w:val="28"/>
          <w:szCs w:val="28"/>
        </w:rPr>
        <w:t xml:space="preserve">Анализ обращений заявителей в 2017 году по сравнению с 2016 годом, показавший уменьшение на </w:t>
      </w:r>
      <w:r>
        <w:rPr>
          <w:rFonts w:ascii="Times New Roman" w:hAnsi="Times New Roman"/>
          <w:sz w:val="28"/>
          <w:szCs w:val="28"/>
        </w:rPr>
        <w:t>27,5</w:t>
      </w:r>
      <w:r w:rsidRPr="003A2E84">
        <w:rPr>
          <w:rFonts w:ascii="Times New Roman" w:hAnsi="Times New Roman"/>
          <w:sz w:val="28"/>
          <w:szCs w:val="28"/>
        </w:rPr>
        <w:t>% количества заявлений о предоставлении лицензий и уменьшение на 5</w:t>
      </w:r>
      <w:r>
        <w:rPr>
          <w:rFonts w:ascii="Times New Roman" w:hAnsi="Times New Roman"/>
          <w:sz w:val="28"/>
          <w:szCs w:val="28"/>
        </w:rPr>
        <w:t>,2</w:t>
      </w:r>
      <w:r w:rsidRPr="003A2E84">
        <w:rPr>
          <w:rFonts w:ascii="Times New Roman" w:hAnsi="Times New Roman"/>
          <w:sz w:val="28"/>
          <w:szCs w:val="28"/>
        </w:rPr>
        <w:t>% количества заявлений о прекращении действия лицензии на осуществление фармацевтической деятельности</w:t>
      </w:r>
      <w:r>
        <w:rPr>
          <w:rFonts w:ascii="Times New Roman" w:hAnsi="Times New Roman"/>
          <w:sz w:val="28"/>
          <w:szCs w:val="28"/>
        </w:rPr>
        <w:t>, а также увеличение</w:t>
      </w:r>
      <w:r w:rsidRPr="004B5630">
        <w:rPr>
          <w:rFonts w:ascii="Times New Roman" w:hAnsi="Times New Roman"/>
          <w:color w:val="FF0000"/>
          <w:sz w:val="28"/>
          <w:szCs w:val="28"/>
        </w:rPr>
        <w:t xml:space="preserve"> </w:t>
      </w:r>
      <w:r w:rsidRPr="003A2E84">
        <w:rPr>
          <w:rFonts w:ascii="Times New Roman" w:hAnsi="Times New Roman"/>
          <w:sz w:val="28"/>
          <w:szCs w:val="28"/>
        </w:rPr>
        <w:t>на 5,</w:t>
      </w:r>
      <w:r>
        <w:rPr>
          <w:rFonts w:ascii="Times New Roman" w:hAnsi="Times New Roman"/>
          <w:sz w:val="28"/>
          <w:szCs w:val="28"/>
        </w:rPr>
        <w:t>4</w:t>
      </w:r>
      <w:r w:rsidRPr="003A2E84">
        <w:rPr>
          <w:rFonts w:ascii="Times New Roman" w:hAnsi="Times New Roman"/>
          <w:sz w:val="28"/>
          <w:szCs w:val="28"/>
        </w:rPr>
        <w:t xml:space="preserve"> % количества заявлений на переоформление лицензий на осуществление фармацевтической деятельности</w:t>
      </w:r>
      <w:r w:rsidR="003B508C">
        <w:rPr>
          <w:rFonts w:ascii="Times New Roman" w:hAnsi="Times New Roman"/>
          <w:sz w:val="28"/>
          <w:szCs w:val="28"/>
        </w:rPr>
        <w:t>,</w:t>
      </w:r>
      <w:r w:rsidRPr="003A2E84">
        <w:rPr>
          <w:rFonts w:ascii="Times New Roman" w:hAnsi="Times New Roman"/>
          <w:sz w:val="28"/>
          <w:szCs w:val="28"/>
        </w:rPr>
        <w:t xml:space="preserve"> может свидетельствовать о стабилизации фармацевтической отрасли в условиях рыночного развития, в том числе организаций оптовой торговли лекарственными средствами для медицинского применения. </w:t>
      </w:r>
    </w:p>
    <w:p w:rsidR="00320BD9" w:rsidRPr="006920E0" w:rsidRDefault="00320BD9" w:rsidP="00320BD9">
      <w:pPr>
        <w:spacing w:after="0" w:line="240" w:lineRule="auto"/>
        <w:ind w:firstLine="709"/>
        <w:jc w:val="both"/>
        <w:rPr>
          <w:rFonts w:ascii="Times New Roman" w:hAnsi="Times New Roman"/>
          <w:sz w:val="28"/>
          <w:szCs w:val="28"/>
        </w:rPr>
      </w:pPr>
    </w:p>
    <w:p w:rsidR="00320BD9" w:rsidRPr="003A2E84" w:rsidRDefault="00320BD9" w:rsidP="00320BD9">
      <w:pPr>
        <w:spacing w:after="0" w:line="240" w:lineRule="auto"/>
        <w:ind w:firstLine="709"/>
        <w:jc w:val="center"/>
        <w:rPr>
          <w:rFonts w:ascii="Times New Roman" w:hAnsi="Times New Roman"/>
          <w:i/>
          <w:sz w:val="28"/>
          <w:szCs w:val="28"/>
        </w:rPr>
      </w:pPr>
      <w:r w:rsidRPr="003A2E84">
        <w:rPr>
          <w:rFonts w:ascii="Times New Roman" w:hAnsi="Times New Roman"/>
          <w:i/>
          <w:sz w:val="28"/>
          <w:szCs w:val="28"/>
        </w:rPr>
        <w:t>Наиболее распространенные причины отказа в предоставлении лицензии, переоформлении лицензии</w:t>
      </w:r>
    </w:p>
    <w:p w:rsidR="00320BD9" w:rsidRPr="006920E0" w:rsidRDefault="00320BD9" w:rsidP="00320BD9">
      <w:pPr>
        <w:spacing w:after="0" w:line="240" w:lineRule="auto"/>
        <w:ind w:firstLine="709"/>
        <w:jc w:val="center"/>
        <w:rPr>
          <w:rFonts w:ascii="Times New Roman" w:hAnsi="Times New Roman"/>
          <w:i/>
          <w:sz w:val="28"/>
          <w:szCs w:val="28"/>
        </w:rPr>
      </w:pPr>
    </w:p>
    <w:p w:rsidR="00320BD9" w:rsidRPr="006920E0" w:rsidRDefault="00320BD9" w:rsidP="00320BD9">
      <w:pPr>
        <w:spacing w:after="0" w:line="240" w:lineRule="auto"/>
        <w:ind w:firstLine="709"/>
        <w:jc w:val="both"/>
        <w:rPr>
          <w:rFonts w:ascii="Times New Roman" w:hAnsi="Times New Roman"/>
          <w:sz w:val="28"/>
          <w:szCs w:val="28"/>
        </w:rPr>
      </w:pPr>
      <w:r w:rsidRPr="003A2E84">
        <w:rPr>
          <w:rFonts w:ascii="Times New Roman" w:hAnsi="Times New Roman"/>
          <w:sz w:val="28"/>
          <w:szCs w:val="28"/>
        </w:rPr>
        <w:t xml:space="preserve">В 2017 году </w:t>
      </w:r>
      <w:r>
        <w:rPr>
          <w:rFonts w:ascii="Times New Roman" w:hAnsi="Times New Roman"/>
          <w:sz w:val="28"/>
          <w:szCs w:val="28"/>
        </w:rPr>
        <w:t>84</w:t>
      </w:r>
      <w:r w:rsidRPr="003A2E84">
        <w:rPr>
          <w:rFonts w:ascii="Times New Roman" w:hAnsi="Times New Roman"/>
          <w:sz w:val="28"/>
          <w:szCs w:val="28"/>
        </w:rPr>
        <w:t xml:space="preserve"> заявителям</w:t>
      </w:r>
      <w:r w:rsidRPr="004B5630">
        <w:rPr>
          <w:rFonts w:ascii="Times New Roman" w:hAnsi="Times New Roman"/>
          <w:color w:val="FF0000"/>
          <w:sz w:val="28"/>
          <w:szCs w:val="28"/>
        </w:rPr>
        <w:t xml:space="preserve"> </w:t>
      </w:r>
      <w:r w:rsidRPr="003A2E84">
        <w:rPr>
          <w:rFonts w:ascii="Times New Roman" w:hAnsi="Times New Roman"/>
          <w:sz w:val="28"/>
          <w:szCs w:val="28"/>
        </w:rPr>
        <w:t>(</w:t>
      </w:r>
      <w:r>
        <w:rPr>
          <w:rFonts w:ascii="Times New Roman" w:hAnsi="Times New Roman"/>
          <w:sz w:val="28"/>
          <w:szCs w:val="28"/>
        </w:rPr>
        <w:t>10,8</w:t>
      </w:r>
      <w:r w:rsidRPr="003A2E84">
        <w:rPr>
          <w:rFonts w:ascii="Times New Roman" w:hAnsi="Times New Roman"/>
          <w:sz w:val="28"/>
          <w:szCs w:val="28"/>
        </w:rPr>
        <w:t xml:space="preserve">% от рассмотренных заявлений) </w:t>
      </w:r>
      <w:r w:rsidRPr="0028180E">
        <w:rPr>
          <w:rFonts w:ascii="Times New Roman" w:hAnsi="Times New Roman"/>
          <w:sz w:val="28"/>
          <w:szCs w:val="28"/>
        </w:rPr>
        <w:t xml:space="preserve">(в 2016 году – 74 заявителям – 8,7% от рассмотренных заявлений) </w:t>
      </w:r>
      <w:r w:rsidRPr="003A2E84">
        <w:rPr>
          <w:rFonts w:ascii="Times New Roman" w:hAnsi="Times New Roman"/>
          <w:sz w:val="28"/>
          <w:szCs w:val="28"/>
        </w:rPr>
        <w:t xml:space="preserve">Росздравнадзором отказано в предоставлении/переоформлении лицензий (в предоставлении лицензии – 61 заявителю, в переоформлении лицензии – </w:t>
      </w:r>
      <w:r>
        <w:rPr>
          <w:rFonts w:ascii="Times New Roman" w:hAnsi="Times New Roman"/>
          <w:sz w:val="28"/>
          <w:szCs w:val="28"/>
        </w:rPr>
        <w:t>23</w:t>
      </w:r>
      <w:r w:rsidRPr="003A2E84">
        <w:rPr>
          <w:rFonts w:ascii="Times New Roman" w:hAnsi="Times New Roman"/>
          <w:sz w:val="28"/>
          <w:szCs w:val="28"/>
        </w:rPr>
        <w:t xml:space="preserve"> заявителям)</w:t>
      </w:r>
      <w:r>
        <w:rPr>
          <w:rFonts w:ascii="Times New Roman" w:hAnsi="Times New Roman"/>
          <w:sz w:val="28"/>
          <w:szCs w:val="28"/>
        </w:rPr>
        <w:t>, в том числе 47 (61%)</w:t>
      </w:r>
      <w:r w:rsidR="003B508C">
        <w:rPr>
          <w:rFonts w:ascii="Times New Roman" w:hAnsi="Times New Roman"/>
          <w:sz w:val="28"/>
          <w:szCs w:val="28"/>
        </w:rPr>
        <w:t xml:space="preserve">- </w:t>
      </w:r>
      <w:r>
        <w:rPr>
          <w:rFonts w:ascii="Times New Roman" w:hAnsi="Times New Roman"/>
          <w:sz w:val="28"/>
          <w:szCs w:val="28"/>
        </w:rPr>
        <w:t>по причине несоответствия лицен</w:t>
      </w:r>
      <w:r w:rsidR="003B508C">
        <w:rPr>
          <w:rFonts w:ascii="Times New Roman" w:hAnsi="Times New Roman"/>
          <w:sz w:val="28"/>
          <w:szCs w:val="28"/>
        </w:rPr>
        <w:t>зируемых объектов, установленной</w:t>
      </w:r>
      <w:r>
        <w:rPr>
          <w:rFonts w:ascii="Times New Roman" w:hAnsi="Times New Roman"/>
          <w:sz w:val="28"/>
          <w:szCs w:val="28"/>
        </w:rPr>
        <w:t xml:space="preserve"> при проведении выездной проверки</w:t>
      </w:r>
      <w:r w:rsidRPr="003A2E84">
        <w:rPr>
          <w:rFonts w:ascii="Times New Roman" w:hAnsi="Times New Roman"/>
          <w:sz w:val="28"/>
          <w:szCs w:val="28"/>
        </w:rPr>
        <w:t xml:space="preserve">. </w:t>
      </w:r>
    </w:p>
    <w:p w:rsidR="00320BD9" w:rsidRPr="00320BD9" w:rsidRDefault="00320BD9" w:rsidP="00320BD9">
      <w:pPr>
        <w:tabs>
          <w:tab w:val="left" w:pos="540"/>
          <w:tab w:val="left" w:pos="720"/>
        </w:tabs>
        <w:spacing w:after="0" w:line="240" w:lineRule="auto"/>
        <w:ind w:firstLine="709"/>
        <w:jc w:val="both"/>
        <w:rPr>
          <w:rFonts w:ascii="Times New Roman" w:eastAsia="Calibri" w:hAnsi="Times New Roman"/>
          <w:color w:val="000000"/>
          <w:sz w:val="28"/>
          <w:szCs w:val="28"/>
          <w:lang w:eastAsia="en-US"/>
        </w:rPr>
      </w:pPr>
      <w:r w:rsidRPr="00320BD9">
        <w:rPr>
          <w:rFonts w:ascii="Times New Roman" w:eastAsia="Calibri" w:hAnsi="Times New Roman"/>
          <w:color w:val="000000"/>
          <w:sz w:val="28"/>
          <w:szCs w:val="28"/>
          <w:lang w:eastAsia="en-US"/>
        </w:rPr>
        <w:lastRenderedPageBreak/>
        <w:t xml:space="preserve">Основными причинами отказов (61%) в предоставлении (переоформлении) лицензий на осуществление фармацевтической деятельности в 2017 году, как и в 2016 году, явились установленные в ходе проверок несоответствия соискателей лицензий (лицензиатов) лицензионным требованиям, а именно: </w:t>
      </w:r>
    </w:p>
    <w:p w:rsidR="00320BD9" w:rsidRPr="00320BD9" w:rsidRDefault="00320BD9" w:rsidP="00320BD9">
      <w:pPr>
        <w:tabs>
          <w:tab w:val="left" w:pos="540"/>
          <w:tab w:val="left" w:pos="720"/>
        </w:tabs>
        <w:spacing w:after="0" w:line="240" w:lineRule="auto"/>
        <w:ind w:firstLine="709"/>
        <w:jc w:val="both"/>
        <w:rPr>
          <w:rFonts w:ascii="Times New Roman" w:eastAsia="Calibri" w:hAnsi="Times New Roman"/>
          <w:color w:val="000000"/>
          <w:sz w:val="28"/>
          <w:szCs w:val="28"/>
          <w:lang w:eastAsia="en-US"/>
        </w:rPr>
      </w:pPr>
      <w:r w:rsidRPr="00320BD9">
        <w:rPr>
          <w:rFonts w:ascii="Times New Roman" w:eastAsia="Calibri" w:hAnsi="Times New Roman"/>
          <w:color w:val="000000"/>
          <w:sz w:val="28"/>
          <w:szCs w:val="28"/>
          <w:lang w:eastAsia="en-US"/>
        </w:rPr>
        <w:tab/>
        <w:t xml:space="preserve">- отсутствие у соискателя лицензии (лицензиата) принадлежащих ему на праве собственности или на ином законном основании соответствующих установленным требованиям помещений, зданий, сооружений по месту осуществления лицензируемого вида деятельности и оборудования, необходимых для осуществления фармацевтической деятельности. </w:t>
      </w:r>
    </w:p>
    <w:p w:rsidR="00320BD9" w:rsidRPr="008475C1" w:rsidRDefault="00320BD9" w:rsidP="00320BD9">
      <w:pPr>
        <w:tabs>
          <w:tab w:val="left" w:pos="540"/>
          <w:tab w:val="left" w:pos="720"/>
        </w:tabs>
        <w:spacing w:after="0" w:line="240" w:lineRule="auto"/>
        <w:jc w:val="both"/>
        <w:rPr>
          <w:rFonts w:ascii="Times New Roman" w:eastAsia="Calibri" w:hAnsi="Times New Roman"/>
          <w:sz w:val="28"/>
          <w:szCs w:val="28"/>
          <w:lang w:eastAsia="en-US"/>
        </w:rPr>
      </w:pPr>
      <w:r w:rsidRPr="004B5630">
        <w:rPr>
          <w:rFonts w:ascii="Times New Roman" w:eastAsia="Calibri" w:hAnsi="Times New Roman"/>
          <w:i/>
          <w:color w:val="FF0000"/>
          <w:sz w:val="28"/>
          <w:szCs w:val="28"/>
          <w:lang w:eastAsia="en-US"/>
        </w:rPr>
        <w:tab/>
      </w:r>
      <w:r w:rsidRPr="008475C1">
        <w:rPr>
          <w:rFonts w:ascii="Times New Roman" w:eastAsia="Calibri" w:hAnsi="Times New Roman"/>
          <w:sz w:val="28"/>
          <w:szCs w:val="28"/>
          <w:lang w:eastAsia="en-US"/>
        </w:rPr>
        <w:t>Государственная услуга по лицензированию фармацевтической деятельности в течение 2017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320BD9" w:rsidRPr="00175C08"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ab/>
        <w:t>Средний срок рассмотрения заявлений соискателей лицензий составил:</w:t>
      </w:r>
    </w:p>
    <w:p w:rsidR="00320BD9" w:rsidRPr="00E43D34"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ab/>
        <w:t xml:space="preserve">- о предоставлении лицензии – 25 рабочих дней </w:t>
      </w:r>
      <w:r w:rsidRPr="00E43D34">
        <w:rPr>
          <w:rFonts w:ascii="Times New Roman" w:eastAsia="Calibri" w:hAnsi="Times New Roman"/>
          <w:sz w:val="28"/>
          <w:szCs w:val="28"/>
          <w:lang w:eastAsia="en-US"/>
        </w:rPr>
        <w:t>(в 2016 году – 28, согласно законодательству 45 рабочих дней).</w:t>
      </w:r>
    </w:p>
    <w:p w:rsidR="00320BD9" w:rsidRPr="00175C08"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320BD9" w:rsidRPr="00175C08"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Средний срок рассмотрения заявлений лицензиатов составил:</w:t>
      </w:r>
    </w:p>
    <w:p w:rsidR="00320BD9" w:rsidRPr="00175C08"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ab/>
        <w:t>- о переоформлении лицензии в связи с внесением дополнений в сведения об адресах мест осуществления л</w:t>
      </w:r>
      <w:r w:rsidR="00E00927">
        <w:rPr>
          <w:rFonts w:ascii="Times New Roman" w:eastAsia="Calibri" w:hAnsi="Times New Roman"/>
          <w:sz w:val="28"/>
          <w:szCs w:val="28"/>
          <w:lang w:eastAsia="en-US"/>
        </w:rPr>
        <w:t>ицензируемого вида деятельности</w:t>
      </w:r>
      <w:r w:rsidRPr="00175C08">
        <w:rPr>
          <w:rFonts w:ascii="Times New Roman" w:eastAsia="Calibri" w:hAnsi="Times New Roman"/>
          <w:sz w:val="28"/>
          <w:szCs w:val="28"/>
          <w:lang w:eastAsia="en-US"/>
        </w:rPr>
        <w:t xml:space="preserve"> о выполняемых работах и оказываемых услугах в составе лицензируемого вида деятельности – 19 рабочих дней (в 2016 году – 20, согласно законодательству 30 рабочих дней);</w:t>
      </w:r>
    </w:p>
    <w:p w:rsidR="00320BD9" w:rsidRPr="00E43D34"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ab/>
        <w:t>- о переоформлении лицензии в иных случаях – 4</w:t>
      </w:r>
      <w:r>
        <w:rPr>
          <w:rFonts w:ascii="Times New Roman" w:eastAsia="Calibri" w:hAnsi="Times New Roman"/>
          <w:sz w:val="28"/>
          <w:szCs w:val="28"/>
          <w:lang w:eastAsia="en-US"/>
        </w:rPr>
        <w:t xml:space="preserve"> рабочих дня</w:t>
      </w:r>
      <w:r w:rsidRPr="00175C08">
        <w:rPr>
          <w:rFonts w:ascii="Times New Roman" w:eastAsia="Calibri" w:hAnsi="Times New Roman"/>
          <w:sz w:val="28"/>
          <w:szCs w:val="28"/>
          <w:lang w:eastAsia="en-US"/>
        </w:rPr>
        <w:t xml:space="preserve"> </w:t>
      </w:r>
      <w:r w:rsidRPr="00E43D34">
        <w:rPr>
          <w:rFonts w:ascii="Times New Roman" w:eastAsia="Calibri" w:hAnsi="Times New Roman"/>
          <w:sz w:val="28"/>
          <w:szCs w:val="28"/>
          <w:lang w:eastAsia="en-US"/>
        </w:rPr>
        <w:t xml:space="preserve">(в 2016 году </w:t>
      </w:r>
      <w:r w:rsidRPr="00E43D34">
        <w:rPr>
          <w:rFonts w:ascii="Times New Roman" w:eastAsia="Calibri" w:hAnsi="Times New Roman"/>
          <w:b/>
          <w:sz w:val="28"/>
          <w:szCs w:val="28"/>
          <w:lang w:eastAsia="en-US"/>
        </w:rPr>
        <w:t>-</w:t>
      </w:r>
      <w:r w:rsidRPr="00E43D34">
        <w:rPr>
          <w:rFonts w:ascii="Times New Roman" w:eastAsia="Calibri" w:hAnsi="Times New Roman"/>
          <w:sz w:val="28"/>
          <w:szCs w:val="28"/>
          <w:lang w:eastAsia="en-US"/>
        </w:rPr>
        <w:t>6, согласно законодательству 10 рабочих дней).</w:t>
      </w:r>
    </w:p>
    <w:p w:rsidR="00320BD9" w:rsidRPr="00175C08"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175C08">
        <w:rPr>
          <w:rFonts w:ascii="Times New Roman" w:eastAsia="Calibri" w:hAnsi="Times New Roman"/>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320BD9" w:rsidRDefault="00320BD9" w:rsidP="00320BD9">
      <w:pPr>
        <w:rPr>
          <w:color w:val="FF0000"/>
        </w:rPr>
      </w:pPr>
    </w:p>
    <w:p w:rsidR="00320BD9" w:rsidRDefault="00320BD9" w:rsidP="00320BD9">
      <w:pPr>
        <w:spacing w:after="0" w:line="240" w:lineRule="auto"/>
        <w:ind w:firstLine="708"/>
        <w:jc w:val="center"/>
        <w:rPr>
          <w:rFonts w:ascii="Times New Roman" w:eastAsia="Calibri" w:hAnsi="Times New Roman"/>
          <w:i/>
          <w:sz w:val="28"/>
          <w:szCs w:val="28"/>
          <w:lang w:eastAsia="en-US"/>
        </w:rPr>
      </w:pPr>
      <w:r w:rsidRPr="00861E9A">
        <w:rPr>
          <w:rFonts w:ascii="Times New Roman" w:eastAsia="Calibri" w:hAnsi="Times New Roman"/>
          <w:i/>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4F4416" w:rsidRPr="000A2C89" w:rsidRDefault="004F4416" w:rsidP="00320BD9">
      <w:pPr>
        <w:spacing w:after="0" w:line="240" w:lineRule="auto"/>
        <w:ind w:firstLine="708"/>
        <w:jc w:val="center"/>
        <w:rPr>
          <w:rFonts w:ascii="Times New Roman" w:hAnsi="Times New Roman"/>
          <w:bCs/>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На территории Российской Федерации осуществляют фармацевтическую деятельность организации, подконтрольные Росздравнадзору, по 64022 лицензиям.</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В 2017 году количество контрольно-надзорных мероприятий, проведенных Росздравнадзором по соблюдению лицензионных требований при осуществлении фармацев</w:t>
      </w:r>
      <w:r w:rsidR="00E00927">
        <w:rPr>
          <w:rFonts w:ascii="Times New Roman" w:hAnsi="Times New Roman"/>
          <w:iCs/>
          <w:sz w:val="28"/>
          <w:szCs w:val="28"/>
        </w:rPr>
        <w:t>тической деятельности, составили</w:t>
      </w:r>
      <w:r w:rsidRPr="000A2C89">
        <w:rPr>
          <w:rFonts w:ascii="Times New Roman" w:hAnsi="Times New Roman"/>
          <w:iCs/>
          <w:sz w:val="28"/>
          <w:szCs w:val="28"/>
        </w:rPr>
        <w:t xml:space="preserve"> 1851 проверка в отношении 1336 юридических лиц и индивидуальных предпринимателей, что составляет 2% от</w:t>
      </w:r>
      <w:r w:rsidRPr="000A2C89">
        <w:t xml:space="preserve"> </w:t>
      </w:r>
      <w:r w:rsidRPr="000A2C89">
        <w:rPr>
          <w:rFonts w:ascii="Times New Roman" w:hAnsi="Times New Roman"/>
          <w:iCs/>
          <w:sz w:val="28"/>
          <w:szCs w:val="28"/>
        </w:rPr>
        <w:t>общего количества лицензиатов.  В 2016 году – 4202</w:t>
      </w:r>
      <w:r w:rsidRPr="000A2C89">
        <w:t xml:space="preserve"> </w:t>
      </w:r>
      <w:r w:rsidRPr="000A2C89">
        <w:rPr>
          <w:rFonts w:ascii="Times New Roman" w:hAnsi="Times New Roman"/>
          <w:iCs/>
          <w:sz w:val="28"/>
          <w:szCs w:val="28"/>
        </w:rPr>
        <w:t xml:space="preserve">проверки в отношении 3390 юридических лиц и индивидуальных предпринимателей, что составляет 5% от общего количества лицензиатов. </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Росздравнадзором проведено: </w:t>
      </w:r>
    </w:p>
    <w:p w:rsidR="00320BD9" w:rsidRPr="000A2C89" w:rsidRDefault="00320BD9" w:rsidP="00320BD9">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lastRenderedPageBreak/>
        <w:t>- плановых проверок – 1277, что составило 69% от количества проверок (в 2016 году – 1774 – 42%);</w:t>
      </w:r>
    </w:p>
    <w:p w:rsidR="00320BD9" w:rsidRPr="000A2C89" w:rsidRDefault="00320BD9" w:rsidP="00320BD9">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внеплановых проверок – 574, что составило 31% от количества проверок (в 2016 году – 2428 – 58%).</w:t>
      </w:r>
    </w:p>
    <w:p w:rsidR="00320BD9" w:rsidRPr="000A2C89" w:rsidRDefault="00320BD9" w:rsidP="00320BD9">
      <w:pPr>
        <w:spacing w:after="0" w:line="240" w:lineRule="auto"/>
        <w:jc w:val="both"/>
        <w:rPr>
          <w:rFonts w:ascii="Times New Roman" w:hAnsi="Times New Roman"/>
          <w:b/>
          <w:i/>
          <w:iCs/>
          <w:sz w:val="24"/>
          <w:szCs w:val="28"/>
        </w:rPr>
      </w:pPr>
    </w:p>
    <w:p w:rsidR="00320BD9" w:rsidRPr="000A2C89" w:rsidRDefault="00320BD9" w:rsidP="00320BD9">
      <w:pPr>
        <w:spacing w:after="0" w:line="240" w:lineRule="auto"/>
        <w:jc w:val="center"/>
        <w:rPr>
          <w:rFonts w:ascii="Times New Roman" w:hAnsi="Times New Roman"/>
          <w:b/>
          <w:i/>
          <w:iCs/>
          <w:sz w:val="24"/>
          <w:szCs w:val="28"/>
        </w:rPr>
      </w:pPr>
      <w:r w:rsidRPr="000A2C89">
        <w:rPr>
          <w:rFonts w:ascii="Times New Roman" w:hAnsi="Times New Roman"/>
          <w:b/>
          <w:i/>
          <w:iCs/>
          <w:sz w:val="24"/>
          <w:szCs w:val="28"/>
        </w:rPr>
        <w:t>Количество проверок соблюдения лицензионных требований при осуществлении фармацевтической деятельности</w:t>
      </w:r>
    </w:p>
    <w:tbl>
      <w:tblPr>
        <w:tblW w:w="93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134"/>
        <w:gridCol w:w="1134"/>
        <w:gridCol w:w="1276"/>
        <w:gridCol w:w="2835"/>
      </w:tblGrid>
      <w:tr w:rsidR="00320BD9" w:rsidRPr="000A2C89" w:rsidTr="00320BD9">
        <w:tc>
          <w:tcPr>
            <w:tcW w:w="1838"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b/>
                <w:iCs/>
                <w:sz w:val="24"/>
                <w:szCs w:val="24"/>
              </w:rPr>
            </w:pPr>
            <w:r w:rsidRPr="000A2C89">
              <w:rPr>
                <w:rFonts w:ascii="Times New Roman" w:hAnsi="Times New Roman"/>
                <w:b/>
                <w:iCs/>
                <w:sz w:val="24"/>
                <w:szCs w:val="24"/>
              </w:rPr>
              <w:t>Отчетный период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2016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2017 год</w:t>
            </w:r>
          </w:p>
        </w:tc>
        <w:tc>
          <w:tcPr>
            <w:tcW w:w="2835" w:type="dxa"/>
            <w:vMerge w:val="restart"/>
            <w:tcBorders>
              <w:top w:val="single" w:sz="4" w:space="0" w:color="auto"/>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Разница долей более 10%</w:t>
            </w: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4202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1851</w:t>
            </w:r>
          </w:p>
        </w:tc>
        <w:tc>
          <w:tcPr>
            <w:tcW w:w="2835" w:type="dxa"/>
            <w:vMerge/>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rPr>
            </w:pP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Плановые</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1774</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1277</w:t>
            </w:r>
          </w:p>
        </w:tc>
        <w:tc>
          <w:tcPr>
            <w:tcW w:w="1276"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69%</w:t>
            </w:r>
          </w:p>
        </w:tc>
        <w:tc>
          <w:tcPr>
            <w:tcW w:w="283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+27%</w:t>
            </w: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Внеплановые</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2428</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58%</w:t>
            </w:r>
          </w:p>
        </w:tc>
        <w:tc>
          <w:tcPr>
            <w:tcW w:w="113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574</w:t>
            </w:r>
          </w:p>
        </w:tc>
        <w:tc>
          <w:tcPr>
            <w:tcW w:w="1276"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-27%</w:t>
            </w:r>
          </w:p>
        </w:tc>
      </w:tr>
    </w:tbl>
    <w:p w:rsidR="00320BD9" w:rsidRPr="000A2C89" w:rsidRDefault="00320BD9" w:rsidP="00320BD9">
      <w:pPr>
        <w:spacing w:after="0" w:line="240" w:lineRule="auto"/>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Основаниями для проведения 574 внеплановых проверок в 2017 году являлись (в 2016 году - 2428), в том числе: </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наличие ходатайства о проведении внеплановой проверки в целях установления факта досрочного исполнения предписания – 2 (0,3%). В 2016 году указанные ходатайства от лицензиатов не поступали;</w:t>
      </w:r>
    </w:p>
    <w:p w:rsidR="00320BD9" w:rsidRPr="000A2C89" w:rsidRDefault="00320BD9" w:rsidP="00320BD9">
      <w:pPr>
        <w:spacing w:after="0" w:line="240" w:lineRule="auto"/>
        <w:jc w:val="both"/>
        <w:rPr>
          <w:rFonts w:ascii="Times New Roman" w:hAnsi="Times New Roman"/>
          <w:iCs/>
          <w:sz w:val="28"/>
          <w:szCs w:val="28"/>
        </w:rPr>
      </w:pPr>
      <w:r w:rsidRPr="000A2C89">
        <w:rPr>
          <w:rFonts w:ascii="Times New Roman" w:hAnsi="Times New Roman"/>
          <w:iCs/>
          <w:sz w:val="28"/>
          <w:szCs w:val="28"/>
        </w:rPr>
        <w:t xml:space="preserve">      - истечение срока исполнения юридическим лицом ранее выданного предписания об устранении выявленного нарушения – 41</w:t>
      </w:r>
      <w:r w:rsidR="00E00927">
        <w:rPr>
          <w:rFonts w:ascii="Times New Roman" w:hAnsi="Times New Roman"/>
          <w:iCs/>
          <w:sz w:val="28"/>
          <w:szCs w:val="28"/>
        </w:rPr>
        <w:t xml:space="preserve">0 (71%), что в 1,7 раза меньше </w:t>
      </w:r>
      <w:r w:rsidRPr="000A2C89">
        <w:rPr>
          <w:rFonts w:ascii="Times New Roman" w:hAnsi="Times New Roman"/>
          <w:iCs/>
          <w:sz w:val="28"/>
          <w:szCs w:val="28"/>
        </w:rPr>
        <w:t>чем в 2016 году (701 проверка - 29%);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обращения граждан о фактах нарушения законодательства в сфере соблюдения обязательных требований при осуществлении фармацевтической деятельности,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0A2C89">
        <w:rPr>
          <w:rFonts w:ascii="Times New Roman" w:hAnsi="Times New Roman"/>
          <w:i/>
          <w:iCs/>
          <w:sz w:val="28"/>
          <w:szCs w:val="28"/>
        </w:rPr>
        <w:t xml:space="preserve"> </w:t>
      </w:r>
      <w:r w:rsidRPr="000A2C89">
        <w:rPr>
          <w:rFonts w:ascii="Times New Roman" w:hAnsi="Times New Roman"/>
          <w:iCs/>
          <w:sz w:val="28"/>
          <w:szCs w:val="28"/>
        </w:rPr>
        <w:t>– 1</w:t>
      </w:r>
      <w:r w:rsidR="00E00927">
        <w:rPr>
          <w:rFonts w:ascii="Times New Roman" w:hAnsi="Times New Roman"/>
          <w:iCs/>
          <w:sz w:val="28"/>
          <w:szCs w:val="28"/>
        </w:rPr>
        <w:t>40 (24%), что в 1,7 раза меньше</w:t>
      </w:r>
      <w:r w:rsidRPr="000A2C89">
        <w:rPr>
          <w:rFonts w:ascii="Times New Roman" w:hAnsi="Times New Roman"/>
          <w:iCs/>
          <w:sz w:val="28"/>
          <w:szCs w:val="28"/>
        </w:rPr>
        <w:t xml:space="preserve"> чем в 2016 году (248 проверок - 10%);</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 2 (0,3%) (в 2016 году - 1454 проверки - 60%).</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2016 году Росздравнадзором по распоряжению руководителя, изданному в соответствии с поручениями Правительства Российской Федерации, проводилась полномасштабная работа по пресечению фактов реализации аптечными организациями, в том числе дистанционным способом, лекарственных препаратов, предназначенных для медикаментозного прерывания беременности только в специализированных медицинских акушерско-гинекологических организациях под наблюдением врача, а также фактов реализации лекарственных препаратов, обладающих психоактивным действием и отпускаемых по рецепту врача.</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Таким образом, соотношение в долевом выражении оснований для проведения внеплановых проверок соблюдения лицензионных требований при осуществлении фармацевтической деятельности за отчетный период не изменилось, доминируют проверки по контролю за исполнением юридическим лицом ранее выданного предписания.</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В 2017 году направлено в органы прокуратуры 50 заявлений (в 2016 году – 125) о согласовании проведения внеплановых выездных проверок, по 14 заявлениям </w:t>
      </w:r>
      <w:r w:rsidRPr="000A2C89">
        <w:rPr>
          <w:rFonts w:ascii="Times New Roman" w:hAnsi="Times New Roman"/>
          <w:iCs/>
          <w:sz w:val="28"/>
          <w:szCs w:val="28"/>
        </w:rPr>
        <w:lastRenderedPageBreak/>
        <w:t>(28%) (в 2016 году – 65 (52%) органами прокуратуры отказано в согласовании проведения проверок.</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2017 году все контрольные мероприятия проведены в соответствии с требованиями действующего законодательства. В 2016 году 2 проверки (0,05%) проведены с нарушением законодательства о порядке проведения контрольных мероприятий. В 2017 году решения по признанию проверок недействительными отсутствовали, как и в 2016 году.</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Анализ контроля за исполнением выданных предписаний по устранению нарушений показывает, что из 410 проверок по исполнению ранее выданного предписания </w:t>
      </w:r>
      <w:r w:rsidR="00E00927">
        <w:rPr>
          <w:rFonts w:ascii="Times New Roman" w:hAnsi="Times New Roman"/>
          <w:iCs/>
          <w:sz w:val="28"/>
          <w:szCs w:val="28"/>
        </w:rPr>
        <w:t xml:space="preserve">(в 2016 году – 701), проведенных </w:t>
      </w:r>
      <w:r w:rsidRPr="000A2C89">
        <w:rPr>
          <w:rFonts w:ascii="Times New Roman" w:hAnsi="Times New Roman"/>
          <w:iCs/>
          <w:sz w:val="28"/>
          <w:szCs w:val="28"/>
        </w:rPr>
        <w:t>в 2017 году, 97 предписаний не исполнены в срок, указанный в предписании (в 2016 году – 41), т.е. 76% лицензиатов своевременно устранили нарушения (в 2016 году - 94%).</w:t>
      </w:r>
    </w:p>
    <w:p w:rsidR="00320BD9" w:rsidRPr="000A2C89" w:rsidRDefault="00320BD9" w:rsidP="00320BD9">
      <w:pPr>
        <w:spacing w:after="0" w:line="240" w:lineRule="auto"/>
        <w:ind w:firstLine="540"/>
        <w:jc w:val="both"/>
        <w:rPr>
          <w:rFonts w:ascii="Times New Roman" w:hAnsi="Times New Roman"/>
          <w:iCs/>
          <w:sz w:val="28"/>
          <w:szCs w:val="28"/>
        </w:rPr>
      </w:pPr>
      <w:r w:rsidRPr="000A2C89">
        <w:rPr>
          <w:rFonts w:ascii="Times New Roman" w:hAnsi="Times New Roman"/>
          <w:iCs/>
          <w:sz w:val="28"/>
          <w:szCs w:val="28"/>
        </w:rPr>
        <w:t>Уменьшение количества проверок в 4,4 раза по сравнению с 2016 годом связано с реализацией Росздравнадзором приоритетного проекта «Совершенствование контрольной и надзорной деятельности в сфере з</w:t>
      </w:r>
      <w:r w:rsidR="00E00927">
        <w:rPr>
          <w:rFonts w:ascii="Times New Roman" w:hAnsi="Times New Roman"/>
          <w:iCs/>
          <w:sz w:val="28"/>
          <w:szCs w:val="28"/>
        </w:rPr>
        <w:t xml:space="preserve">дравоохранения», направленного </w:t>
      </w:r>
      <w:r w:rsidRPr="000A2C89">
        <w:rPr>
          <w:rFonts w:ascii="Times New Roman" w:hAnsi="Times New Roman"/>
          <w:iCs/>
          <w:sz w:val="28"/>
          <w:szCs w:val="28"/>
        </w:rPr>
        <w:t>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320BD9" w:rsidRPr="000A2C89" w:rsidRDefault="00320BD9" w:rsidP="00320BD9">
      <w:pPr>
        <w:spacing w:after="0" w:line="240" w:lineRule="auto"/>
        <w:ind w:firstLine="540"/>
        <w:jc w:val="both"/>
        <w:rPr>
          <w:rFonts w:ascii="Times New Roman" w:eastAsia="Calibri" w:hAnsi="Times New Roman"/>
          <w:sz w:val="28"/>
          <w:szCs w:val="28"/>
          <w:lang w:eastAsia="en-US"/>
        </w:rPr>
      </w:pPr>
      <w:r w:rsidRPr="000A2C89">
        <w:rPr>
          <w:rFonts w:ascii="Times New Roman" w:hAnsi="Times New Roman"/>
          <w:iCs/>
          <w:sz w:val="28"/>
          <w:szCs w:val="28"/>
        </w:rPr>
        <w:t xml:space="preserve">Увеличение доли плановых проверок, проведенных Росздравнадзором за отчетный период, на 27% связано </w:t>
      </w:r>
      <w:r w:rsidRPr="000A2C89">
        <w:rPr>
          <w:rFonts w:ascii="Times New Roman" w:eastAsia="Calibri" w:hAnsi="Times New Roman"/>
          <w:sz w:val="28"/>
          <w:szCs w:val="28"/>
          <w:lang w:eastAsia="en-US"/>
        </w:rPr>
        <w:t xml:space="preserve">с вступлением в силу с 3 октября 2016 года Федерального </w:t>
      </w:r>
      <w:hyperlink r:id="rId82" w:history="1">
        <w:r w:rsidRPr="000A2C89">
          <w:rPr>
            <w:rFonts w:ascii="Times New Roman" w:eastAsia="Calibri" w:hAnsi="Times New Roman"/>
            <w:sz w:val="28"/>
            <w:szCs w:val="28"/>
          </w:rPr>
          <w:t>закона</w:t>
        </w:r>
      </w:hyperlink>
      <w:r w:rsidRPr="000A2C89">
        <w:rPr>
          <w:rFonts w:ascii="Times New Roman" w:eastAsia="Calibri" w:hAnsi="Times New Roman"/>
          <w:sz w:val="28"/>
          <w:szCs w:val="28"/>
          <w:lang w:eastAsia="en-US"/>
        </w:rPr>
        <w:t xml:space="preserve"> от 05.04.2016 № 93-ФЗ «О внесении изменений в статьи 14 и 15 Федерального закона «Об основах охраны здоровья граждан в Российской Федерации». К полномочиям Росздравнадзора отнесен контроль в отношении лицензиатов (за исключением лицензиатов, представивших заявления о переоформлении лицензий)</w:t>
      </w:r>
      <w:r w:rsidRPr="000A2C89">
        <w:rPr>
          <w:rFonts w:ascii="Times New Roman" w:hAnsi="Times New Roman"/>
          <w:sz w:val="28"/>
          <w:szCs w:val="28"/>
        </w:rPr>
        <w:t xml:space="preserve">, в связи с чем органы </w:t>
      </w:r>
      <w:r w:rsidRPr="000A2C89">
        <w:rPr>
          <w:rFonts w:ascii="Times New Roman" w:eastAsia="Calibri" w:hAnsi="Times New Roman"/>
          <w:sz w:val="28"/>
          <w:szCs w:val="28"/>
          <w:lang w:eastAsia="en-US"/>
        </w:rPr>
        <w:t>государственной власти субъектов Российской Федерации с указанной даты прекратили осуществлять контроль за соблюдением лицензионных требований при осуществлении фармацевтической деятельности.</w:t>
      </w:r>
    </w:p>
    <w:p w:rsidR="00320BD9" w:rsidRPr="000A2C89" w:rsidRDefault="00E00927" w:rsidP="00320BD9">
      <w:pPr>
        <w:spacing w:after="0" w:line="240" w:lineRule="auto"/>
        <w:ind w:firstLine="426"/>
        <w:jc w:val="both"/>
        <w:rPr>
          <w:rFonts w:ascii="Times New Roman" w:hAnsi="Times New Roman"/>
          <w:iCs/>
          <w:sz w:val="28"/>
          <w:szCs w:val="28"/>
        </w:rPr>
      </w:pPr>
      <w:r>
        <w:rPr>
          <w:rFonts w:ascii="Times New Roman" w:hAnsi="Times New Roman"/>
          <w:iCs/>
          <w:sz w:val="28"/>
          <w:szCs w:val="28"/>
        </w:rPr>
        <w:t>За отчетный период проведены</w:t>
      </w:r>
      <w:r w:rsidR="00320BD9" w:rsidRPr="000A2C89">
        <w:rPr>
          <w:rFonts w:ascii="Times New Roman" w:hAnsi="Times New Roman"/>
          <w:iCs/>
          <w:sz w:val="28"/>
          <w:szCs w:val="28"/>
        </w:rPr>
        <w:t xml:space="preserve"> 1851 проверка соблюдения лицензионных требований (в 2016 году – 4202).</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Доля лицензиатов, в отношении которых проведены проверки, составила 2% (в 2016 – 5%).</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Среднее количество проверок, проведенных в отношении одного лицензиата за отчетный период, составило 0,2 проверки (в 2016 году - 0,9).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При проведении 720 (39%) проверок выявлены нарушения лицензионных требований (в 2016 году – 866 (21%), из них:</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xml:space="preserve">при проведении 547 (76%) плановых проверок (в 2016 году – 619 (71%), </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при проведении 173 (24%) внеплановых проверок (в 2016 году – 247 (29%).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xml:space="preserve">Выявлено 2152 случая нарушений лицензионных требований (в 2016 году - 1505), из них грубых нарушений -1609 (75%) случаев (в 2016 году – 980 (65%). </w:t>
      </w:r>
    </w:p>
    <w:p w:rsidR="00320BD9" w:rsidRPr="000A2C89" w:rsidRDefault="00320BD9" w:rsidP="00320BD9">
      <w:pPr>
        <w:spacing w:after="0" w:line="240" w:lineRule="auto"/>
        <w:jc w:val="both"/>
        <w:rPr>
          <w:rFonts w:ascii="Times New Roman" w:hAnsi="Times New Roman"/>
          <w:iCs/>
          <w:sz w:val="28"/>
          <w:szCs w:val="28"/>
        </w:rPr>
      </w:pPr>
      <w:r w:rsidRPr="000A2C89">
        <w:rPr>
          <w:rFonts w:ascii="Times New Roman" w:hAnsi="Times New Roman"/>
          <w:iCs/>
          <w:sz w:val="28"/>
          <w:szCs w:val="28"/>
        </w:rPr>
        <w:t xml:space="preserve"> </w:t>
      </w:r>
    </w:p>
    <w:p w:rsidR="00320BD9" w:rsidRPr="000A2C89" w:rsidRDefault="00320BD9" w:rsidP="00320BD9">
      <w:pPr>
        <w:spacing w:after="0" w:line="240" w:lineRule="auto"/>
        <w:jc w:val="center"/>
        <w:rPr>
          <w:rFonts w:ascii="Times New Roman" w:hAnsi="Times New Roman"/>
          <w:b/>
          <w:i/>
          <w:iCs/>
          <w:sz w:val="24"/>
          <w:szCs w:val="28"/>
        </w:rPr>
      </w:pPr>
      <w:r w:rsidRPr="000A2C89">
        <w:rPr>
          <w:rFonts w:ascii="Times New Roman" w:hAnsi="Times New Roman"/>
          <w:b/>
          <w:i/>
          <w:iCs/>
          <w:sz w:val="24"/>
          <w:szCs w:val="28"/>
        </w:rPr>
        <w:t>Количество проверенных юридических лиц в рамках лицензионного контроля</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268"/>
      </w:tblGrid>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rPr>
            </w:pPr>
            <w:r w:rsidRPr="000A2C89">
              <w:rPr>
                <w:rFonts w:ascii="Times New Roman" w:hAnsi="Times New Roman"/>
                <w:b/>
                <w:iCs/>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2016 год</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2017 год</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3390</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1336</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 xml:space="preserve">Количество лицензиатов, в деятельности </w:t>
            </w:r>
            <w:r w:rsidRPr="000A2C89">
              <w:rPr>
                <w:rFonts w:ascii="Times New Roman" w:hAnsi="Times New Roman"/>
                <w:iCs/>
                <w:sz w:val="24"/>
                <w:szCs w:val="24"/>
              </w:rPr>
              <w:lastRenderedPageBreak/>
              <w:t>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lastRenderedPageBreak/>
              <w:t>765 (23%)</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648 (49%)</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проверок соблюдения лицензионных требований</w:t>
            </w:r>
            <w:r w:rsidR="00E00927">
              <w:rPr>
                <w:rFonts w:ascii="Times New Roman" w:hAnsi="Times New Roman"/>
                <w:iCs/>
                <w:sz w:val="24"/>
                <w:szCs w:val="24"/>
              </w:rPr>
              <w:t>, из них</w:t>
            </w:r>
            <w:r w:rsidRPr="000A2C89">
              <w:rPr>
                <w:rFonts w:ascii="Times New Roman" w:hAnsi="Times New Roman"/>
                <w:iCs/>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4202</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1851</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1774 (42%)</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1277 (69%)</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2428 (58%)</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574 (31%)</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866 (21%)</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720 (39%)</w:t>
            </w:r>
          </w:p>
        </w:tc>
      </w:tr>
      <w:tr w:rsidR="00320BD9" w:rsidRPr="000A2C89" w:rsidTr="00320BD9">
        <w:trPr>
          <w:trHeight w:val="740"/>
        </w:trPr>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980 (23%)</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1609 (87%)</w:t>
            </w:r>
          </w:p>
        </w:tc>
      </w:tr>
    </w:tbl>
    <w:p w:rsidR="00320BD9" w:rsidRPr="000A2C89" w:rsidRDefault="00320BD9" w:rsidP="00320BD9">
      <w:pPr>
        <w:spacing w:after="0" w:line="240" w:lineRule="auto"/>
        <w:jc w:val="both"/>
        <w:rPr>
          <w:rFonts w:ascii="Times New Roman" w:hAnsi="Times New Roman"/>
          <w:i/>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Количество проверенных юридических лиц и индивидуальных предпринимателей в рамках лицензионного контроля за отчетный период уменьшилось в 2,5 раза.</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В ходе контрольно-надзорных мероприятий по соблюдению лицензионных требований при осуществлении фармацевтической деятельности проверено 1336 юридических лиц и индивидуальных предпринимателей (в 2016 году – 3390), нарушения лицензионных требований выявлены в деятельности 648 (49%) проверенных лицензиатов (в 2016 году – 765 (23%).</w:t>
      </w:r>
    </w:p>
    <w:p w:rsidR="00320BD9" w:rsidRPr="000A2C89" w:rsidRDefault="00320BD9" w:rsidP="00320BD9">
      <w:pPr>
        <w:spacing w:after="0" w:line="240" w:lineRule="auto"/>
        <w:jc w:val="both"/>
        <w:rPr>
          <w:rFonts w:ascii="Times New Roman" w:hAnsi="Times New Roman"/>
          <w:i/>
          <w:iCs/>
          <w:sz w:val="28"/>
          <w:szCs w:val="28"/>
        </w:rPr>
      </w:pPr>
    </w:p>
    <w:p w:rsidR="00320BD9" w:rsidRPr="000A2C89" w:rsidRDefault="00320BD9" w:rsidP="00320BD9">
      <w:pPr>
        <w:spacing w:after="0" w:line="240" w:lineRule="auto"/>
        <w:jc w:val="center"/>
        <w:rPr>
          <w:rFonts w:ascii="Times New Roman" w:hAnsi="Times New Roman"/>
          <w:b/>
          <w:i/>
          <w:iCs/>
          <w:sz w:val="24"/>
          <w:szCs w:val="27"/>
        </w:rPr>
      </w:pPr>
      <w:r w:rsidRPr="000A2C89">
        <w:rPr>
          <w:rFonts w:ascii="Times New Roman" w:hAnsi="Times New Roman"/>
          <w:b/>
          <w:i/>
          <w:iCs/>
          <w:sz w:val="24"/>
          <w:szCs w:val="27"/>
        </w:rPr>
        <w:t xml:space="preserve">Результаты лицензионного контроля при осуществлении </w:t>
      </w:r>
    </w:p>
    <w:p w:rsidR="00320BD9" w:rsidRPr="000A2C89" w:rsidRDefault="00320BD9" w:rsidP="00320BD9">
      <w:pPr>
        <w:spacing w:after="0" w:line="240" w:lineRule="auto"/>
        <w:jc w:val="center"/>
        <w:rPr>
          <w:rFonts w:ascii="Times New Roman" w:hAnsi="Times New Roman"/>
          <w:b/>
          <w:i/>
          <w:iCs/>
          <w:sz w:val="24"/>
          <w:szCs w:val="27"/>
        </w:rPr>
      </w:pPr>
      <w:r w:rsidRPr="000A2C89">
        <w:rPr>
          <w:rFonts w:ascii="Times New Roman" w:hAnsi="Times New Roman"/>
          <w:b/>
          <w:i/>
          <w:iCs/>
          <w:sz w:val="24"/>
          <w:szCs w:val="27"/>
        </w:rPr>
        <w:t>фармацевтической деятельности</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1985"/>
      </w:tblGrid>
      <w:tr w:rsidR="00320BD9" w:rsidRPr="000A2C89" w:rsidTr="00320BD9">
        <w:tc>
          <w:tcPr>
            <w:tcW w:w="5358" w:type="dxa"/>
            <w:vMerge w:val="restart"/>
            <w:tcBorders>
              <w:top w:val="single" w:sz="4" w:space="0" w:color="auto"/>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Год</w:t>
            </w:r>
          </w:p>
        </w:tc>
      </w:tr>
      <w:tr w:rsidR="00320BD9" w:rsidRPr="000A2C89" w:rsidTr="00320BD9">
        <w:trPr>
          <w:trHeight w:val="285"/>
        </w:trPr>
        <w:tc>
          <w:tcPr>
            <w:tcW w:w="5358" w:type="dxa"/>
            <w:vMerge/>
            <w:tcBorders>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2016 год</w:t>
            </w:r>
          </w:p>
        </w:tc>
        <w:tc>
          <w:tcPr>
            <w:tcW w:w="1985" w:type="dxa"/>
            <w:tcBorders>
              <w:top w:val="single" w:sz="4" w:space="0" w:color="auto"/>
              <w:left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2017 год</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b/>
                <w:iCs/>
                <w:sz w:val="24"/>
                <w:szCs w:val="24"/>
                <w:lang w:eastAsia="en-US"/>
              </w:rPr>
              <w:t>Количество проведенных проверок, 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4202</w:t>
            </w:r>
          </w:p>
        </w:tc>
        <w:tc>
          <w:tcPr>
            <w:tcW w:w="1985"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1851</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плановых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1774 (42%)</w:t>
            </w:r>
          </w:p>
        </w:tc>
        <w:tc>
          <w:tcPr>
            <w:tcW w:w="1985" w:type="dxa"/>
            <w:tcBorders>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1277  (69%)</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внеплановых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2428 (58%)</w:t>
            </w:r>
          </w:p>
        </w:tc>
        <w:tc>
          <w:tcPr>
            <w:tcW w:w="1985" w:type="dxa"/>
            <w:tcBorders>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574 (31%)</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Количество проверок, по результатам которых выявлены нарушения лицензионных требований,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866 (21%)</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720 (39%)</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619 (71%)</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547 (76%)</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247 (29%)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173 (24%)</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Количество случаев нарушения лицензионных требований, выявленных по результатам проверок,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1505</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2152</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1181 (78%)</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1753 (81%)</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324 (22%)</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399 (19%)</w:t>
            </w:r>
          </w:p>
        </w:tc>
      </w:tr>
      <w:tr w:rsidR="00320BD9" w:rsidRPr="000A2C89" w:rsidTr="00320BD9">
        <w:trPr>
          <w:trHeight w:val="557"/>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980 (65%)</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1609  (75%)</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701 (72%)</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1320 (82%)</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279 (28%)</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289 (18%)</w:t>
            </w:r>
          </w:p>
        </w:tc>
      </w:tr>
      <w:tr w:rsidR="00320BD9" w:rsidRPr="000A2C89" w:rsidTr="00320BD9">
        <w:trPr>
          <w:trHeight w:val="740"/>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Случаи грубых нарушений лицензионных требований, повлекших причинение лицензиатами вреда,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6</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w:t>
            </w:r>
          </w:p>
        </w:tc>
      </w:tr>
      <w:tr w:rsidR="00320BD9" w:rsidRPr="000A2C89" w:rsidTr="00320BD9">
        <w:trPr>
          <w:trHeight w:val="389"/>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 (0,6%)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r>
      <w:tr w:rsidR="00320BD9" w:rsidRPr="000A2C89" w:rsidTr="00320BD9">
        <w:trPr>
          <w:trHeight w:val="415"/>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 (0,1%)</w:t>
            </w:r>
          </w:p>
        </w:tc>
      </w:tr>
    </w:tbl>
    <w:p w:rsidR="00320BD9" w:rsidRPr="000A2C89" w:rsidRDefault="00320BD9" w:rsidP="00320BD9">
      <w:pPr>
        <w:spacing w:after="0" w:line="240" w:lineRule="auto"/>
        <w:ind w:firstLine="426"/>
        <w:jc w:val="both"/>
        <w:rPr>
          <w:rFonts w:ascii="Times New Roman" w:hAnsi="Times New Roman"/>
          <w:iCs/>
          <w:sz w:val="28"/>
          <w:szCs w:val="28"/>
        </w:rPr>
      </w:pP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lastRenderedPageBreak/>
        <w:t>Доля проверок, по итогам которых выявлены нарушения, существенно не изменилась и составила 39% (720 проверок), в 2016 году – 21% (866).</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В 2017 году из проверенных Росздравнадзором юридических лиц и индивидуальных предпринимателей нарушения лицензионных требований установлены в 49% организаций (в 2016 году - 23%), практически каждый второй проверенный лицензиат нарушает требования действующего законодательства, регламентирующие фармацевтическую деятельность, при этом одновременно допускается более одного - двух нарушений одной проверенной организацией. </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Количество случаев грубых нарушений, выявляемых при проведении план</w:t>
      </w:r>
      <w:r w:rsidR="00DF2695">
        <w:rPr>
          <w:rFonts w:ascii="Times New Roman" w:hAnsi="Times New Roman"/>
          <w:iCs/>
          <w:sz w:val="28"/>
          <w:szCs w:val="28"/>
        </w:rPr>
        <w:t>овых проверок</w:t>
      </w:r>
      <w:r w:rsidR="00E00927">
        <w:rPr>
          <w:rFonts w:ascii="Times New Roman" w:hAnsi="Times New Roman"/>
          <w:iCs/>
          <w:sz w:val="28"/>
          <w:szCs w:val="28"/>
        </w:rPr>
        <w:t>,</w:t>
      </w:r>
      <w:r w:rsidR="00DF2695">
        <w:rPr>
          <w:rFonts w:ascii="Times New Roman" w:hAnsi="Times New Roman"/>
          <w:iCs/>
          <w:sz w:val="28"/>
          <w:szCs w:val="28"/>
        </w:rPr>
        <w:t xml:space="preserve"> возросло на 10%, </w:t>
      </w:r>
      <w:r w:rsidRPr="000A2C89">
        <w:rPr>
          <w:rFonts w:ascii="Times New Roman" w:hAnsi="Times New Roman"/>
          <w:iCs/>
          <w:sz w:val="28"/>
          <w:szCs w:val="28"/>
        </w:rPr>
        <w:t>хотя в целом удельн</w:t>
      </w:r>
      <w:r w:rsidR="00E00927">
        <w:rPr>
          <w:rFonts w:ascii="Times New Roman" w:hAnsi="Times New Roman"/>
          <w:iCs/>
          <w:sz w:val="28"/>
          <w:szCs w:val="28"/>
        </w:rPr>
        <w:t>ый вес проверок, по результатам</w:t>
      </w:r>
      <w:r w:rsidRPr="000A2C89">
        <w:rPr>
          <w:rFonts w:ascii="Times New Roman" w:hAnsi="Times New Roman"/>
          <w:iCs/>
          <w:sz w:val="28"/>
          <w:szCs w:val="28"/>
        </w:rPr>
        <w:t xml:space="preserve">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320BD9" w:rsidRPr="000A2C89" w:rsidRDefault="00320BD9" w:rsidP="00320BD9">
      <w:pPr>
        <w:autoSpaceDE w:val="0"/>
        <w:autoSpaceDN w:val="0"/>
        <w:adjustRightInd w:val="0"/>
        <w:spacing w:after="0" w:line="240" w:lineRule="auto"/>
        <w:ind w:firstLine="709"/>
        <w:jc w:val="both"/>
        <w:rPr>
          <w:rFonts w:ascii="Times New Roman" w:hAnsi="Times New Roman"/>
          <w:sz w:val="28"/>
          <w:szCs w:val="28"/>
        </w:rPr>
      </w:pPr>
      <w:r w:rsidRPr="000A2C89">
        <w:rPr>
          <w:rFonts w:ascii="Times New Roman" w:hAnsi="Times New Roman"/>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и индивидуальными предпринимателями при осуществлении фармацевтической деятельности, так:</w:t>
      </w:r>
    </w:p>
    <w:p w:rsidR="00320BD9" w:rsidRPr="000A2C89" w:rsidRDefault="00320BD9" w:rsidP="00320BD9">
      <w:pPr>
        <w:autoSpaceDE w:val="0"/>
        <w:autoSpaceDN w:val="0"/>
        <w:adjustRightInd w:val="0"/>
        <w:spacing w:after="0" w:line="240" w:lineRule="auto"/>
        <w:ind w:firstLine="708"/>
        <w:jc w:val="both"/>
        <w:rPr>
          <w:rFonts w:ascii="Times New Roman" w:hAnsi="Times New Roman"/>
          <w:sz w:val="28"/>
          <w:szCs w:val="28"/>
        </w:rPr>
      </w:pPr>
      <w:r w:rsidRPr="000A2C89">
        <w:rPr>
          <w:rFonts w:ascii="Times New Roman" w:hAnsi="Times New Roman"/>
          <w:sz w:val="28"/>
          <w:szCs w:val="28"/>
        </w:rPr>
        <w:t>- не соблюдаются условия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 – 916 случаев нарушения законодательства (43%);</w:t>
      </w:r>
    </w:p>
    <w:p w:rsidR="00320BD9" w:rsidRPr="000A2C89" w:rsidRDefault="00320BD9" w:rsidP="00320BD9">
      <w:pPr>
        <w:autoSpaceDE w:val="0"/>
        <w:autoSpaceDN w:val="0"/>
        <w:adjustRightInd w:val="0"/>
        <w:spacing w:after="0" w:line="240" w:lineRule="auto"/>
        <w:ind w:firstLine="708"/>
        <w:jc w:val="both"/>
        <w:rPr>
          <w:rFonts w:ascii="Times New Roman" w:hAnsi="Times New Roman"/>
          <w:sz w:val="28"/>
          <w:szCs w:val="28"/>
        </w:rPr>
      </w:pPr>
      <w:r w:rsidRPr="000A2C89">
        <w:rPr>
          <w:rFonts w:ascii="Times New Roman" w:hAnsi="Times New Roman"/>
          <w:sz w:val="28"/>
          <w:szCs w:val="28"/>
        </w:rPr>
        <w:t>- помещения для хранения лекарственных препаратов требуют текущего ремонта – 232 случая (11%);</w:t>
      </w:r>
    </w:p>
    <w:p w:rsidR="00320BD9" w:rsidRPr="000A2C89" w:rsidRDefault="00320BD9" w:rsidP="00320BD9">
      <w:pPr>
        <w:autoSpaceDE w:val="0"/>
        <w:autoSpaceDN w:val="0"/>
        <w:adjustRightInd w:val="0"/>
        <w:spacing w:after="0" w:line="240" w:lineRule="auto"/>
        <w:ind w:firstLine="709"/>
        <w:contextualSpacing/>
        <w:jc w:val="both"/>
        <w:rPr>
          <w:rFonts w:ascii="Times New Roman" w:hAnsi="Times New Roman"/>
          <w:sz w:val="28"/>
          <w:szCs w:val="28"/>
        </w:rPr>
      </w:pPr>
      <w:r w:rsidRPr="000A2C89">
        <w:rPr>
          <w:rFonts w:ascii="Times New Roman" w:hAnsi="Times New Roman"/>
          <w:sz w:val="28"/>
          <w:szCs w:val="28"/>
        </w:rPr>
        <w:t>- отсутствует оборудование, необходимое для организации надлежащего хранения лекарственных препаратов, позволяющее обеспечить хранение лекарственных средств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w:t>
      </w:r>
      <w:r w:rsidR="00E00927">
        <w:rPr>
          <w:rFonts w:ascii="Times New Roman" w:hAnsi="Times New Roman"/>
          <w:sz w:val="28"/>
          <w:szCs w:val="28"/>
        </w:rPr>
        <w:t>еские холодильники) – 459 случаев</w:t>
      </w:r>
      <w:r w:rsidRPr="000A2C89">
        <w:rPr>
          <w:rFonts w:ascii="Times New Roman" w:hAnsi="Times New Roman"/>
          <w:sz w:val="28"/>
          <w:szCs w:val="28"/>
        </w:rPr>
        <w:t xml:space="preserve"> (21%);</w:t>
      </w:r>
    </w:p>
    <w:p w:rsidR="00320BD9" w:rsidRPr="000A2C89" w:rsidRDefault="00320BD9" w:rsidP="00320BD9">
      <w:pPr>
        <w:autoSpaceDE w:val="0"/>
        <w:autoSpaceDN w:val="0"/>
        <w:adjustRightInd w:val="0"/>
        <w:spacing w:after="0" w:line="240" w:lineRule="auto"/>
        <w:ind w:firstLine="709"/>
        <w:contextualSpacing/>
        <w:jc w:val="both"/>
        <w:rPr>
          <w:rFonts w:ascii="Times New Roman" w:hAnsi="Times New Roman"/>
          <w:sz w:val="28"/>
          <w:szCs w:val="28"/>
        </w:rPr>
      </w:pPr>
      <w:r w:rsidRPr="000A2C89">
        <w:rPr>
          <w:rFonts w:ascii="Times New Roman" w:hAnsi="Times New Roman"/>
          <w:sz w:val="28"/>
          <w:szCs w:val="28"/>
        </w:rPr>
        <w:t>- при проведении погрузочно-разгрузочных работ не обеспечена защита поступающих лекарственных средств от воздействия низких и высоких температур – 74 случая (3%);</w:t>
      </w:r>
    </w:p>
    <w:p w:rsidR="00320BD9" w:rsidRPr="000A2C89" w:rsidRDefault="00320BD9" w:rsidP="00320BD9">
      <w:pPr>
        <w:autoSpaceDE w:val="0"/>
        <w:autoSpaceDN w:val="0"/>
        <w:adjustRightInd w:val="0"/>
        <w:spacing w:after="0" w:line="240" w:lineRule="auto"/>
        <w:ind w:firstLine="709"/>
        <w:contextualSpacing/>
        <w:jc w:val="both"/>
        <w:rPr>
          <w:rFonts w:ascii="Times New Roman" w:hAnsi="Times New Roman"/>
          <w:sz w:val="28"/>
          <w:szCs w:val="28"/>
        </w:rPr>
      </w:pPr>
      <w:r w:rsidRPr="000A2C89">
        <w:rPr>
          <w:rFonts w:ascii="Times New Roman" w:hAnsi="Times New Roman"/>
          <w:sz w:val="28"/>
          <w:szCs w:val="28"/>
        </w:rPr>
        <w:t>- 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 –345 случаев (16%);</w:t>
      </w:r>
    </w:p>
    <w:p w:rsidR="00320BD9" w:rsidRPr="000A2C89" w:rsidRDefault="00320BD9" w:rsidP="00320BD9">
      <w:pPr>
        <w:autoSpaceDE w:val="0"/>
        <w:autoSpaceDN w:val="0"/>
        <w:adjustRightInd w:val="0"/>
        <w:spacing w:after="0" w:line="240" w:lineRule="auto"/>
        <w:ind w:firstLine="709"/>
        <w:contextualSpacing/>
        <w:jc w:val="both"/>
        <w:rPr>
          <w:rFonts w:ascii="Times New Roman" w:hAnsi="Times New Roman"/>
          <w:sz w:val="28"/>
          <w:szCs w:val="28"/>
        </w:rPr>
      </w:pPr>
      <w:r w:rsidRPr="000A2C89">
        <w:rPr>
          <w:rFonts w:ascii="Times New Roman" w:eastAsia="Calibri" w:hAnsi="Times New Roman"/>
          <w:sz w:val="28"/>
          <w:szCs w:val="28"/>
          <w:lang w:eastAsia="en-US"/>
        </w:rPr>
        <w:t xml:space="preserve">- </w:t>
      </w:r>
      <w:r w:rsidRPr="000A2C89">
        <w:rPr>
          <w:rFonts w:ascii="Times New Roman" w:hAnsi="Times New Roman"/>
          <w:sz w:val="28"/>
          <w:szCs w:val="28"/>
        </w:rPr>
        <w:t>руководителем организаций не установлен порядок ведения учета лекарственных средств с ограниченным сроком годности;</w:t>
      </w:r>
      <w:r w:rsidRPr="000A2C89">
        <w:rPr>
          <w:rFonts w:ascii="Times New Roman" w:eastAsia="Calibri" w:hAnsi="Times New Roman"/>
          <w:sz w:val="28"/>
          <w:szCs w:val="28"/>
          <w:lang w:eastAsia="en-US"/>
        </w:rPr>
        <w:t xml:space="preserve"> отсутствуют документы, определяющие порядок ведения учета лекарственных средств с ограниченным сроком годности.  Не установлен контроль за своевременной реализацией этих лекарственных препаратов. В</w:t>
      </w:r>
      <w:r w:rsidRPr="000A2C89">
        <w:rPr>
          <w:rFonts w:ascii="Times New Roman" w:hAnsi="Times New Roman"/>
          <w:sz w:val="28"/>
          <w:szCs w:val="28"/>
        </w:rPr>
        <w:t xml:space="preserve"> ряде медицинских и аптечных организаций выявлены лекарственные препараты с истекшим сроком годности, а также лекарственные препараты, качество которых документал</w:t>
      </w:r>
      <w:r w:rsidR="00E00927">
        <w:rPr>
          <w:rFonts w:ascii="Times New Roman" w:hAnsi="Times New Roman"/>
          <w:sz w:val="28"/>
          <w:szCs w:val="28"/>
        </w:rPr>
        <w:t>ьно не подтверждено – 126 случаев</w:t>
      </w:r>
      <w:r w:rsidRPr="000A2C89">
        <w:rPr>
          <w:rFonts w:ascii="Times New Roman" w:hAnsi="Times New Roman"/>
          <w:sz w:val="28"/>
          <w:szCs w:val="28"/>
        </w:rPr>
        <w:t xml:space="preserve"> (6%).</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Общее количество административных наказаний, наложенных по результатам проверок, составило 823 (в 2016 году - 639), из них: </w:t>
      </w:r>
    </w:p>
    <w:p w:rsidR="00320BD9" w:rsidRPr="000A2C89" w:rsidRDefault="00320BD9" w:rsidP="00E00927">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- 580 наказаний при проведении плановых проверок (в 2016 году - 466);</w:t>
      </w:r>
    </w:p>
    <w:p w:rsidR="00320BD9" w:rsidRPr="000A2C89" w:rsidRDefault="00320BD9" w:rsidP="00E00927">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lastRenderedPageBreak/>
        <w:t>- 243 - при проведении внеплановых проверок (в 2016 году – 173).</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Общее количество административных наказаний, наложенных по результатам проверок судебными органами – 823 (в 2016 </w:t>
      </w:r>
      <w:r w:rsidR="00E00927">
        <w:rPr>
          <w:rFonts w:ascii="Times New Roman" w:hAnsi="Times New Roman"/>
          <w:iCs/>
          <w:sz w:val="28"/>
          <w:szCs w:val="28"/>
        </w:rPr>
        <w:t xml:space="preserve">году </w:t>
      </w:r>
      <w:r w:rsidRPr="000A2C89">
        <w:rPr>
          <w:rFonts w:ascii="Times New Roman" w:hAnsi="Times New Roman"/>
          <w:iCs/>
          <w:sz w:val="28"/>
          <w:szCs w:val="28"/>
        </w:rPr>
        <w:t>- 639), из них:</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предупреждение - в 141 случае (в 2016 году - 90);</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административный штраф наложен в 656 случаях (в 2016 году - 529), из них:  </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на должностное лицо – в 346 случаях (в 2016 году - 243);</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 на индивидуального предпринимателя – в 54 случаях (в 2016 </w:t>
      </w:r>
      <w:r w:rsidR="00E00927">
        <w:rPr>
          <w:rFonts w:ascii="Times New Roman" w:hAnsi="Times New Roman"/>
          <w:iCs/>
          <w:sz w:val="28"/>
          <w:szCs w:val="28"/>
        </w:rPr>
        <w:t xml:space="preserve">году </w:t>
      </w:r>
      <w:r w:rsidRPr="000A2C89">
        <w:rPr>
          <w:rFonts w:ascii="Times New Roman" w:hAnsi="Times New Roman"/>
          <w:iCs/>
          <w:sz w:val="28"/>
          <w:szCs w:val="28"/>
        </w:rPr>
        <w:t>– 89);</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на юридичес</w:t>
      </w:r>
      <w:r w:rsidR="00E00927">
        <w:rPr>
          <w:rFonts w:ascii="Times New Roman" w:hAnsi="Times New Roman"/>
          <w:iCs/>
          <w:sz w:val="28"/>
          <w:szCs w:val="28"/>
        </w:rPr>
        <w:t>кое лицо - в 254 случаях (в 2016</w:t>
      </w:r>
      <w:r w:rsidRPr="000A2C89">
        <w:rPr>
          <w:rFonts w:ascii="Times New Roman" w:hAnsi="Times New Roman"/>
          <w:iCs/>
          <w:sz w:val="28"/>
          <w:szCs w:val="28"/>
        </w:rPr>
        <w:t xml:space="preserve"> году - 196).</w:t>
      </w:r>
    </w:p>
    <w:p w:rsidR="00320BD9" w:rsidRPr="000A2C89" w:rsidRDefault="00320BD9" w:rsidP="00320BD9">
      <w:pPr>
        <w:spacing w:after="0" w:line="240" w:lineRule="auto"/>
        <w:ind w:firstLine="567"/>
        <w:jc w:val="center"/>
        <w:rPr>
          <w:rFonts w:ascii="Times New Roman" w:hAnsi="Times New Roman"/>
          <w:b/>
          <w:i/>
          <w:iCs/>
          <w:sz w:val="24"/>
          <w:szCs w:val="24"/>
        </w:rPr>
      </w:pPr>
    </w:p>
    <w:p w:rsidR="00320BD9" w:rsidRPr="000A2C89" w:rsidRDefault="00320BD9" w:rsidP="00320BD9">
      <w:pPr>
        <w:spacing w:after="0" w:line="240" w:lineRule="auto"/>
        <w:ind w:firstLine="567"/>
        <w:jc w:val="center"/>
        <w:rPr>
          <w:rFonts w:ascii="Times New Roman" w:hAnsi="Times New Roman"/>
          <w:b/>
          <w:i/>
          <w:iCs/>
          <w:sz w:val="24"/>
          <w:szCs w:val="28"/>
        </w:rPr>
      </w:pPr>
      <w:r w:rsidRPr="000A2C89">
        <w:rPr>
          <w:rFonts w:ascii="Times New Roman" w:hAnsi="Times New Roman"/>
          <w:b/>
          <w:i/>
          <w:iCs/>
          <w:sz w:val="24"/>
          <w:szCs w:val="28"/>
        </w:rPr>
        <w:t>Меры административного реагирования</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320BD9" w:rsidRPr="000A2C89" w:rsidTr="004F4416">
        <w:tc>
          <w:tcPr>
            <w:tcW w:w="5500" w:type="dxa"/>
            <w:vMerge w:val="restart"/>
            <w:tcBorders>
              <w:top w:val="single" w:sz="4" w:space="0" w:color="auto"/>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Год</w:t>
            </w:r>
          </w:p>
        </w:tc>
      </w:tr>
      <w:tr w:rsidR="00320BD9" w:rsidRPr="000A2C89" w:rsidTr="004F4416">
        <w:tc>
          <w:tcPr>
            <w:tcW w:w="5500" w:type="dxa"/>
            <w:vMerge/>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2017</w:t>
            </w:r>
          </w:p>
        </w:tc>
      </w:tr>
      <w:tr w:rsidR="00320BD9" w:rsidRPr="000A2C89" w:rsidTr="004F4416">
        <w:trPr>
          <w:trHeight w:val="740"/>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Количество лицензионных проверок, по итогам которых по фактам выявленных нарушений наложены административные наказания,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559</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563</w:t>
            </w:r>
          </w:p>
        </w:tc>
      </w:tr>
      <w:tr w:rsidR="00320BD9" w:rsidRPr="000A2C89" w:rsidTr="004F4416">
        <w:trPr>
          <w:trHeight w:val="459"/>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407 (73%)</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411 (73%)</w:t>
            </w:r>
          </w:p>
        </w:tc>
      </w:tr>
      <w:tr w:rsidR="00320BD9" w:rsidRPr="000A2C89" w:rsidTr="004F4416">
        <w:trPr>
          <w:trHeight w:val="42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152 (27%)</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152 (27%)</w:t>
            </w:r>
          </w:p>
        </w:tc>
      </w:tr>
      <w:tr w:rsidR="00320BD9" w:rsidRPr="000A2C89" w:rsidTr="004F4416">
        <w:trPr>
          <w:trHeight w:val="740"/>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Общее количество административных наказаний, наложенных по результатам проверок,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639</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823</w:t>
            </w:r>
          </w:p>
        </w:tc>
      </w:tr>
      <w:tr w:rsidR="00320BD9" w:rsidRPr="000A2C89" w:rsidTr="004F4416">
        <w:trPr>
          <w:trHeight w:val="369"/>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466 (73%)</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580 (70%)</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173 (27%)</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243 (30%)</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Вынесено предупреждений лицензиатам,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90</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141</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76 (84%)</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115 (82%)</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14(16%)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26 (18%)</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529</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656</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379 (72%)</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445 (68%)</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150 (28%)</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211 (32%)</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должностное лицо,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243</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346</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191 (79%)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257 (74%)</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52 (21%)</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89 (26%)</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индивидуального предпринимателя,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89</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54</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68 (76%)</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46 (85%)</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21 (24%)</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8 (15%)</w:t>
            </w:r>
          </w:p>
        </w:tc>
      </w:tr>
      <w:tr w:rsidR="00320BD9" w:rsidRPr="000A2C89" w:rsidTr="004F4416">
        <w:trPr>
          <w:trHeight w:val="914"/>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юридическое лицо,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196</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254</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lastRenderedPageBreak/>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120 (61%)</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141 (56%)</w:t>
            </w:r>
          </w:p>
        </w:tc>
      </w:tr>
      <w:tr w:rsidR="00320BD9" w:rsidRPr="000A2C89" w:rsidTr="004F4416">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76 (39%)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113 (44%)</w:t>
            </w:r>
          </w:p>
        </w:tc>
      </w:tr>
    </w:tbl>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Таким образом, соотношение в долевом выражении количества лицензионных проверок</w:t>
      </w:r>
      <w:r w:rsidR="00E00927">
        <w:rPr>
          <w:rFonts w:ascii="Times New Roman" w:hAnsi="Times New Roman"/>
          <w:iCs/>
          <w:sz w:val="28"/>
          <w:szCs w:val="28"/>
        </w:rPr>
        <w:t>,</w:t>
      </w:r>
      <w:r w:rsidRPr="000A2C89">
        <w:rPr>
          <w:rFonts w:ascii="Times New Roman" w:hAnsi="Times New Roman"/>
          <w:iCs/>
          <w:sz w:val="28"/>
          <w:szCs w:val="28"/>
        </w:rPr>
        <w:t xml:space="preserve"> по итогам которых по фактам выявленных нарушений наложены административные наказания за отчетный период существенно не изменилось.</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По заявлениям Росздравнадзора судами приняты решения о назначении административных штрафов на сумму 24452,0 тыс. рублей (в 2016 году – 15125,0 тыс. рублей), из них:</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должностное лицо - 2934,0 тыс. рублей (в 2016 году – 1612,00 тыс. рублей); </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индивидуального предпринимателя – 268,00 тыс. рублей (в 2016 году – 640,0 тыс. рублей); </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на юридическое лицо – 21227,0 тыс. рублей (в 2016 году – 12868,0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по решениям судов взыскано административных штрафов на сумму 12207,0 тыс. рублей (в 2016 году – 11408,4 тыс. рублей - 75%), что составило 50% от общей суммы наложенных штрафов.</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Средний размер наложенного административного штрафа:</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должностное лицо – 8,5 тыс. рублей (в 2016 году – 6,6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на индивидуального предпринимателя – 5,0 тыс. рублей (в 2016 году – 7,2 тыс. рублей)</w:t>
      </w:r>
      <w:r w:rsidR="00E00927" w:rsidRPr="000A2C89">
        <w:rPr>
          <w:rFonts w:ascii="Times New Roman" w:hAnsi="Times New Roman"/>
          <w:sz w:val="28"/>
          <w:szCs w:val="28"/>
          <w:lang w:eastAsia="en-US"/>
        </w:rPr>
        <w:t>;</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на юридическое лицо – 83,6 тыс. рублей (в 2016 году – 65,6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p>
    <w:p w:rsidR="00320BD9" w:rsidRPr="000A2C89" w:rsidRDefault="00320BD9" w:rsidP="00320BD9">
      <w:pPr>
        <w:autoSpaceDE w:val="0"/>
        <w:autoSpaceDN w:val="0"/>
        <w:adjustRightInd w:val="0"/>
        <w:spacing w:after="0" w:line="240" w:lineRule="auto"/>
        <w:ind w:hanging="142"/>
        <w:jc w:val="center"/>
        <w:rPr>
          <w:rFonts w:ascii="Times New Roman" w:hAnsi="Times New Roman"/>
          <w:b/>
          <w:sz w:val="24"/>
          <w:szCs w:val="24"/>
        </w:rPr>
      </w:pPr>
      <w:r w:rsidRPr="000A2C89">
        <w:rPr>
          <w:rFonts w:ascii="Times New Roman" w:eastAsia="Calibri" w:hAnsi="Times New Roman"/>
          <w:b/>
          <w:i/>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 соотношение</w:t>
            </w:r>
          </w:p>
        </w:tc>
      </w:tr>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2016</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15 125 тыс. руб.</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11 408,4 тыс. руб.</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75%</w:t>
            </w:r>
          </w:p>
        </w:tc>
      </w:tr>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2017</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24 452 тыс. руб.</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12 207,1 тыс. руб.</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50%</w:t>
            </w:r>
          </w:p>
        </w:tc>
      </w:tr>
    </w:tbl>
    <w:p w:rsidR="00320BD9" w:rsidRPr="000A2C89" w:rsidRDefault="00320BD9" w:rsidP="00320BD9">
      <w:pPr>
        <w:spacing w:after="0" w:line="240" w:lineRule="auto"/>
        <w:ind w:firstLine="709"/>
        <w:jc w:val="both"/>
        <w:rPr>
          <w:rFonts w:ascii="Times New Roman" w:hAnsi="Times New Roman"/>
          <w:sz w:val="28"/>
          <w:szCs w:val="28"/>
          <w:lang w:eastAsia="en-US"/>
        </w:rPr>
      </w:pP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Снижение общей суммы взысканных штрафов на 25% связано с концентрацией плановых проверок в конце года (при согласовании ежегодного плана проверок с иными контролирующими органами) и</w:t>
      </w:r>
      <w:r w:rsidR="00E00927">
        <w:rPr>
          <w:rFonts w:ascii="Times New Roman" w:hAnsi="Times New Roman"/>
          <w:sz w:val="28"/>
          <w:szCs w:val="28"/>
          <w:lang w:eastAsia="en-US"/>
        </w:rPr>
        <w:t>,</w:t>
      </w:r>
      <w:r w:rsidRPr="000A2C89">
        <w:rPr>
          <w:rFonts w:ascii="Times New Roman" w:hAnsi="Times New Roman"/>
          <w:sz w:val="28"/>
          <w:szCs w:val="28"/>
          <w:lang w:eastAsia="en-US"/>
        </w:rPr>
        <w:t xml:space="preserve"> как следствие - применению мер административного воздействия на конец отчетного периода.</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2017 году приняты следующие решения.</w:t>
      </w:r>
    </w:p>
    <w:p w:rsidR="00320BD9" w:rsidRPr="000A2C89" w:rsidRDefault="00320BD9" w:rsidP="00320BD9">
      <w:pPr>
        <w:spacing w:after="0" w:line="240" w:lineRule="auto"/>
        <w:rPr>
          <w:rFonts w:ascii="Times New Roman" w:eastAsia="Calibri" w:hAnsi="Times New Roman"/>
          <w:sz w:val="24"/>
          <w:szCs w:val="24"/>
          <w:lang w:eastAsia="en-US"/>
        </w:rPr>
      </w:pPr>
    </w:p>
    <w:tbl>
      <w:tblPr>
        <w:tblW w:w="9248"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2471"/>
      </w:tblGrid>
      <w:tr w:rsidR="00320BD9" w:rsidRPr="000A2C89" w:rsidTr="00320BD9">
        <w:tc>
          <w:tcPr>
            <w:tcW w:w="9248" w:type="dxa"/>
            <w:gridSpan w:val="4"/>
            <w:hideMark/>
          </w:tcPr>
          <w:p w:rsidR="00320BD9" w:rsidRPr="000A2C89" w:rsidRDefault="00320BD9" w:rsidP="00320BD9">
            <w:pPr>
              <w:spacing w:after="0" w:line="240" w:lineRule="auto"/>
              <w:jc w:val="center"/>
              <w:rPr>
                <w:rFonts w:ascii="Times New Roman" w:eastAsia="Calibri" w:hAnsi="Times New Roman"/>
                <w:b/>
                <w:i/>
                <w:sz w:val="24"/>
                <w:szCs w:val="24"/>
                <w:lang w:eastAsia="en-US"/>
              </w:rPr>
            </w:pPr>
            <w:r w:rsidRPr="000A2C89">
              <w:rPr>
                <w:rFonts w:ascii="Times New Roman" w:eastAsia="Calibri" w:hAnsi="Times New Roman"/>
                <w:b/>
                <w:i/>
                <w:sz w:val="24"/>
                <w:szCs w:val="24"/>
                <w:lang w:eastAsia="en-US"/>
              </w:rPr>
              <w:t>Меры административного реагирования, принятые по результатам контрольных мероприятий в 2016-2017 гг.</w:t>
            </w:r>
          </w:p>
        </w:tc>
      </w:tr>
      <w:tr w:rsidR="00320BD9" w:rsidRPr="000A2C89" w:rsidTr="00320BD9">
        <w:tc>
          <w:tcPr>
            <w:tcW w:w="1883" w:type="dxa"/>
            <w:tcBorders>
              <w:lef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Год</w:t>
            </w:r>
          </w:p>
        </w:tc>
        <w:tc>
          <w:tcPr>
            <w:tcW w:w="2401"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 xml:space="preserve">Количество решений </w:t>
            </w:r>
            <w:r w:rsidRPr="000A2C89">
              <w:rPr>
                <w:rFonts w:ascii="Times New Roman" w:eastAsia="Calibri" w:hAnsi="Times New Roman"/>
                <w:sz w:val="24"/>
                <w:szCs w:val="24"/>
                <w:lang w:eastAsia="en-US"/>
              </w:rPr>
              <w:lastRenderedPageBreak/>
              <w:t>об аннулировании лицензии</w:t>
            </w:r>
          </w:p>
        </w:tc>
        <w:tc>
          <w:tcPr>
            <w:tcW w:w="2493"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lastRenderedPageBreak/>
              <w:t xml:space="preserve">Количество решений </w:t>
            </w:r>
            <w:r w:rsidRPr="000A2C89">
              <w:rPr>
                <w:rFonts w:ascii="Times New Roman" w:eastAsia="Calibri" w:hAnsi="Times New Roman"/>
                <w:sz w:val="24"/>
                <w:szCs w:val="24"/>
                <w:lang w:eastAsia="en-US"/>
              </w:rPr>
              <w:lastRenderedPageBreak/>
              <w:t>о приостановлении действия лицензии</w:t>
            </w:r>
          </w:p>
        </w:tc>
        <w:tc>
          <w:tcPr>
            <w:tcW w:w="2471" w:type="dxa"/>
            <w:tcBorders>
              <w:righ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lastRenderedPageBreak/>
              <w:t xml:space="preserve">Количество решений </w:t>
            </w:r>
            <w:r w:rsidRPr="000A2C89">
              <w:rPr>
                <w:rFonts w:ascii="Times New Roman" w:eastAsia="Calibri" w:hAnsi="Times New Roman"/>
                <w:sz w:val="24"/>
                <w:szCs w:val="24"/>
                <w:lang w:eastAsia="en-US"/>
              </w:rPr>
              <w:lastRenderedPageBreak/>
              <w:t>о наложении административных штрафов</w:t>
            </w:r>
          </w:p>
        </w:tc>
      </w:tr>
      <w:tr w:rsidR="00320BD9" w:rsidRPr="000A2C89" w:rsidTr="00320BD9">
        <w:tc>
          <w:tcPr>
            <w:tcW w:w="1883" w:type="dxa"/>
            <w:tcBorders>
              <w:lef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lastRenderedPageBreak/>
              <w:t>2016</w:t>
            </w:r>
          </w:p>
        </w:tc>
        <w:tc>
          <w:tcPr>
            <w:tcW w:w="2401"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16</w:t>
            </w:r>
          </w:p>
        </w:tc>
        <w:tc>
          <w:tcPr>
            <w:tcW w:w="2493"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16</w:t>
            </w:r>
          </w:p>
        </w:tc>
        <w:tc>
          <w:tcPr>
            <w:tcW w:w="2471" w:type="dxa"/>
            <w:tcBorders>
              <w:righ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529</w:t>
            </w:r>
          </w:p>
        </w:tc>
      </w:tr>
      <w:tr w:rsidR="00320BD9" w:rsidRPr="000A2C89" w:rsidTr="00320BD9">
        <w:tc>
          <w:tcPr>
            <w:tcW w:w="1883" w:type="dxa"/>
            <w:tcBorders>
              <w:left w:val="single" w:sz="4" w:space="0" w:color="auto"/>
              <w:bottom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2017</w:t>
            </w:r>
          </w:p>
        </w:tc>
        <w:tc>
          <w:tcPr>
            <w:tcW w:w="2401" w:type="dxa"/>
            <w:tcBorders>
              <w:bottom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6</w:t>
            </w:r>
          </w:p>
        </w:tc>
        <w:tc>
          <w:tcPr>
            <w:tcW w:w="2493" w:type="dxa"/>
            <w:tcBorders>
              <w:bottom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5</w:t>
            </w:r>
          </w:p>
        </w:tc>
        <w:tc>
          <w:tcPr>
            <w:tcW w:w="2471" w:type="dxa"/>
            <w:tcBorders>
              <w:bottom w:val="single" w:sz="4" w:space="0" w:color="auto"/>
              <w:right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656</w:t>
            </w:r>
          </w:p>
        </w:tc>
      </w:tr>
    </w:tbl>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jc w:val="center"/>
        <w:rPr>
          <w:rFonts w:ascii="Times New Roman" w:hAnsi="Times New Roman"/>
          <w:i/>
          <w:iCs/>
          <w:sz w:val="28"/>
          <w:szCs w:val="28"/>
        </w:rPr>
      </w:pPr>
      <w:r w:rsidRPr="000A2C89">
        <w:rPr>
          <w:rFonts w:ascii="Times New Roman" w:hAnsi="Times New Roman"/>
          <w:i/>
          <w:iCs/>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ind w:firstLine="851"/>
        <w:jc w:val="both"/>
        <w:rPr>
          <w:rFonts w:ascii="Times New Roman" w:hAnsi="Times New Roman"/>
          <w:iCs/>
          <w:sz w:val="28"/>
          <w:szCs w:val="28"/>
        </w:rPr>
      </w:pPr>
      <w:r w:rsidRPr="000A2C89">
        <w:rPr>
          <w:rFonts w:ascii="Times New Roman" w:hAnsi="Times New Roman"/>
          <w:iCs/>
          <w:sz w:val="28"/>
          <w:szCs w:val="28"/>
        </w:rPr>
        <w:t>В 2017 году имеется 2 случая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(в 2016 году – 6).</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jc w:val="center"/>
        <w:rPr>
          <w:rFonts w:ascii="Times New Roman" w:hAnsi="Times New Roman"/>
          <w:i/>
          <w:iCs/>
          <w:sz w:val="28"/>
          <w:szCs w:val="28"/>
        </w:rPr>
      </w:pPr>
      <w:r w:rsidRPr="000A2C89">
        <w:rPr>
          <w:rFonts w:ascii="Times New Roman" w:hAnsi="Times New Roman"/>
          <w:i/>
          <w:iCs/>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ind w:firstLine="851"/>
        <w:jc w:val="both"/>
        <w:rPr>
          <w:rFonts w:ascii="Times New Roman" w:hAnsi="Times New Roman"/>
          <w:iCs/>
          <w:sz w:val="28"/>
          <w:szCs w:val="28"/>
        </w:rPr>
      </w:pPr>
      <w:r w:rsidRPr="000A2C89">
        <w:rPr>
          <w:rFonts w:ascii="Times New Roman" w:hAnsi="Times New Roman"/>
          <w:iCs/>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выявлено -2.</w:t>
      </w:r>
    </w:p>
    <w:p w:rsidR="00320BD9" w:rsidRPr="000A2C89" w:rsidRDefault="00320BD9" w:rsidP="00320BD9">
      <w:pPr>
        <w:spacing w:after="0" w:line="240" w:lineRule="auto"/>
        <w:ind w:firstLine="709"/>
        <w:jc w:val="both"/>
        <w:rPr>
          <w:rFonts w:ascii="Times New Roman" w:eastAsia="Calibri" w:hAnsi="Times New Roman"/>
          <w:sz w:val="28"/>
          <w:szCs w:val="28"/>
          <w:lang w:eastAsia="en-US"/>
        </w:rPr>
      </w:pPr>
      <w:r w:rsidRPr="000A2C89">
        <w:rPr>
          <w:rFonts w:ascii="Times New Roman" w:eastAsia="Calibri" w:hAnsi="Times New Roman"/>
          <w:sz w:val="28"/>
          <w:szCs w:val="28"/>
          <w:lang w:eastAsia="en-US"/>
        </w:rPr>
        <w:t>Постановлением Правительства Российской Федерации от 20.08.2010 № 650 «О внесении изменений в некоторые акты Правительства Российской Федерации в связи с принятием Федерального закона «Об обращении лекарственных средств» государственная функция по проведению мониторинга безопасности лекарстве</w:t>
      </w:r>
      <w:r w:rsidR="00E00927">
        <w:rPr>
          <w:rFonts w:ascii="Times New Roman" w:eastAsia="Calibri" w:hAnsi="Times New Roman"/>
          <w:sz w:val="28"/>
          <w:szCs w:val="28"/>
          <w:lang w:eastAsia="en-US"/>
        </w:rPr>
        <w:t>нных препаратов (фармаконадзор)</w:t>
      </w:r>
      <w:r w:rsidRPr="000A2C89">
        <w:rPr>
          <w:rFonts w:ascii="Times New Roman" w:eastAsia="Calibri" w:hAnsi="Times New Roman"/>
          <w:sz w:val="28"/>
          <w:szCs w:val="28"/>
          <w:lang w:eastAsia="en-US"/>
        </w:rPr>
        <w:t xml:space="preserve"> возложена на Федеральную службу по надзору в сфере здравоохранения. </w:t>
      </w:r>
    </w:p>
    <w:p w:rsidR="00320BD9" w:rsidRPr="000A2C89" w:rsidRDefault="00320BD9" w:rsidP="00320BD9">
      <w:pPr>
        <w:spacing w:after="0" w:line="240" w:lineRule="auto"/>
        <w:ind w:firstLine="709"/>
        <w:jc w:val="both"/>
        <w:rPr>
          <w:rFonts w:ascii="Times New Roman" w:eastAsia="Calibri" w:hAnsi="Times New Roman"/>
          <w:sz w:val="28"/>
          <w:szCs w:val="28"/>
          <w:lang w:eastAsia="en-US"/>
        </w:rPr>
      </w:pPr>
      <w:r w:rsidRPr="000A2C89">
        <w:rPr>
          <w:rFonts w:ascii="Times New Roman" w:eastAsia="Calibri" w:hAnsi="Times New Roman"/>
          <w:sz w:val="28"/>
          <w:szCs w:val="28"/>
          <w:lang w:eastAsia="en-US"/>
        </w:rPr>
        <w:t xml:space="preserve">В соответствии со статьей 64 Федерального закона от 12.04.2010 № 61-ФЗ «Об обращении лекарственных средств» субъекты обращения лекарственных средств обязаны сообщать в установленном порядке в уполномоченный федеральный орган исполнительной власти обо всех случаях побочных действий, не указанных в инструкции по применению лекарственных препаратов, о серьезных нежелательных </w:t>
      </w:r>
      <w:r w:rsidRPr="000A2C89">
        <w:rPr>
          <w:rFonts w:ascii="Times New Roman" w:eastAsia="Calibri" w:hAnsi="Times New Roman"/>
          <w:sz w:val="28"/>
          <w:szCs w:val="28"/>
          <w:lang w:eastAsia="en-US"/>
        </w:rPr>
        <w:lastRenderedPageBreak/>
        <w:t>реакциях, непредвиденных нежелательных реакциях, об особенностях взаимодействия лекарственных препаратов, которые были выявлены при проведении клинических исследований и применении лекарственных препаратов.</w:t>
      </w:r>
    </w:p>
    <w:p w:rsidR="00320BD9" w:rsidRPr="000A2C89" w:rsidRDefault="00320BD9" w:rsidP="00320BD9">
      <w:pPr>
        <w:spacing w:after="0" w:line="240" w:lineRule="auto"/>
        <w:ind w:firstLine="709"/>
        <w:jc w:val="both"/>
        <w:rPr>
          <w:rFonts w:ascii="Times New Roman" w:eastAsia="Calibri" w:hAnsi="Times New Roman"/>
          <w:sz w:val="28"/>
          <w:szCs w:val="28"/>
          <w:lang w:eastAsia="en-US"/>
        </w:rPr>
      </w:pPr>
      <w:r w:rsidRPr="000A2C89">
        <w:rPr>
          <w:rFonts w:ascii="Times New Roman" w:eastAsia="Calibri" w:hAnsi="Times New Roman"/>
          <w:sz w:val="28"/>
          <w:szCs w:val="28"/>
          <w:lang w:eastAsia="en-US"/>
        </w:rPr>
        <w:t xml:space="preserve">Росздравнадзор осуществляет сбор, обработку и анализ сведений по безопасности лекарственных препаратов в порядке, определенном приказом Минздравсоцразвития России 26.08.2010 №757н «Об утверждении порядка осуществления мониторинга лекарственных препаратов для медицинского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медицинского применения». </w:t>
      </w:r>
    </w:p>
    <w:p w:rsidR="00320BD9" w:rsidRPr="000A2C89" w:rsidRDefault="00320BD9" w:rsidP="00320BD9">
      <w:pPr>
        <w:spacing w:after="0" w:line="240" w:lineRule="auto"/>
        <w:ind w:firstLine="709"/>
        <w:jc w:val="both"/>
        <w:rPr>
          <w:rFonts w:ascii="Times New Roman" w:eastAsia="Calibri" w:hAnsi="Times New Roman"/>
          <w:sz w:val="28"/>
          <w:szCs w:val="28"/>
          <w:lang w:eastAsia="en-US"/>
        </w:rPr>
      </w:pPr>
      <w:r w:rsidRPr="000A2C89">
        <w:rPr>
          <w:rFonts w:ascii="Times New Roman" w:eastAsia="Calibri" w:hAnsi="Times New Roman"/>
          <w:sz w:val="28"/>
          <w:szCs w:val="28"/>
          <w:lang w:eastAsia="en-US"/>
        </w:rPr>
        <w:t>Для целей осуществления указанной функции Росздравнадзором создана и постоянно развивается подсистема «Фармаконадзор» Автоматизированной информационной системы АИС Росздравнадзора. Любой субъект обращения лекарственных средств при наличии персонифицированного доступа может напрямую внести информацию в данную подсистему. Кроме того</w:t>
      </w:r>
      <w:r w:rsidR="00E00927">
        <w:rPr>
          <w:rFonts w:ascii="Times New Roman" w:eastAsia="Calibri" w:hAnsi="Times New Roman"/>
          <w:sz w:val="28"/>
          <w:szCs w:val="28"/>
          <w:lang w:eastAsia="en-US"/>
        </w:rPr>
        <w:t>,</w:t>
      </w:r>
      <w:r w:rsidRPr="000A2C89">
        <w:rPr>
          <w:rFonts w:ascii="Times New Roman" w:eastAsia="Calibri" w:hAnsi="Times New Roman"/>
          <w:sz w:val="28"/>
          <w:szCs w:val="28"/>
          <w:lang w:eastAsia="en-US"/>
        </w:rPr>
        <w:t xml:space="preserve"> информация о летальных нежелательных реакциях поступает в Росздравнадзор на бумажных и электронных носителях и затем вносится в указанную подсистему.</w:t>
      </w:r>
    </w:p>
    <w:p w:rsidR="00320BD9" w:rsidRPr="000A2C89" w:rsidRDefault="00320BD9" w:rsidP="00320BD9">
      <w:pPr>
        <w:spacing w:after="0" w:line="240" w:lineRule="auto"/>
        <w:ind w:firstLine="709"/>
        <w:jc w:val="both"/>
        <w:rPr>
          <w:rFonts w:ascii="Times New Roman" w:eastAsia="Calibri" w:hAnsi="Times New Roman"/>
          <w:sz w:val="28"/>
          <w:szCs w:val="28"/>
          <w:lang w:eastAsia="en-US"/>
        </w:rPr>
      </w:pPr>
      <w:r w:rsidRPr="000A2C89">
        <w:rPr>
          <w:rFonts w:ascii="Times New Roman" w:eastAsia="Calibri" w:hAnsi="Times New Roman"/>
          <w:sz w:val="28"/>
          <w:szCs w:val="28"/>
          <w:lang w:eastAsia="en-US"/>
        </w:rPr>
        <w:t xml:space="preserve">Сообщения, содержащиеся в указанных базах данных, нельзя редактировать или удалять. В том случае, если поступает дополнительная информация или уточняющие данные, такая информация регистрируется и вносится в базу как дополнительное сообщение к первоначальному. </w:t>
      </w:r>
    </w:p>
    <w:p w:rsidR="00320BD9" w:rsidRPr="000A2C89" w:rsidRDefault="00320BD9" w:rsidP="00320BD9">
      <w:pPr>
        <w:spacing w:after="0" w:line="240" w:lineRule="auto"/>
        <w:ind w:firstLine="709"/>
        <w:contextualSpacing/>
        <w:jc w:val="both"/>
        <w:rPr>
          <w:rFonts w:ascii="Times New Roman" w:hAnsi="Times New Roman"/>
          <w:sz w:val="28"/>
          <w:szCs w:val="28"/>
        </w:rPr>
      </w:pPr>
      <w:r w:rsidRPr="000A2C89">
        <w:rPr>
          <w:rFonts w:ascii="Times New Roman" w:hAnsi="Times New Roman"/>
          <w:sz w:val="28"/>
          <w:szCs w:val="28"/>
        </w:rPr>
        <w:t xml:space="preserve">31.03.2017 вступил в действие приказ Росздравнадзора от 15.02.2017 № 1071 «Об утверждении порядка осуществления фармаконадзора», гармонизированный с нормативными требованиями к обеспечению безопасности лекарственных средств Евразийского экономического союза. </w:t>
      </w:r>
    </w:p>
    <w:p w:rsidR="00320BD9" w:rsidRPr="000A2C89" w:rsidRDefault="00320BD9" w:rsidP="00320BD9">
      <w:pPr>
        <w:spacing w:after="0" w:line="240" w:lineRule="auto"/>
        <w:ind w:firstLine="709"/>
        <w:contextualSpacing/>
        <w:jc w:val="both"/>
        <w:rPr>
          <w:rFonts w:ascii="Times New Roman" w:hAnsi="Times New Roman"/>
          <w:sz w:val="28"/>
          <w:szCs w:val="28"/>
        </w:rPr>
      </w:pPr>
      <w:r w:rsidRPr="000A2C89">
        <w:rPr>
          <w:rFonts w:ascii="Times New Roman" w:hAnsi="Times New Roman"/>
          <w:sz w:val="28"/>
          <w:szCs w:val="28"/>
        </w:rPr>
        <w:t>Общее количество сообщений о нежелательных реакциях лекарственных средств, поступивших в Росздравнадзор в 2017 году, составило 28 278 сообщений, что несколько выше показателя за 2016 год (27 513). При этом существенно изменились структура и характер сообщений, что связано с совершенствованием требований к срочной отчетности и их гармонизации с международными стандартами, в частности</w:t>
      </w:r>
      <w:r w:rsidR="00E00927">
        <w:rPr>
          <w:rFonts w:ascii="Times New Roman" w:hAnsi="Times New Roman"/>
          <w:sz w:val="28"/>
          <w:szCs w:val="28"/>
        </w:rPr>
        <w:t>,</w:t>
      </w:r>
      <w:r w:rsidRPr="000A2C89">
        <w:rPr>
          <w:rFonts w:ascii="Times New Roman" w:hAnsi="Times New Roman"/>
          <w:sz w:val="28"/>
          <w:szCs w:val="28"/>
        </w:rPr>
        <w:t xml:space="preserve"> с Правилами надлежащей практики фармаконадзора Евразийского экономического союза. </w:t>
      </w:r>
    </w:p>
    <w:p w:rsidR="00320BD9" w:rsidRPr="004B5630" w:rsidRDefault="00320BD9" w:rsidP="00320BD9">
      <w:pPr>
        <w:rPr>
          <w:color w:val="FF0000"/>
        </w:rPr>
      </w:pPr>
    </w:p>
    <w:p w:rsidR="00320BD9" w:rsidRPr="009C6060" w:rsidRDefault="00320BD9" w:rsidP="00320BD9">
      <w:pPr>
        <w:spacing w:after="0" w:line="240" w:lineRule="auto"/>
        <w:jc w:val="center"/>
        <w:rPr>
          <w:rFonts w:ascii="Times New Roman" w:hAnsi="Times New Roman"/>
          <w:i/>
          <w:iCs/>
          <w:sz w:val="28"/>
          <w:szCs w:val="28"/>
        </w:rPr>
      </w:pPr>
      <w:r w:rsidRPr="009C6060">
        <w:rPr>
          <w:rFonts w:ascii="Times New Roman" w:hAnsi="Times New Roman"/>
          <w:i/>
          <w:iCs/>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9C6060" w:rsidRDefault="00320BD9" w:rsidP="00320BD9">
      <w:pPr>
        <w:spacing w:after="0" w:line="240" w:lineRule="auto"/>
        <w:jc w:val="both"/>
        <w:rPr>
          <w:rFonts w:ascii="Times New Roman" w:hAnsi="Times New Roman"/>
          <w:iCs/>
          <w:sz w:val="28"/>
          <w:szCs w:val="28"/>
        </w:rPr>
      </w:pPr>
    </w:p>
    <w:p w:rsidR="00320BD9" w:rsidRPr="009C6060" w:rsidRDefault="00320BD9" w:rsidP="00320BD9">
      <w:pPr>
        <w:spacing w:after="0" w:line="240" w:lineRule="auto"/>
        <w:ind w:firstLine="709"/>
        <w:jc w:val="both"/>
        <w:rPr>
          <w:rFonts w:ascii="Times New Roman" w:hAnsi="Times New Roman"/>
          <w:iCs/>
          <w:sz w:val="28"/>
          <w:szCs w:val="28"/>
        </w:rPr>
      </w:pPr>
      <w:r w:rsidRPr="009C6060">
        <w:rPr>
          <w:rFonts w:ascii="Times New Roman" w:hAnsi="Times New Roman"/>
          <w:iCs/>
          <w:sz w:val="28"/>
          <w:szCs w:val="28"/>
        </w:rPr>
        <w:t>В 2017 году 3 решения Росздравнадзора об отказе в предоставлении лицензии оспаривались заявителями в судебном порядке, решениями судов оставлены в силе.</w:t>
      </w:r>
    </w:p>
    <w:p w:rsidR="00320BD9" w:rsidRPr="00E31F4F" w:rsidRDefault="00320BD9" w:rsidP="00320BD9">
      <w:pPr>
        <w:spacing w:after="0" w:line="240" w:lineRule="auto"/>
        <w:ind w:firstLine="709"/>
        <w:jc w:val="both"/>
        <w:rPr>
          <w:rFonts w:ascii="Times New Roman" w:hAnsi="Times New Roman"/>
          <w:iCs/>
          <w:sz w:val="28"/>
          <w:szCs w:val="28"/>
        </w:rPr>
      </w:pPr>
      <w:r w:rsidRPr="009C6060">
        <w:rPr>
          <w:rFonts w:ascii="Times New Roman" w:hAnsi="Times New Roman"/>
          <w:iCs/>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0%.</w:t>
      </w:r>
    </w:p>
    <w:p w:rsidR="00320BD9" w:rsidRDefault="00320BD9" w:rsidP="00320BD9"/>
    <w:p w:rsidR="002836A3" w:rsidRPr="006920E0" w:rsidRDefault="002836A3" w:rsidP="00320BD9"/>
    <w:p w:rsidR="00320BD9" w:rsidRPr="004B5630" w:rsidRDefault="00320BD9" w:rsidP="00320BD9">
      <w:pPr>
        <w:tabs>
          <w:tab w:val="left" w:pos="2539"/>
        </w:tabs>
        <w:spacing w:after="0" w:line="240" w:lineRule="auto"/>
        <w:jc w:val="center"/>
        <w:rPr>
          <w:rFonts w:ascii="Times New Roman" w:eastAsia="Calibri" w:hAnsi="Times New Roman"/>
          <w:b/>
          <w:i/>
          <w:sz w:val="28"/>
          <w:szCs w:val="28"/>
          <w:lang w:eastAsia="en-US"/>
        </w:rPr>
      </w:pPr>
      <w:r w:rsidRPr="004B5630">
        <w:rPr>
          <w:rFonts w:ascii="Times New Roman" w:eastAsia="Calibri" w:hAnsi="Times New Roman"/>
          <w:b/>
          <w:i/>
          <w:sz w:val="28"/>
          <w:szCs w:val="28"/>
          <w:lang w:eastAsia="en-US"/>
        </w:rPr>
        <w:lastRenderedPageBreak/>
        <w:t xml:space="preserve">Анализ и оценка эффективности лицензирования </w:t>
      </w:r>
    </w:p>
    <w:p w:rsidR="00320BD9" w:rsidRPr="004B5630" w:rsidRDefault="00320BD9" w:rsidP="00320BD9">
      <w:pPr>
        <w:tabs>
          <w:tab w:val="left" w:pos="2539"/>
        </w:tabs>
        <w:spacing w:after="0" w:line="240" w:lineRule="auto"/>
        <w:jc w:val="center"/>
        <w:rPr>
          <w:rFonts w:ascii="Times New Roman" w:eastAsia="Calibri" w:hAnsi="Times New Roman"/>
          <w:b/>
          <w:i/>
          <w:sz w:val="28"/>
          <w:szCs w:val="28"/>
          <w:lang w:eastAsia="en-US"/>
        </w:rPr>
      </w:pPr>
      <w:r w:rsidRPr="004B5630">
        <w:rPr>
          <w:rFonts w:ascii="Times New Roman" w:eastAsia="Calibri" w:hAnsi="Times New Roman"/>
          <w:b/>
          <w:i/>
          <w:sz w:val="28"/>
          <w:szCs w:val="28"/>
          <w:lang w:eastAsia="en-US"/>
        </w:rPr>
        <w:t xml:space="preserve"> фармацевтической деятельности, осуществляемой на территории Российской Федерации</w:t>
      </w:r>
    </w:p>
    <w:p w:rsidR="00320BD9" w:rsidRPr="004B5630" w:rsidRDefault="00320BD9" w:rsidP="00320BD9">
      <w:pPr>
        <w:tabs>
          <w:tab w:val="left" w:pos="2539"/>
        </w:tabs>
        <w:spacing w:after="0" w:line="240" w:lineRule="auto"/>
        <w:jc w:val="center"/>
        <w:rPr>
          <w:rFonts w:ascii="Times New Roman" w:eastAsia="Calibri" w:hAnsi="Times New Roman"/>
          <w:b/>
          <w:i/>
          <w:sz w:val="28"/>
          <w:szCs w:val="28"/>
          <w:lang w:eastAsia="en-US"/>
        </w:rPr>
      </w:pPr>
    </w:p>
    <w:p w:rsidR="00320BD9" w:rsidRPr="004B5630" w:rsidRDefault="00320BD9" w:rsidP="00320BD9">
      <w:pPr>
        <w:autoSpaceDE w:val="0"/>
        <w:autoSpaceDN w:val="0"/>
        <w:adjustRightInd w:val="0"/>
        <w:spacing w:after="0" w:line="240" w:lineRule="auto"/>
        <w:ind w:firstLine="709"/>
        <w:jc w:val="both"/>
        <w:outlineLvl w:val="1"/>
        <w:rPr>
          <w:rFonts w:ascii="Times New Roman" w:hAnsi="Times New Roman"/>
          <w:sz w:val="28"/>
          <w:szCs w:val="28"/>
        </w:rPr>
      </w:pPr>
      <w:r w:rsidRPr="004B5630">
        <w:rPr>
          <w:rFonts w:ascii="Times New Roman" w:hAnsi="Times New Roman"/>
          <w:sz w:val="28"/>
          <w:szCs w:val="28"/>
        </w:rPr>
        <w:t>Анализ и оценка эффективности лицензирования фармацевтической деятельности проведены на основе общих суммовых статистических данных всех лицензирующих органов (Росздравнадзора и лицензирующих органов субъектов Российской Федерации).</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В установленном Федеральным законом от 4 мая 2011 г. № 99-ФЗ                   «О лицензировании отдельных видов деятельности» порядке в 201</w:t>
      </w:r>
      <w:r w:rsidRPr="009C6060">
        <w:rPr>
          <w:rFonts w:ascii="Times New Roman" w:hAnsi="Times New Roman"/>
          <w:sz w:val="28"/>
          <w:szCs w:val="28"/>
        </w:rPr>
        <w:t>7</w:t>
      </w:r>
      <w:r w:rsidRPr="004B5630">
        <w:rPr>
          <w:rFonts w:ascii="Times New Roman" w:hAnsi="Times New Roman"/>
          <w:sz w:val="28"/>
          <w:szCs w:val="28"/>
        </w:rPr>
        <w:t xml:space="preserve"> году рассмотрены:</w:t>
      </w:r>
    </w:p>
    <w:p w:rsidR="00320BD9" w:rsidRPr="006920E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w:t>
      </w:r>
      <w:r w:rsidRPr="004B5630">
        <w:rPr>
          <w:rFonts w:ascii="Times New Roman" w:hAnsi="Times New Roman"/>
          <w:color w:val="FF0000"/>
          <w:sz w:val="28"/>
          <w:szCs w:val="28"/>
        </w:rPr>
        <w:t xml:space="preserve"> </w:t>
      </w:r>
      <w:r w:rsidRPr="00530DB0">
        <w:rPr>
          <w:rFonts w:ascii="Times New Roman" w:hAnsi="Times New Roman"/>
          <w:sz w:val="28"/>
          <w:szCs w:val="28"/>
        </w:rPr>
        <w:t>2085</w:t>
      </w:r>
      <w:r w:rsidRPr="004B5630">
        <w:rPr>
          <w:rFonts w:ascii="Times New Roman" w:hAnsi="Times New Roman"/>
          <w:sz w:val="28"/>
          <w:szCs w:val="28"/>
        </w:rPr>
        <w:t xml:space="preserve"> заявлений соискателей лицензий о предоставлении лицензий на осуществление фармацевтической деятельности, что на </w:t>
      </w:r>
      <w:r>
        <w:rPr>
          <w:rFonts w:ascii="Times New Roman" w:hAnsi="Times New Roman"/>
          <w:sz w:val="28"/>
          <w:szCs w:val="28"/>
        </w:rPr>
        <w:t>17,6</w:t>
      </w:r>
      <w:r w:rsidRPr="004B5630">
        <w:rPr>
          <w:rFonts w:ascii="Times New Roman" w:hAnsi="Times New Roman"/>
          <w:sz w:val="28"/>
          <w:szCs w:val="28"/>
        </w:rPr>
        <w:t>% меньше чем в 201</w:t>
      </w:r>
      <w:r w:rsidRPr="00E43D34">
        <w:rPr>
          <w:rFonts w:ascii="Times New Roman" w:hAnsi="Times New Roman"/>
          <w:sz w:val="28"/>
          <w:szCs w:val="28"/>
        </w:rPr>
        <w:t>6</w:t>
      </w:r>
      <w:r w:rsidRPr="004B5630">
        <w:rPr>
          <w:rFonts w:ascii="Times New Roman" w:hAnsi="Times New Roman"/>
          <w:sz w:val="28"/>
          <w:szCs w:val="28"/>
        </w:rPr>
        <w:t xml:space="preserve"> году (</w:t>
      </w:r>
      <w:r w:rsidRPr="00E43D34">
        <w:rPr>
          <w:rFonts w:ascii="Times New Roman" w:hAnsi="Times New Roman"/>
          <w:sz w:val="28"/>
          <w:szCs w:val="28"/>
        </w:rPr>
        <w:t>2529</w:t>
      </w:r>
      <w:r w:rsidRPr="004B5630">
        <w:rPr>
          <w:rFonts w:ascii="Times New Roman" w:hAnsi="Times New Roman"/>
          <w:sz w:val="28"/>
          <w:szCs w:val="28"/>
        </w:rPr>
        <w:t xml:space="preserve"> заявлений),</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w:t>
      </w:r>
      <w:r w:rsidRPr="004B5630">
        <w:rPr>
          <w:rFonts w:ascii="Times New Roman" w:hAnsi="Times New Roman"/>
          <w:color w:val="FF0000"/>
          <w:sz w:val="28"/>
          <w:szCs w:val="28"/>
        </w:rPr>
        <w:t xml:space="preserve"> </w:t>
      </w:r>
      <w:r w:rsidRPr="00530DB0">
        <w:rPr>
          <w:rFonts w:ascii="Times New Roman" w:hAnsi="Times New Roman"/>
          <w:sz w:val="28"/>
          <w:szCs w:val="28"/>
        </w:rPr>
        <w:t>8627</w:t>
      </w:r>
      <w:r w:rsidRPr="004B5630">
        <w:rPr>
          <w:rFonts w:ascii="Times New Roman" w:hAnsi="Times New Roman"/>
          <w:sz w:val="28"/>
          <w:szCs w:val="28"/>
        </w:rPr>
        <w:t xml:space="preserve"> заявлений лицензиатов о переоформлении лицензий на осуществление фармацевтической деятельности, что на </w:t>
      </w:r>
      <w:r>
        <w:rPr>
          <w:rFonts w:ascii="Times New Roman" w:hAnsi="Times New Roman"/>
          <w:sz w:val="28"/>
          <w:szCs w:val="28"/>
        </w:rPr>
        <w:t>12,5</w:t>
      </w:r>
      <w:r w:rsidRPr="004B5630">
        <w:rPr>
          <w:rFonts w:ascii="Times New Roman" w:hAnsi="Times New Roman"/>
          <w:sz w:val="28"/>
          <w:szCs w:val="28"/>
        </w:rPr>
        <w:t xml:space="preserve"> % меньше чем в 201</w:t>
      </w:r>
      <w:r w:rsidRPr="00E43D34">
        <w:rPr>
          <w:rFonts w:ascii="Times New Roman" w:hAnsi="Times New Roman"/>
          <w:sz w:val="28"/>
          <w:szCs w:val="28"/>
        </w:rPr>
        <w:t>6</w:t>
      </w:r>
      <w:r w:rsidRPr="004B5630">
        <w:rPr>
          <w:rFonts w:ascii="Times New Roman" w:hAnsi="Times New Roman"/>
          <w:sz w:val="28"/>
          <w:szCs w:val="28"/>
        </w:rPr>
        <w:t xml:space="preserve"> году (</w:t>
      </w:r>
      <w:r w:rsidRPr="00E43D34">
        <w:rPr>
          <w:rFonts w:ascii="Times New Roman" w:hAnsi="Times New Roman"/>
          <w:sz w:val="28"/>
          <w:szCs w:val="28"/>
        </w:rPr>
        <w:t>9857</w:t>
      </w:r>
      <w:r w:rsidR="00046FAB">
        <w:rPr>
          <w:rFonts w:ascii="Times New Roman" w:hAnsi="Times New Roman"/>
          <w:sz w:val="28"/>
          <w:szCs w:val="28"/>
        </w:rPr>
        <w:t xml:space="preserve"> заявлений</w:t>
      </w:r>
      <w:r w:rsidRPr="004B5630">
        <w:rPr>
          <w:rFonts w:ascii="Times New Roman" w:hAnsi="Times New Roman"/>
          <w:sz w:val="28"/>
          <w:szCs w:val="28"/>
        </w:rPr>
        <w:t>),</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 xml:space="preserve">- </w:t>
      </w:r>
      <w:r w:rsidRPr="00530DB0">
        <w:rPr>
          <w:rFonts w:ascii="Times New Roman" w:hAnsi="Times New Roman"/>
          <w:sz w:val="28"/>
          <w:szCs w:val="28"/>
        </w:rPr>
        <w:t>1156</w:t>
      </w:r>
      <w:r w:rsidR="00046FAB">
        <w:rPr>
          <w:rFonts w:ascii="Times New Roman" w:hAnsi="Times New Roman"/>
          <w:sz w:val="28"/>
          <w:szCs w:val="28"/>
        </w:rPr>
        <w:t xml:space="preserve"> заявлений</w:t>
      </w:r>
      <w:r w:rsidRPr="004B5630">
        <w:rPr>
          <w:rFonts w:ascii="Times New Roman" w:hAnsi="Times New Roman"/>
          <w:sz w:val="28"/>
          <w:szCs w:val="28"/>
        </w:rPr>
        <w:t xml:space="preserve"> о прекращении действия лицензии (в 201</w:t>
      </w:r>
      <w:r w:rsidRPr="009B6AAC">
        <w:rPr>
          <w:rFonts w:ascii="Times New Roman" w:hAnsi="Times New Roman"/>
          <w:sz w:val="28"/>
          <w:szCs w:val="28"/>
        </w:rPr>
        <w:t>6</w:t>
      </w:r>
      <w:r w:rsidRPr="004B5630">
        <w:rPr>
          <w:rFonts w:ascii="Times New Roman" w:hAnsi="Times New Roman"/>
          <w:sz w:val="28"/>
          <w:szCs w:val="28"/>
        </w:rPr>
        <w:t xml:space="preserve"> году – </w:t>
      </w:r>
      <w:r w:rsidRPr="009B6AAC">
        <w:rPr>
          <w:rFonts w:ascii="Times New Roman" w:hAnsi="Times New Roman"/>
          <w:sz w:val="28"/>
          <w:szCs w:val="28"/>
        </w:rPr>
        <w:t xml:space="preserve">1353 </w:t>
      </w:r>
      <w:r w:rsidR="00046FAB">
        <w:rPr>
          <w:rFonts w:ascii="Times New Roman" w:hAnsi="Times New Roman"/>
          <w:sz w:val="28"/>
          <w:szCs w:val="28"/>
        </w:rPr>
        <w:t>заявления</w:t>
      </w:r>
      <w:r w:rsidRPr="004B5630">
        <w:rPr>
          <w:rFonts w:ascii="Times New Roman" w:hAnsi="Times New Roman"/>
          <w:sz w:val="28"/>
          <w:szCs w:val="28"/>
        </w:rPr>
        <w:t>),</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 xml:space="preserve">- </w:t>
      </w:r>
      <w:r w:rsidRPr="00530DB0">
        <w:rPr>
          <w:rFonts w:ascii="Times New Roman" w:hAnsi="Times New Roman"/>
          <w:sz w:val="28"/>
          <w:szCs w:val="28"/>
        </w:rPr>
        <w:t>45</w:t>
      </w:r>
      <w:r w:rsidR="00046FAB">
        <w:rPr>
          <w:rFonts w:ascii="Times New Roman" w:hAnsi="Times New Roman"/>
          <w:sz w:val="28"/>
          <w:szCs w:val="28"/>
        </w:rPr>
        <w:t xml:space="preserve"> заявлений</w:t>
      </w:r>
      <w:r w:rsidRPr="004B5630">
        <w:rPr>
          <w:rFonts w:ascii="Times New Roman" w:hAnsi="Times New Roman"/>
          <w:sz w:val="28"/>
          <w:szCs w:val="28"/>
        </w:rPr>
        <w:t xml:space="preserve"> </w:t>
      </w:r>
      <w:r w:rsidRPr="004B5630">
        <w:rPr>
          <w:rFonts w:ascii="Times New Roman" w:hAnsi="Times New Roman"/>
          <w:bCs/>
          <w:sz w:val="28"/>
          <w:szCs w:val="28"/>
          <w:lang w:eastAsia="en-US"/>
        </w:rPr>
        <w:t xml:space="preserve">о выдаче дубликата лицензии </w:t>
      </w:r>
      <w:r w:rsidRPr="004B5630">
        <w:rPr>
          <w:rFonts w:ascii="Times New Roman" w:hAnsi="Times New Roman"/>
          <w:sz w:val="28"/>
          <w:szCs w:val="28"/>
        </w:rPr>
        <w:t>(в 201</w:t>
      </w:r>
      <w:r w:rsidRPr="009B6AAC">
        <w:rPr>
          <w:rFonts w:ascii="Times New Roman" w:hAnsi="Times New Roman"/>
          <w:sz w:val="28"/>
          <w:szCs w:val="28"/>
        </w:rPr>
        <w:t>6</w:t>
      </w:r>
      <w:r w:rsidRPr="004B5630">
        <w:rPr>
          <w:rFonts w:ascii="Times New Roman" w:hAnsi="Times New Roman"/>
          <w:sz w:val="28"/>
          <w:szCs w:val="28"/>
        </w:rPr>
        <w:t xml:space="preserve"> году – 5</w:t>
      </w:r>
      <w:r w:rsidRPr="009B6AAC">
        <w:rPr>
          <w:rFonts w:ascii="Times New Roman" w:hAnsi="Times New Roman"/>
          <w:sz w:val="28"/>
          <w:szCs w:val="28"/>
        </w:rPr>
        <w:t>2</w:t>
      </w:r>
      <w:r w:rsidRPr="004B5630">
        <w:rPr>
          <w:rFonts w:ascii="Times New Roman" w:hAnsi="Times New Roman"/>
          <w:sz w:val="28"/>
          <w:szCs w:val="28"/>
        </w:rPr>
        <w:t xml:space="preserve"> заявления).</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 xml:space="preserve">Доля заявлений о предоставлении, переоформлении, прекращении действия лицензии и выдаче дубликата лицензии, полученных лицензирующими органами в электронной форме, от общего количества заявлений – </w:t>
      </w:r>
      <w:r w:rsidRPr="00530DB0">
        <w:rPr>
          <w:rFonts w:ascii="Times New Roman" w:hAnsi="Times New Roman"/>
          <w:sz w:val="28"/>
          <w:szCs w:val="28"/>
        </w:rPr>
        <w:t>1,7</w:t>
      </w:r>
      <w:r w:rsidRPr="004B5630">
        <w:rPr>
          <w:rFonts w:ascii="Times New Roman" w:hAnsi="Times New Roman"/>
          <w:sz w:val="28"/>
          <w:szCs w:val="28"/>
        </w:rPr>
        <w:t>%.</w:t>
      </w:r>
    </w:p>
    <w:p w:rsidR="00320BD9" w:rsidRPr="004B5630" w:rsidRDefault="00320BD9" w:rsidP="00320BD9">
      <w:pPr>
        <w:tabs>
          <w:tab w:val="center" w:pos="709"/>
        </w:tabs>
        <w:spacing w:after="0" w:line="240" w:lineRule="auto"/>
        <w:ind w:firstLine="709"/>
        <w:jc w:val="both"/>
        <w:rPr>
          <w:rFonts w:ascii="Times New Roman" w:hAnsi="Times New Roman"/>
          <w:sz w:val="28"/>
          <w:szCs w:val="28"/>
        </w:rPr>
      </w:pPr>
      <w:r w:rsidRPr="004B5630">
        <w:rPr>
          <w:rFonts w:ascii="Times New Roman" w:hAnsi="Times New Roman"/>
          <w:sz w:val="28"/>
          <w:szCs w:val="28"/>
        </w:rPr>
        <w:t xml:space="preserve">Доля заявлений о предоставлении, переоформлении, прекращении действия лицензии и выдаче дубликата лицензии, полученных лицензирующими органами на бумажном носителе, от общего количества заявлений – </w:t>
      </w:r>
      <w:r w:rsidRPr="00530DB0">
        <w:rPr>
          <w:rFonts w:ascii="Times New Roman" w:hAnsi="Times New Roman"/>
          <w:sz w:val="28"/>
          <w:szCs w:val="28"/>
        </w:rPr>
        <w:t>98,3</w:t>
      </w:r>
      <w:r w:rsidRPr="004B5630">
        <w:rPr>
          <w:rFonts w:ascii="Times New Roman" w:hAnsi="Times New Roman"/>
          <w:sz w:val="28"/>
          <w:szCs w:val="28"/>
        </w:rPr>
        <w:t>%.</w:t>
      </w:r>
    </w:p>
    <w:p w:rsidR="00320BD9" w:rsidRPr="006920E0" w:rsidRDefault="00320BD9" w:rsidP="00320BD9">
      <w:pPr>
        <w:tabs>
          <w:tab w:val="center" w:pos="709"/>
        </w:tabs>
        <w:spacing w:after="0" w:line="240" w:lineRule="auto"/>
        <w:jc w:val="center"/>
        <w:rPr>
          <w:rFonts w:ascii="Times New Roman" w:hAnsi="Times New Roman"/>
          <w:b/>
          <w:i/>
          <w:sz w:val="24"/>
          <w:szCs w:val="24"/>
        </w:rPr>
      </w:pPr>
    </w:p>
    <w:p w:rsidR="00320BD9" w:rsidRPr="004B5630" w:rsidRDefault="00320BD9" w:rsidP="00320BD9">
      <w:pPr>
        <w:tabs>
          <w:tab w:val="center" w:pos="709"/>
        </w:tabs>
        <w:spacing w:after="0" w:line="240" w:lineRule="auto"/>
        <w:jc w:val="center"/>
        <w:rPr>
          <w:rFonts w:ascii="Times New Roman" w:hAnsi="Times New Roman"/>
          <w:b/>
          <w:i/>
          <w:sz w:val="24"/>
          <w:szCs w:val="24"/>
        </w:rPr>
      </w:pPr>
      <w:r w:rsidRPr="004B5630">
        <w:rPr>
          <w:rFonts w:ascii="Times New Roman" w:hAnsi="Times New Roman"/>
          <w:b/>
          <w:i/>
          <w:sz w:val="24"/>
          <w:szCs w:val="24"/>
        </w:rPr>
        <w:t>Количество рассмотренных заявлений соискателей лицензий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405"/>
        <w:gridCol w:w="13"/>
        <w:gridCol w:w="1797"/>
        <w:gridCol w:w="1417"/>
        <w:gridCol w:w="14"/>
        <w:gridCol w:w="1783"/>
      </w:tblGrid>
      <w:tr w:rsidR="00320BD9" w:rsidRPr="004B5630" w:rsidTr="00320BD9">
        <w:tc>
          <w:tcPr>
            <w:tcW w:w="3034" w:type="dxa"/>
            <w:vMerge w:val="restart"/>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color w:val="FF0000"/>
                <w:sz w:val="24"/>
                <w:szCs w:val="24"/>
                <w:lang w:eastAsia="en-US"/>
              </w:rPr>
            </w:pPr>
          </w:p>
        </w:tc>
        <w:tc>
          <w:tcPr>
            <w:tcW w:w="3215" w:type="dxa"/>
            <w:gridSpan w:val="3"/>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2016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201</w:t>
            </w:r>
            <w:r w:rsidRPr="00530DB0">
              <w:rPr>
                <w:rFonts w:ascii="Times New Roman" w:hAnsi="Times New Roman"/>
                <w:bCs/>
                <w:sz w:val="24"/>
                <w:szCs w:val="24"/>
                <w:lang w:eastAsia="en-US"/>
              </w:rPr>
              <w:t>7</w:t>
            </w:r>
            <w:r w:rsidRPr="004B5630">
              <w:rPr>
                <w:rFonts w:ascii="Times New Roman" w:hAnsi="Times New Roman"/>
                <w:bCs/>
                <w:sz w:val="24"/>
                <w:szCs w:val="24"/>
                <w:lang w:eastAsia="en-US"/>
              </w:rPr>
              <w:t xml:space="preserve"> год</w:t>
            </w:r>
          </w:p>
        </w:tc>
      </w:tr>
      <w:tr w:rsidR="00320BD9" w:rsidRPr="004B5630"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4B5630" w:rsidRDefault="00320BD9" w:rsidP="00320BD9">
            <w:pPr>
              <w:spacing w:after="0" w:line="240" w:lineRule="auto"/>
              <w:rPr>
                <w:rFonts w:ascii="Times New Roman" w:hAnsi="Times New Roman"/>
                <w:bCs/>
                <w:color w:val="FF0000"/>
                <w:sz w:val="24"/>
                <w:szCs w:val="24"/>
                <w:lang w:eastAsia="en-US"/>
              </w:rPr>
            </w:pPr>
          </w:p>
        </w:tc>
        <w:tc>
          <w:tcPr>
            <w:tcW w:w="1418" w:type="dxa"/>
            <w:gridSpan w:val="2"/>
            <w:tcBorders>
              <w:top w:val="nil"/>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Количество заявлений, в % от общего количества рассмотренных заявлений</w:t>
            </w:r>
          </w:p>
        </w:tc>
      </w:tr>
      <w:tr w:rsidR="00320BD9" w:rsidRPr="004B5630" w:rsidTr="00320BD9">
        <w:tc>
          <w:tcPr>
            <w:tcW w:w="3034"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rPr>
                <w:rFonts w:ascii="Times New Roman" w:hAnsi="Times New Roman"/>
                <w:bCs/>
                <w:sz w:val="24"/>
                <w:szCs w:val="24"/>
                <w:lang w:eastAsia="en-US"/>
              </w:rPr>
            </w:pPr>
            <w:r w:rsidRPr="004B5630">
              <w:rPr>
                <w:rFonts w:ascii="Times New Roman" w:hAnsi="Times New Roman"/>
                <w:iCs/>
                <w:sz w:val="24"/>
                <w:szCs w:val="24"/>
                <w:lang w:eastAsia="en-US"/>
              </w:rPr>
              <w:t>Рассмотрено заявлений о предоставлении лицензий</w:t>
            </w:r>
          </w:p>
        </w:tc>
        <w:tc>
          <w:tcPr>
            <w:tcW w:w="1405" w:type="dxa"/>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2529</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18,3</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530DB0">
              <w:rPr>
                <w:rFonts w:ascii="Times New Roman" w:hAnsi="Times New Roman"/>
                <w:bCs/>
                <w:sz w:val="24"/>
                <w:szCs w:val="24"/>
                <w:lang w:eastAsia="en-US"/>
              </w:rPr>
              <w:t>2085</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7D4C39">
              <w:rPr>
                <w:rFonts w:ascii="Times New Roman" w:hAnsi="Times New Roman"/>
                <w:bCs/>
                <w:sz w:val="24"/>
                <w:szCs w:val="24"/>
                <w:lang w:eastAsia="en-US"/>
              </w:rPr>
              <w:t>17,5</w:t>
            </w:r>
          </w:p>
        </w:tc>
      </w:tr>
      <w:tr w:rsidR="00320BD9" w:rsidRPr="004B5630" w:rsidTr="00320BD9">
        <w:tc>
          <w:tcPr>
            <w:tcW w:w="3034"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rPr>
                <w:rFonts w:ascii="Times New Roman" w:hAnsi="Times New Roman"/>
                <w:bCs/>
                <w:sz w:val="24"/>
                <w:szCs w:val="24"/>
                <w:lang w:eastAsia="en-US"/>
              </w:rPr>
            </w:pPr>
            <w:r w:rsidRPr="004B5630">
              <w:rPr>
                <w:rFonts w:ascii="Times New Roman" w:hAnsi="Times New Roman"/>
                <w:bCs/>
                <w:sz w:val="24"/>
                <w:szCs w:val="24"/>
                <w:lang w:eastAsia="en-US"/>
              </w:rPr>
              <w:t>Рассмотрено заявлений о переоформлении лицензий</w:t>
            </w:r>
          </w:p>
        </w:tc>
        <w:tc>
          <w:tcPr>
            <w:tcW w:w="1405" w:type="dxa"/>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9857</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71,5</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530DB0">
              <w:rPr>
                <w:rFonts w:ascii="Times New Roman" w:hAnsi="Times New Roman"/>
                <w:bCs/>
                <w:sz w:val="24"/>
                <w:szCs w:val="24"/>
                <w:lang w:eastAsia="en-US"/>
              </w:rPr>
              <w:t>8627</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7D4C39">
              <w:rPr>
                <w:rFonts w:ascii="Times New Roman" w:hAnsi="Times New Roman"/>
                <w:bCs/>
                <w:sz w:val="24"/>
                <w:szCs w:val="24"/>
                <w:lang w:eastAsia="en-US"/>
              </w:rPr>
              <w:t>72,4</w:t>
            </w:r>
          </w:p>
        </w:tc>
      </w:tr>
      <w:tr w:rsidR="00320BD9" w:rsidRPr="004B5630" w:rsidTr="00320BD9">
        <w:tc>
          <w:tcPr>
            <w:tcW w:w="3034"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rPr>
                <w:rFonts w:ascii="Times New Roman" w:hAnsi="Times New Roman"/>
                <w:bCs/>
                <w:sz w:val="24"/>
                <w:szCs w:val="24"/>
                <w:lang w:eastAsia="en-US"/>
              </w:rPr>
            </w:pPr>
            <w:r w:rsidRPr="004B5630">
              <w:rPr>
                <w:rFonts w:ascii="Times New Roman" w:hAnsi="Times New Roman"/>
                <w:bCs/>
                <w:sz w:val="24"/>
                <w:szCs w:val="24"/>
                <w:lang w:eastAsia="en-US"/>
              </w:rPr>
              <w:t>Рассмотрено заявлений о прекращении</w:t>
            </w:r>
            <w:r w:rsidRPr="004B5630">
              <w:rPr>
                <w:rFonts w:ascii="Times New Roman" w:eastAsia="Calibri" w:hAnsi="Times New Roman"/>
                <w:bCs/>
                <w:sz w:val="24"/>
                <w:szCs w:val="24"/>
                <w:lang w:eastAsia="en-US"/>
              </w:rPr>
              <w:t xml:space="preserve"> действия лицензий</w:t>
            </w:r>
          </w:p>
        </w:tc>
        <w:tc>
          <w:tcPr>
            <w:tcW w:w="1405" w:type="dxa"/>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sz w:val="24"/>
                <w:szCs w:val="24"/>
                <w:lang w:eastAsia="en-US"/>
              </w:rPr>
            </w:pPr>
            <w:r w:rsidRPr="004B5630">
              <w:rPr>
                <w:rFonts w:ascii="Times New Roman" w:hAnsi="Times New Roman"/>
                <w:sz w:val="24"/>
                <w:szCs w:val="24"/>
                <w:lang w:eastAsia="en-US"/>
              </w:rPr>
              <w:t>1353</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9,8</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sz w:val="24"/>
                <w:szCs w:val="24"/>
                <w:lang w:eastAsia="en-US"/>
              </w:rPr>
            </w:pPr>
            <w:r w:rsidRPr="00530DB0">
              <w:rPr>
                <w:rFonts w:ascii="Times New Roman" w:hAnsi="Times New Roman"/>
                <w:sz w:val="24"/>
                <w:szCs w:val="24"/>
                <w:lang w:eastAsia="en-US"/>
              </w:rPr>
              <w:t>1156</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7D4C39">
              <w:rPr>
                <w:rFonts w:ascii="Times New Roman" w:hAnsi="Times New Roman"/>
                <w:bCs/>
                <w:sz w:val="24"/>
                <w:szCs w:val="24"/>
                <w:lang w:eastAsia="en-US"/>
              </w:rPr>
              <w:t>9,7</w:t>
            </w:r>
          </w:p>
        </w:tc>
      </w:tr>
      <w:tr w:rsidR="00320BD9" w:rsidRPr="004B5630" w:rsidTr="00320BD9">
        <w:tc>
          <w:tcPr>
            <w:tcW w:w="3034"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rPr>
                <w:rFonts w:ascii="Times New Roman" w:hAnsi="Times New Roman"/>
                <w:bCs/>
                <w:sz w:val="24"/>
                <w:szCs w:val="24"/>
                <w:lang w:eastAsia="en-US"/>
              </w:rPr>
            </w:pPr>
            <w:r w:rsidRPr="004B5630">
              <w:rPr>
                <w:rFonts w:ascii="Times New Roman" w:hAnsi="Times New Roman"/>
                <w:bCs/>
                <w:sz w:val="24"/>
                <w:szCs w:val="24"/>
                <w:lang w:eastAsia="en-US"/>
              </w:rPr>
              <w:t>Рассмотрено заявлений о выдаче дубликатов лицензий</w:t>
            </w:r>
          </w:p>
        </w:tc>
        <w:tc>
          <w:tcPr>
            <w:tcW w:w="1405" w:type="dxa"/>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sz w:val="24"/>
                <w:szCs w:val="24"/>
                <w:lang w:eastAsia="en-US"/>
              </w:rPr>
            </w:pPr>
            <w:r w:rsidRPr="004B5630">
              <w:rPr>
                <w:rFonts w:ascii="Times New Roman" w:hAnsi="Times New Roman"/>
                <w:sz w:val="24"/>
                <w:szCs w:val="24"/>
                <w:lang w:eastAsia="en-US"/>
              </w:rPr>
              <w:t>52</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0,4</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sz w:val="24"/>
                <w:szCs w:val="24"/>
                <w:lang w:eastAsia="en-US"/>
              </w:rPr>
            </w:pPr>
            <w:r w:rsidRPr="00530DB0">
              <w:rPr>
                <w:rFonts w:ascii="Times New Roman" w:hAnsi="Times New Roman"/>
                <w:sz w:val="24"/>
                <w:szCs w:val="24"/>
                <w:lang w:eastAsia="en-US"/>
              </w:rPr>
              <w:t>45</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0,</w:t>
            </w:r>
            <w:r w:rsidRPr="007D4C39">
              <w:rPr>
                <w:rFonts w:ascii="Times New Roman" w:hAnsi="Times New Roman"/>
                <w:bCs/>
                <w:sz w:val="24"/>
                <w:szCs w:val="24"/>
                <w:lang w:eastAsia="en-US"/>
              </w:rPr>
              <w:t>4</w:t>
            </w:r>
          </w:p>
        </w:tc>
      </w:tr>
      <w:tr w:rsidR="00320BD9" w:rsidRPr="004B5630" w:rsidTr="00320BD9">
        <w:tc>
          <w:tcPr>
            <w:tcW w:w="3034"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rPr>
                <w:rFonts w:ascii="Times New Roman" w:hAnsi="Times New Roman"/>
                <w:bCs/>
                <w:sz w:val="24"/>
                <w:szCs w:val="24"/>
                <w:lang w:eastAsia="en-US"/>
              </w:rPr>
            </w:pPr>
            <w:r w:rsidRPr="004B5630">
              <w:rPr>
                <w:rFonts w:ascii="Times New Roman" w:hAnsi="Times New Roman"/>
                <w:bCs/>
                <w:sz w:val="24"/>
                <w:szCs w:val="24"/>
                <w:lang w:eastAsia="en-US"/>
              </w:rPr>
              <w:t>Итого рассмотренных заявлений</w:t>
            </w:r>
          </w:p>
        </w:tc>
        <w:tc>
          <w:tcPr>
            <w:tcW w:w="1405" w:type="dxa"/>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sz w:val="24"/>
                <w:szCs w:val="24"/>
                <w:lang w:eastAsia="en-US"/>
              </w:rPr>
            </w:pPr>
            <w:r w:rsidRPr="004B5630">
              <w:rPr>
                <w:rFonts w:ascii="Times New Roman" w:hAnsi="Times New Roman"/>
                <w:sz w:val="24"/>
                <w:szCs w:val="24"/>
                <w:lang w:eastAsia="en-US"/>
              </w:rPr>
              <w:t>13791</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sz w:val="24"/>
                <w:szCs w:val="24"/>
                <w:lang w:eastAsia="en-US"/>
              </w:rPr>
            </w:pPr>
            <w:r w:rsidRPr="004B5630">
              <w:rPr>
                <w:rFonts w:ascii="Times New Roman" w:hAnsi="Times New Roman"/>
                <w:sz w:val="24"/>
                <w:szCs w:val="24"/>
                <w:lang w:eastAsia="en-US"/>
              </w:rPr>
              <w:t>1</w:t>
            </w:r>
            <w:r w:rsidRPr="00530DB0">
              <w:rPr>
                <w:rFonts w:ascii="Times New Roman" w:hAnsi="Times New Roman"/>
                <w:sz w:val="24"/>
                <w:szCs w:val="24"/>
                <w:lang w:eastAsia="en-US"/>
              </w:rPr>
              <w:t>1913</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sz w:val="24"/>
                <w:szCs w:val="24"/>
                <w:lang w:eastAsia="en-US"/>
              </w:rPr>
            </w:pPr>
            <w:r w:rsidRPr="004B5630">
              <w:rPr>
                <w:rFonts w:ascii="Times New Roman" w:hAnsi="Times New Roman"/>
                <w:bCs/>
                <w:sz w:val="24"/>
                <w:szCs w:val="24"/>
                <w:lang w:eastAsia="en-US"/>
              </w:rPr>
              <w:t>100</w:t>
            </w:r>
          </w:p>
        </w:tc>
      </w:tr>
    </w:tbl>
    <w:p w:rsidR="00320BD9" w:rsidRPr="004B5630" w:rsidRDefault="00320BD9" w:rsidP="00320BD9">
      <w:pPr>
        <w:spacing w:after="0" w:line="240" w:lineRule="auto"/>
        <w:rPr>
          <w:rFonts w:ascii="Times New Roman" w:hAnsi="Times New Roman"/>
          <w:bCs/>
          <w:iCs/>
          <w:color w:val="FF0000"/>
          <w:sz w:val="24"/>
          <w:szCs w:val="24"/>
        </w:rPr>
      </w:pPr>
    </w:p>
    <w:p w:rsidR="00320BD9" w:rsidRPr="004B5630" w:rsidRDefault="00320BD9" w:rsidP="00320BD9">
      <w:pPr>
        <w:spacing w:after="0" w:line="240" w:lineRule="auto"/>
        <w:ind w:firstLine="709"/>
        <w:jc w:val="both"/>
        <w:rPr>
          <w:rFonts w:ascii="Times New Roman" w:hAnsi="Times New Roman"/>
          <w:sz w:val="28"/>
          <w:szCs w:val="28"/>
        </w:rPr>
      </w:pPr>
      <w:r w:rsidRPr="004B5630">
        <w:rPr>
          <w:rFonts w:ascii="Times New Roman" w:hAnsi="Times New Roman"/>
          <w:sz w:val="28"/>
          <w:szCs w:val="28"/>
        </w:rPr>
        <w:lastRenderedPageBreak/>
        <w:t>Структура обращений лицензиатов с заявлениями о переоформлении лицензий в 201</w:t>
      </w:r>
      <w:r w:rsidRPr="007D4C39">
        <w:rPr>
          <w:rFonts w:ascii="Times New Roman" w:hAnsi="Times New Roman"/>
          <w:sz w:val="28"/>
          <w:szCs w:val="28"/>
        </w:rPr>
        <w:t>7</w:t>
      </w:r>
      <w:r w:rsidRPr="004B5630">
        <w:rPr>
          <w:rFonts w:ascii="Times New Roman" w:hAnsi="Times New Roman"/>
          <w:sz w:val="28"/>
          <w:szCs w:val="28"/>
        </w:rPr>
        <w:t xml:space="preserve"> году следующая:</w:t>
      </w:r>
    </w:p>
    <w:p w:rsidR="00320BD9" w:rsidRPr="004B5630" w:rsidRDefault="00320BD9" w:rsidP="00320BD9">
      <w:pPr>
        <w:spacing w:after="0" w:line="240" w:lineRule="auto"/>
        <w:ind w:firstLine="709"/>
        <w:jc w:val="both"/>
        <w:rPr>
          <w:rFonts w:ascii="Times New Roman" w:hAnsi="Times New Roman"/>
          <w:sz w:val="28"/>
          <w:szCs w:val="28"/>
        </w:rPr>
      </w:pPr>
      <w:r w:rsidRPr="004B5630">
        <w:rPr>
          <w:rFonts w:ascii="Times New Roman" w:hAnsi="Times New Roman"/>
          <w:sz w:val="28"/>
          <w:szCs w:val="28"/>
        </w:rPr>
        <w:t>-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r w:rsidRPr="004B5630">
        <w:rPr>
          <w:rFonts w:ascii="Times New Roman" w:eastAsia="Calibri" w:hAnsi="Times New Roman"/>
          <w:lang w:eastAsia="en-US"/>
        </w:rPr>
        <w:t xml:space="preserve"> </w:t>
      </w:r>
      <w:r w:rsidRPr="004B5630">
        <w:rPr>
          <w:rFonts w:ascii="Times New Roman" w:eastAsia="Calibri" w:hAnsi="Times New Roman"/>
          <w:sz w:val="28"/>
          <w:szCs w:val="28"/>
          <w:lang w:eastAsia="en-US"/>
        </w:rPr>
        <w:t xml:space="preserve">(в том числе по </w:t>
      </w:r>
      <w:r w:rsidRPr="004B5630">
        <w:rPr>
          <w:rFonts w:ascii="Times New Roman" w:hAnsi="Times New Roman"/>
          <w:sz w:val="28"/>
          <w:szCs w:val="28"/>
        </w:rPr>
        <w:t xml:space="preserve">иным основаниям переоформления) – </w:t>
      </w:r>
      <w:r w:rsidRPr="007D4C39">
        <w:rPr>
          <w:rFonts w:ascii="Times New Roman" w:hAnsi="Times New Roman"/>
          <w:sz w:val="28"/>
          <w:szCs w:val="28"/>
        </w:rPr>
        <w:t>2001 заявление</w:t>
      </w:r>
      <w:r w:rsidRPr="004B5630">
        <w:rPr>
          <w:rFonts w:ascii="Times New Roman" w:hAnsi="Times New Roman"/>
          <w:sz w:val="28"/>
          <w:szCs w:val="28"/>
        </w:rPr>
        <w:t xml:space="preserve">, что составляет </w:t>
      </w:r>
      <w:r w:rsidRPr="007D4C39">
        <w:rPr>
          <w:rFonts w:ascii="Times New Roman" w:hAnsi="Times New Roman"/>
          <w:sz w:val="28"/>
          <w:szCs w:val="28"/>
        </w:rPr>
        <w:t>23,2</w:t>
      </w:r>
      <w:r w:rsidRPr="004B5630">
        <w:rPr>
          <w:rFonts w:ascii="Times New Roman" w:hAnsi="Times New Roman"/>
          <w:sz w:val="28"/>
          <w:szCs w:val="28"/>
        </w:rPr>
        <w:t>% от количества рассмотренных заявлений о переоформлении лицензий (в 201</w:t>
      </w:r>
      <w:r w:rsidRPr="009B6AAC">
        <w:rPr>
          <w:rFonts w:ascii="Times New Roman" w:hAnsi="Times New Roman"/>
          <w:sz w:val="28"/>
          <w:szCs w:val="28"/>
        </w:rPr>
        <w:t>6</w:t>
      </w:r>
      <w:r w:rsidRPr="004B5630">
        <w:rPr>
          <w:rFonts w:ascii="Times New Roman" w:hAnsi="Times New Roman"/>
          <w:sz w:val="28"/>
          <w:szCs w:val="28"/>
        </w:rPr>
        <w:t xml:space="preserve"> году –</w:t>
      </w:r>
      <w:r w:rsidRPr="009B6AAC">
        <w:rPr>
          <w:rFonts w:ascii="Times New Roman" w:hAnsi="Times New Roman"/>
          <w:sz w:val="28"/>
          <w:szCs w:val="28"/>
        </w:rPr>
        <w:t>2576</w:t>
      </w:r>
      <w:r w:rsidR="00046FAB">
        <w:rPr>
          <w:rFonts w:ascii="Times New Roman" w:hAnsi="Times New Roman"/>
          <w:sz w:val="28"/>
          <w:szCs w:val="28"/>
        </w:rPr>
        <w:t xml:space="preserve"> заявлений</w:t>
      </w:r>
      <w:r w:rsidRPr="004B5630">
        <w:rPr>
          <w:rFonts w:ascii="Times New Roman" w:hAnsi="Times New Roman"/>
          <w:sz w:val="28"/>
          <w:szCs w:val="28"/>
        </w:rPr>
        <w:t xml:space="preserve">, что составляет </w:t>
      </w:r>
      <w:r w:rsidRPr="009B6AAC">
        <w:rPr>
          <w:rFonts w:ascii="Times New Roman" w:hAnsi="Times New Roman"/>
          <w:sz w:val="28"/>
          <w:szCs w:val="28"/>
        </w:rPr>
        <w:t>26,1</w:t>
      </w:r>
      <w:r w:rsidRPr="004B5630">
        <w:rPr>
          <w:rFonts w:ascii="Times New Roman" w:hAnsi="Times New Roman"/>
          <w:sz w:val="28"/>
          <w:szCs w:val="28"/>
        </w:rPr>
        <w:t>% от количества рассмотренных заявлений о переоформлении лицензий);</w:t>
      </w:r>
    </w:p>
    <w:p w:rsidR="00320BD9" w:rsidRPr="004B5630" w:rsidRDefault="00320BD9" w:rsidP="00320BD9">
      <w:pPr>
        <w:spacing w:after="0" w:line="240" w:lineRule="auto"/>
        <w:ind w:firstLine="709"/>
        <w:jc w:val="both"/>
        <w:rPr>
          <w:rFonts w:ascii="Times New Roman" w:hAnsi="Times New Roman"/>
          <w:sz w:val="28"/>
          <w:szCs w:val="28"/>
        </w:rPr>
      </w:pPr>
      <w:r w:rsidRPr="004B5630">
        <w:rPr>
          <w:rFonts w:ascii="Times New Roman" w:hAnsi="Times New Roman"/>
          <w:sz w:val="28"/>
          <w:szCs w:val="28"/>
        </w:rPr>
        <w:t>- изменение адресов мест осуществления юридическим лицом лицензируемого вида деятельности – 6</w:t>
      </w:r>
      <w:r w:rsidRPr="007D4C39">
        <w:rPr>
          <w:rFonts w:ascii="Times New Roman" w:hAnsi="Times New Roman"/>
          <w:sz w:val="28"/>
          <w:szCs w:val="28"/>
        </w:rPr>
        <w:t>363</w:t>
      </w:r>
      <w:r w:rsidRPr="004B5630">
        <w:rPr>
          <w:rFonts w:ascii="Times New Roman" w:hAnsi="Times New Roman"/>
          <w:sz w:val="28"/>
          <w:szCs w:val="28"/>
        </w:rPr>
        <w:t xml:space="preserve"> заявлени</w:t>
      </w:r>
      <w:r>
        <w:rPr>
          <w:rFonts w:ascii="Times New Roman" w:hAnsi="Times New Roman"/>
          <w:sz w:val="28"/>
          <w:szCs w:val="28"/>
        </w:rPr>
        <w:t>я</w:t>
      </w:r>
      <w:r w:rsidRPr="004B5630">
        <w:rPr>
          <w:rFonts w:ascii="Times New Roman" w:hAnsi="Times New Roman"/>
          <w:sz w:val="28"/>
          <w:szCs w:val="28"/>
        </w:rPr>
        <w:t xml:space="preserve">, что составляет </w:t>
      </w:r>
      <w:r w:rsidRPr="007D4C39">
        <w:rPr>
          <w:rFonts w:ascii="Times New Roman" w:hAnsi="Times New Roman"/>
          <w:sz w:val="28"/>
          <w:szCs w:val="28"/>
        </w:rPr>
        <w:t>73,8</w:t>
      </w:r>
      <w:r w:rsidRPr="004B5630">
        <w:rPr>
          <w:rFonts w:ascii="Times New Roman" w:hAnsi="Times New Roman"/>
          <w:sz w:val="28"/>
          <w:szCs w:val="28"/>
        </w:rPr>
        <w:t>% от количества рассмотренных заявлений о переоформлении лицензий (в 201</w:t>
      </w:r>
      <w:r w:rsidRPr="009B6AAC">
        <w:rPr>
          <w:rFonts w:ascii="Times New Roman" w:hAnsi="Times New Roman"/>
          <w:sz w:val="28"/>
          <w:szCs w:val="28"/>
        </w:rPr>
        <w:t>6</w:t>
      </w:r>
      <w:r w:rsidRPr="004B5630">
        <w:rPr>
          <w:rFonts w:ascii="Times New Roman" w:hAnsi="Times New Roman"/>
          <w:sz w:val="28"/>
          <w:szCs w:val="28"/>
        </w:rPr>
        <w:t xml:space="preserve"> году – 65</w:t>
      </w:r>
      <w:r w:rsidRPr="009B6AAC">
        <w:rPr>
          <w:rFonts w:ascii="Times New Roman" w:hAnsi="Times New Roman"/>
          <w:sz w:val="28"/>
          <w:szCs w:val="28"/>
        </w:rPr>
        <w:t>50</w:t>
      </w:r>
      <w:r w:rsidRPr="004B5630">
        <w:rPr>
          <w:rFonts w:ascii="Times New Roman" w:hAnsi="Times New Roman"/>
          <w:sz w:val="28"/>
          <w:szCs w:val="28"/>
        </w:rPr>
        <w:t xml:space="preserve"> заявлений, что составляет </w:t>
      </w:r>
      <w:r w:rsidRPr="009B6AAC">
        <w:rPr>
          <w:rFonts w:ascii="Times New Roman" w:hAnsi="Times New Roman"/>
          <w:sz w:val="28"/>
          <w:szCs w:val="28"/>
        </w:rPr>
        <w:t>66,5</w:t>
      </w:r>
      <w:r w:rsidRPr="004B5630">
        <w:rPr>
          <w:rFonts w:ascii="Times New Roman" w:hAnsi="Times New Roman"/>
          <w:sz w:val="28"/>
          <w:szCs w:val="28"/>
        </w:rPr>
        <w:t>% от количества рассмотренных заявлений о переоформлении лицензий);</w:t>
      </w:r>
    </w:p>
    <w:p w:rsidR="00320BD9" w:rsidRPr="006920E0" w:rsidRDefault="00320BD9" w:rsidP="00320BD9">
      <w:pPr>
        <w:spacing w:after="0" w:line="240" w:lineRule="auto"/>
        <w:ind w:firstLine="709"/>
        <w:jc w:val="both"/>
        <w:rPr>
          <w:rFonts w:ascii="Times New Roman" w:hAnsi="Times New Roman"/>
          <w:sz w:val="28"/>
          <w:szCs w:val="28"/>
        </w:rPr>
      </w:pPr>
      <w:r w:rsidRPr="004B5630">
        <w:rPr>
          <w:rFonts w:ascii="Times New Roman" w:hAnsi="Times New Roman"/>
          <w:sz w:val="28"/>
          <w:szCs w:val="28"/>
        </w:rPr>
        <w:t xml:space="preserve">- изменение перечня выполняемых работ, оказываемых услуг, составляющих лицензируемый вид деятельности – </w:t>
      </w:r>
      <w:r w:rsidRPr="007D4C39">
        <w:rPr>
          <w:rFonts w:ascii="Times New Roman" w:hAnsi="Times New Roman"/>
          <w:sz w:val="28"/>
          <w:szCs w:val="28"/>
        </w:rPr>
        <w:t>263</w:t>
      </w:r>
      <w:r w:rsidRPr="004B5630">
        <w:rPr>
          <w:rFonts w:ascii="Times New Roman" w:hAnsi="Times New Roman"/>
          <w:sz w:val="28"/>
          <w:szCs w:val="28"/>
        </w:rPr>
        <w:t xml:space="preserve"> заявлени</w:t>
      </w:r>
      <w:r w:rsidRPr="007D4C39">
        <w:rPr>
          <w:rFonts w:ascii="Times New Roman" w:hAnsi="Times New Roman"/>
          <w:sz w:val="28"/>
          <w:szCs w:val="28"/>
        </w:rPr>
        <w:t>я</w:t>
      </w:r>
      <w:r w:rsidRPr="004B5630">
        <w:rPr>
          <w:rFonts w:ascii="Times New Roman" w:hAnsi="Times New Roman"/>
          <w:sz w:val="28"/>
          <w:szCs w:val="28"/>
        </w:rPr>
        <w:t xml:space="preserve">, что составляет </w:t>
      </w:r>
      <w:r w:rsidRPr="007D4C39">
        <w:rPr>
          <w:rFonts w:ascii="Times New Roman" w:hAnsi="Times New Roman"/>
          <w:sz w:val="28"/>
          <w:szCs w:val="28"/>
        </w:rPr>
        <w:t>3</w:t>
      </w:r>
      <w:r w:rsidRPr="004B5630">
        <w:rPr>
          <w:rFonts w:ascii="Times New Roman" w:hAnsi="Times New Roman"/>
          <w:sz w:val="28"/>
          <w:szCs w:val="28"/>
        </w:rPr>
        <w:t>% от количества рассмотренных заявлений о переоформлении лицензий (в 201</w:t>
      </w:r>
      <w:r w:rsidRPr="009B6AAC">
        <w:rPr>
          <w:rFonts w:ascii="Times New Roman" w:hAnsi="Times New Roman"/>
          <w:sz w:val="28"/>
          <w:szCs w:val="28"/>
        </w:rPr>
        <w:t>6</w:t>
      </w:r>
      <w:r w:rsidRPr="004B5630">
        <w:rPr>
          <w:rFonts w:ascii="Times New Roman" w:hAnsi="Times New Roman"/>
          <w:sz w:val="28"/>
          <w:szCs w:val="28"/>
        </w:rPr>
        <w:t xml:space="preserve"> году – </w:t>
      </w:r>
      <w:r w:rsidRPr="009B6AAC">
        <w:rPr>
          <w:rFonts w:ascii="Times New Roman" w:hAnsi="Times New Roman"/>
          <w:sz w:val="28"/>
          <w:szCs w:val="28"/>
        </w:rPr>
        <w:t>731</w:t>
      </w:r>
      <w:r w:rsidR="00046FAB">
        <w:rPr>
          <w:rFonts w:ascii="Times New Roman" w:hAnsi="Times New Roman"/>
          <w:sz w:val="28"/>
          <w:szCs w:val="28"/>
        </w:rPr>
        <w:t xml:space="preserve"> заявление</w:t>
      </w:r>
      <w:r w:rsidRPr="004B5630">
        <w:rPr>
          <w:rFonts w:ascii="Times New Roman" w:hAnsi="Times New Roman"/>
          <w:sz w:val="28"/>
          <w:szCs w:val="28"/>
        </w:rPr>
        <w:t xml:space="preserve">, что составляет </w:t>
      </w:r>
      <w:r w:rsidRPr="009B6AAC">
        <w:rPr>
          <w:rFonts w:ascii="Times New Roman" w:hAnsi="Times New Roman"/>
          <w:sz w:val="28"/>
          <w:szCs w:val="28"/>
        </w:rPr>
        <w:t>7,4</w:t>
      </w:r>
      <w:r w:rsidRPr="004B5630">
        <w:rPr>
          <w:rFonts w:ascii="Times New Roman" w:hAnsi="Times New Roman"/>
          <w:sz w:val="28"/>
          <w:szCs w:val="28"/>
        </w:rPr>
        <w:t>% от количества рассмотренных заявлений о переоформлении лицензий).</w:t>
      </w:r>
    </w:p>
    <w:p w:rsidR="00320BD9" w:rsidRPr="004B5630" w:rsidRDefault="00320BD9" w:rsidP="00320BD9">
      <w:pPr>
        <w:spacing w:after="0" w:line="240" w:lineRule="auto"/>
        <w:ind w:firstLine="709"/>
        <w:jc w:val="both"/>
        <w:rPr>
          <w:rFonts w:ascii="Times New Roman" w:hAnsi="Times New Roman"/>
          <w:sz w:val="28"/>
          <w:szCs w:val="28"/>
        </w:rPr>
      </w:pPr>
      <w:r w:rsidRPr="004B5630">
        <w:rPr>
          <w:rFonts w:ascii="Times New Roman" w:hAnsi="Times New Roman"/>
          <w:sz w:val="28"/>
          <w:szCs w:val="28"/>
        </w:rPr>
        <w:t>Анализ обращений заявителей в 201</w:t>
      </w:r>
      <w:r w:rsidRPr="0076753C">
        <w:rPr>
          <w:rFonts w:ascii="Times New Roman" w:hAnsi="Times New Roman"/>
          <w:sz w:val="28"/>
          <w:szCs w:val="28"/>
        </w:rPr>
        <w:t>7</w:t>
      </w:r>
      <w:r w:rsidRPr="004B5630">
        <w:rPr>
          <w:rFonts w:ascii="Times New Roman" w:hAnsi="Times New Roman"/>
          <w:sz w:val="28"/>
          <w:szCs w:val="28"/>
        </w:rPr>
        <w:t xml:space="preserve"> году по сравнению с 201</w:t>
      </w:r>
      <w:r w:rsidRPr="0076753C">
        <w:rPr>
          <w:rFonts w:ascii="Times New Roman" w:hAnsi="Times New Roman"/>
          <w:sz w:val="28"/>
          <w:szCs w:val="28"/>
        </w:rPr>
        <w:t xml:space="preserve">6 </w:t>
      </w:r>
      <w:r w:rsidRPr="004B5630">
        <w:rPr>
          <w:rFonts w:ascii="Times New Roman" w:hAnsi="Times New Roman"/>
          <w:sz w:val="28"/>
          <w:szCs w:val="28"/>
        </w:rPr>
        <w:t xml:space="preserve">годом, показавший уменьшение на </w:t>
      </w:r>
      <w:r>
        <w:rPr>
          <w:rFonts w:ascii="Times New Roman" w:hAnsi="Times New Roman"/>
          <w:sz w:val="28"/>
          <w:szCs w:val="28"/>
        </w:rPr>
        <w:t>17,6</w:t>
      </w:r>
      <w:r w:rsidRPr="004B5630">
        <w:rPr>
          <w:rFonts w:ascii="Times New Roman" w:hAnsi="Times New Roman"/>
          <w:sz w:val="28"/>
          <w:szCs w:val="28"/>
        </w:rPr>
        <w:t xml:space="preserve">% количества заявлений о предоставлении лицензий и на </w:t>
      </w:r>
      <w:r>
        <w:rPr>
          <w:rFonts w:ascii="Times New Roman" w:hAnsi="Times New Roman"/>
          <w:sz w:val="28"/>
          <w:szCs w:val="28"/>
        </w:rPr>
        <w:t>12,5</w:t>
      </w:r>
      <w:r w:rsidRPr="004B5630">
        <w:rPr>
          <w:rFonts w:ascii="Times New Roman" w:hAnsi="Times New Roman"/>
          <w:sz w:val="28"/>
          <w:szCs w:val="28"/>
        </w:rPr>
        <w:t xml:space="preserve"> % количества заявлений на переоформление лицензий на осуществление фармацевтической деятельности, а также уменьшение на </w:t>
      </w:r>
      <w:r>
        <w:rPr>
          <w:rFonts w:ascii="Times New Roman" w:hAnsi="Times New Roman"/>
          <w:sz w:val="28"/>
          <w:szCs w:val="28"/>
        </w:rPr>
        <w:t>14,6</w:t>
      </w:r>
      <w:r w:rsidRPr="004B5630">
        <w:rPr>
          <w:rFonts w:ascii="Times New Roman" w:hAnsi="Times New Roman"/>
          <w:sz w:val="28"/>
          <w:szCs w:val="28"/>
        </w:rPr>
        <w:t>% количества заявлений о прекращении действия лицензии на осуществление фармацевтической деятельности, может свидетельствовать о стабилизации фармацевтической отрасли в современных экономических условиях.</w:t>
      </w:r>
    </w:p>
    <w:p w:rsidR="00320BD9" w:rsidRPr="004B5630" w:rsidRDefault="00320BD9" w:rsidP="00320BD9">
      <w:pPr>
        <w:spacing w:after="0" w:line="240" w:lineRule="auto"/>
        <w:ind w:firstLine="709"/>
        <w:jc w:val="both"/>
        <w:rPr>
          <w:rFonts w:ascii="Times New Roman" w:hAnsi="Times New Roman"/>
          <w:color w:val="FF0000"/>
          <w:sz w:val="28"/>
          <w:szCs w:val="28"/>
        </w:rPr>
      </w:pPr>
    </w:p>
    <w:p w:rsidR="00320BD9" w:rsidRPr="00E820C4" w:rsidRDefault="00320BD9" w:rsidP="00320BD9">
      <w:pPr>
        <w:spacing w:after="0" w:line="240" w:lineRule="auto"/>
        <w:ind w:firstLine="709"/>
        <w:jc w:val="center"/>
        <w:rPr>
          <w:rFonts w:ascii="Times New Roman" w:hAnsi="Times New Roman"/>
          <w:i/>
          <w:sz w:val="28"/>
          <w:szCs w:val="28"/>
        </w:rPr>
      </w:pPr>
      <w:r w:rsidRPr="00E820C4">
        <w:rPr>
          <w:rFonts w:ascii="Times New Roman" w:hAnsi="Times New Roman"/>
          <w:i/>
          <w:sz w:val="28"/>
          <w:szCs w:val="28"/>
        </w:rPr>
        <w:t>Наиболее распространенные причины отказа в предоставлении лицензии, переоформлении лицензии</w:t>
      </w:r>
    </w:p>
    <w:p w:rsidR="00320BD9" w:rsidRPr="00E820C4" w:rsidRDefault="00320BD9" w:rsidP="00320BD9">
      <w:pPr>
        <w:spacing w:after="0" w:line="240" w:lineRule="auto"/>
        <w:ind w:firstLine="709"/>
        <w:jc w:val="center"/>
        <w:rPr>
          <w:rFonts w:ascii="Times New Roman" w:hAnsi="Times New Roman"/>
          <w:sz w:val="28"/>
          <w:szCs w:val="28"/>
        </w:rPr>
      </w:pPr>
    </w:p>
    <w:p w:rsidR="00320BD9" w:rsidRPr="00E820C4" w:rsidRDefault="00320BD9" w:rsidP="00320BD9">
      <w:pPr>
        <w:spacing w:after="0" w:line="240" w:lineRule="auto"/>
        <w:ind w:firstLine="709"/>
        <w:jc w:val="both"/>
        <w:rPr>
          <w:rFonts w:ascii="Times New Roman" w:hAnsi="Times New Roman"/>
          <w:sz w:val="28"/>
          <w:szCs w:val="28"/>
        </w:rPr>
      </w:pPr>
      <w:r w:rsidRPr="00E820C4">
        <w:rPr>
          <w:rFonts w:ascii="Times New Roman" w:hAnsi="Times New Roman"/>
          <w:sz w:val="28"/>
          <w:szCs w:val="28"/>
        </w:rPr>
        <w:t xml:space="preserve">В 2017 году </w:t>
      </w:r>
      <w:r>
        <w:rPr>
          <w:rFonts w:ascii="Times New Roman" w:hAnsi="Times New Roman"/>
          <w:sz w:val="28"/>
          <w:szCs w:val="28"/>
        </w:rPr>
        <w:t>220</w:t>
      </w:r>
      <w:r w:rsidRPr="00E820C4">
        <w:rPr>
          <w:rFonts w:ascii="Times New Roman" w:hAnsi="Times New Roman"/>
          <w:sz w:val="28"/>
          <w:szCs w:val="28"/>
        </w:rPr>
        <w:t xml:space="preserve"> заявителям (</w:t>
      </w:r>
      <w:r>
        <w:rPr>
          <w:rFonts w:ascii="Times New Roman" w:hAnsi="Times New Roman"/>
          <w:sz w:val="28"/>
          <w:szCs w:val="28"/>
        </w:rPr>
        <w:t>2,1</w:t>
      </w:r>
      <w:r w:rsidRPr="00E820C4">
        <w:rPr>
          <w:rFonts w:ascii="Times New Roman" w:hAnsi="Times New Roman"/>
          <w:sz w:val="28"/>
          <w:szCs w:val="28"/>
        </w:rPr>
        <w:t>% от рассмотренных заявлений)</w:t>
      </w:r>
      <w:r w:rsidRPr="004B5630">
        <w:rPr>
          <w:rFonts w:ascii="Times New Roman" w:hAnsi="Times New Roman"/>
          <w:color w:val="FF0000"/>
          <w:sz w:val="28"/>
          <w:szCs w:val="28"/>
        </w:rPr>
        <w:t xml:space="preserve"> </w:t>
      </w:r>
      <w:r w:rsidRPr="004B5630">
        <w:rPr>
          <w:rFonts w:ascii="Times New Roman" w:hAnsi="Times New Roman"/>
          <w:sz w:val="28"/>
          <w:szCs w:val="28"/>
        </w:rPr>
        <w:t>(в 201</w:t>
      </w:r>
      <w:r w:rsidRPr="009B6AAC">
        <w:rPr>
          <w:rFonts w:ascii="Times New Roman" w:hAnsi="Times New Roman"/>
          <w:sz w:val="28"/>
          <w:szCs w:val="28"/>
        </w:rPr>
        <w:t>6</w:t>
      </w:r>
      <w:r w:rsidRPr="004B5630">
        <w:rPr>
          <w:rFonts w:ascii="Times New Roman" w:hAnsi="Times New Roman"/>
          <w:sz w:val="28"/>
          <w:szCs w:val="28"/>
        </w:rPr>
        <w:t xml:space="preserve"> году – 1</w:t>
      </w:r>
      <w:r w:rsidRPr="009B6AAC">
        <w:rPr>
          <w:rFonts w:ascii="Times New Roman" w:hAnsi="Times New Roman"/>
          <w:sz w:val="28"/>
          <w:szCs w:val="28"/>
        </w:rPr>
        <w:t>50</w:t>
      </w:r>
      <w:r w:rsidRPr="004B5630">
        <w:rPr>
          <w:rFonts w:ascii="Times New Roman" w:hAnsi="Times New Roman"/>
          <w:sz w:val="28"/>
          <w:szCs w:val="28"/>
        </w:rPr>
        <w:t xml:space="preserve"> заявителям – 1,</w:t>
      </w:r>
      <w:r w:rsidRPr="009B6AAC">
        <w:rPr>
          <w:rFonts w:ascii="Times New Roman" w:hAnsi="Times New Roman"/>
          <w:sz w:val="28"/>
          <w:szCs w:val="28"/>
        </w:rPr>
        <w:t>2</w:t>
      </w:r>
      <w:r w:rsidRPr="004B5630">
        <w:rPr>
          <w:rFonts w:ascii="Times New Roman" w:hAnsi="Times New Roman"/>
          <w:sz w:val="28"/>
          <w:szCs w:val="28"/>
        </w:rPr>
        <w:t xml:space="preserve">% от рассмотренных заявлений) </w:t>
      </w:r>
      <w:r w:rsidRPr="00E820C4">
        <w:rPr>
          <w:rFonts w:ascii="Times New Roman" w:hAnsi="Times New Roman"/>
          <w:sz w:val="28"/>
          <w:szCs w:val="28"/>
        </w:rPr>
        <w:t xml:space="preserve">лицензирующими органами отказано в предоставлении/переоформлении лицензий (в предоставлении лицензии – 95 заявителям, в переоформлении лицензии – </w:t>
      </w:r>
      <w:r>
        <w:rPr>
          <w:rFonts w:ascii="Times New Roman" w:hAnsi="Times New Roman"/>
          <w:sz w:val="28"/>
          <w:szCs w:val="28"/>
        </w:rPr>
        <w:t xml:space="preserve">125 </w:t>
      </w:r>
      <w:r w:rsidRPr="00E820C4">
        <w:rPr>
          <w:rFonts w:ascii="Times New Roman" w:hAnsi="Times New Roman"/>
          <w:sz w:val="28"/>
          <w:szCs w:val="28"/>
        </w:rPr>
        <w:t xml:space="preserve">заявителям). </w:t>
      </w:r>
    </w:p>
    <w:p w:rsidR="00320BD9" w:rsidRPr="00320BD9" w:rsidRDefault="00320BD9" w:rsidP="00320BD9">
      <w:pPr>
        <w:tabs>
          <w:tab w:val="left" w:pos="540"/>
          <w:tab w:val="left" w:pos="720"/>
        </w:tabs>
        <w:spacing w:after="0" w:line="240" w:lineRule="auto"/>
        <w:ind w:firstLine="709"/>
        <w:jc w:val="both"/>
        <w:rPr>
          <w:rFonts w:ascii="Times New Roman" w:eastAsia="Calibri" w:hAnsi="Times New Roman"/>
          <w:color w:val="000000"/>
          <w:sz w:val="28"/>
          <w:szCs w:val="28"/>
          <w:lang w:eastAsia="en-US"/>
        </w:rPr>
      </w:pPr>
      <w:r w:rsidRPr="00320BD9">
        <w:rPr>
          <w:rFonts w:ascii="Times New Roman" w:eastAsia="Calibri" w:hAnsi="Times New Roman"/>
          <w:color w:val="000000"/>
          <w:sz w:val="28"/>
          <w:szCs w:val="28"/>
          <w:lang w:eastAsia="en-US"/>
        </w:rPr>
        <w:t xml:space="preserve">Основными причинами отказов в предоставлении/переоформлении лицензий на осуществление фармацевтической деятельности в 2017 году, как и в 2016 году, явились установленные в ходе проверок несоответствия соискателей лицензий (лицензиатов) лицензионным требованиям, а именно: </w:t>
      </w:r>
    </w:p>
    <w:p w:rsidR="00320BD9" w:rsidRPr="00320BD9" w:rsidRDefault="00320BD9" w:rsidP="00320BD9">
      <w:pPr>
        <w:tabs>
          <w:tab w:val="left" w:pos="540"/>
          <w:tab w:val="left" w:pos="720"/>
        </w:tabs>
        <w:spacing w:after="0" w:line="240" w:lineRule="auto"/>
        <w:ind w:firstLine="709"/>
        <w:jc w:val="both"/>
        <w:rPr>
          <w:rFonts w:ascii="Times New Roman" w:eastAsia="Calibri" w:hAnsi="Times New Roman"/>
          <w:color w:val="000000"/>
          <w:sz w:val="28"/>
          <w:szCs w:val="28"/>
          <w:lang w:eastAsia="en-US"/>
        </w:rPr>
      </w:pPr>
      <w:r w:rsidRPr="00320BD9">
        <w:rPr>
          <w:rFonts w:ascii="Times New Roman" w:eastAsia="Calibri" w:hAnsi="Times New Roman"/>
          <w:color w:val="000000"/>
          <w:sz w:val="28"/>
          <w:szCs w:val="28"/>
          <w:lang w:eastAsia="en-US"/>
        </w:rPr>
        <w:tab/>
        <w:t>- отсутствие у соискателя лицензии (лицензиата) принадлежащих ему на праве собственности или на ином законном основании соответствующих установленным требованиям помещений, зданий, сооружений по месту осуществления лицензируемого вида деятельно</w:t>
      </w:r>
      <w:r w:rsidR="00046FAB">
        <w:rPr>
          <w:rFonts w:ascii="Times New Roman" w:eastAsia="Calibri" w:hAnsi="Times New Roman"/>
          <w:color w:val="000000"/>
          <w:sz w:val="28"/>
          <w:szCs w:val="28"/>
          <w:lang w:eastAsia="en-US"/>
        </w:rPr>
        <w:t>сти и оборудования, необходимых</w:t>
      </w:r>
      <w:r w:rsidRPr="00320BD9">
        <w:rPr>
          <w:rFonts w:ascii="Times New Roman" w:eastAsia="Calibri" w:hAnsi="Times New Roman"/>
          <w:color w:val="000000"/>
          <w:sz w:val="28"/>
          <w:szCs w:val="28"/>
          <w:lang w:eastAsia="en-US"/>
        </w:rPr>
        <w:t xml:space="preserve"> для осуществления фармацевтической деятельности. </w:t>
      </w:r>
    </w:p>
    <w:p w:rsidR="00320BD9" w:rsidRPr="006920E0"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p>
    <w:p w:rsidR="00320BD9" w:rsidRPr="000F3BA4" w:rsidRDefault="00320BD9" w:rsidP="00320BD9">
      <w:pPr>
        <w:spacing w:after="0" w:line="240" w:lineRule="auto"/>
        <w:jc w:val="center"/>
        <w:rPr>
          <w:rFonts w:ascii="Times New Roman" w:hAnsi="Times New Roman"/>
          <w:i/>
          <w:iCs/>
          <w:sz w:val="28"/>
          <w:szCs w:val="28"/>
        </w:rPr>
      </w:pPr>
      <w:r w:rsidRPr="000F3BA4">
        <w:rPr>
          <w:rFonts w:ascii="Times New Roman" w:hAnsi="Times New Roman"/>
          <w:i/>
          <w:iCs/>
          <w:sz w:val="28"/>
          <w:szCs w:val="28"/>
        </w:rPr>
        <w:lastRenderedPageBreak/>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6920E0" w:rsidRDefault="00320BD9" w:rsidP="00320BD9">
      <w:pPr>
        <w:spacing w:after="0" w:line="240" w:lineRule="auto"/>
        <w:jc w:val="center"/>
        <w:rPr>
          <w:rFonts w:ascii="Times New Roman" w:hAnsi="Times New Roman"/>
          <w:i/>
          <w:iCs/>
          <w:sz w:val="28"/>
          <w:szCs w:val="28"/>
        </w:rPr>
      </w:pPr>
    </w:p>
    <w:p w:rsidR="00320BD9" w:rsidRPr="009C6060" w:rsidRDefault="00320BD9" w:rsidP="00320BD9">
      <w:pPr>
        <w:spacing w:after="0" w:line="240" w:lineRule="auto"/>
        <w:ind w:firstLine="709"/>
        <w:jc w:val="both"/>
        <w:rPr>
          <w:rFonts w:ascii="Times New Roman" w:hAnsi="Times New Roman"/>
          <w:iCs/>
          <w:sz w:val="28"/>
          <w:szCs w:val="28"/>
        </w:rPr>
      </w:pPr>
      <w:r w:rsidRPr="009C6060">
        <w:rPr>
          <w:rFonts w:ascii="Times New Roman" w:hAnsi="Times New Roman"/>
          <w:iCs/>
          <w:sz w:val="28"/>
          <w:szCs w:val="28"/>
        </w:rPr>
        <w:t>В 2017 году 3 решения Росздравнадзора об отказе в предоставлении лицензии оспаривались заявителями в судебном порядке, решениями судов оставлены в силе.</w:t>
      </w:r>
    </w:p>
    <w:p w:rsidR="00320BD9" w:rsidRPr="009C6060" w:rsidRDefault="00320BD9" w:rsidP="00320BD9">
      <w:pPr>
        <w:spacing w:after="0" w:line="240" w:lineRule="auto"/>
        <w:ind w:firstLine="709"/>
        <w:jc w:val="both"/>
        <w:rPr>
          <w:rFonts w:ascii="Times New Roman" w:hAnsi="Times New Roman"/>
          <w:iCs/>
          <w:sz w:val="28"/>
          <w:szCs w:val="28"/>
        </w:rPr>
      </w:pPr>
      <w:r w:rsidRPr="009C6060">
        <w:rPr>
          <w:rFonts w:ascii="Times New Roman" w:hAnsi="Times New Roman"/>
          <w:iCs/>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0%.</w:t>
      </w:r>
    </w:p>
    <w:p w:rsidR="00320BD9" w:rsidRPr="004B5630" w:rsidRDefault="00320BD9" w:rsidP="00320BD9">
      <w:pPr>
        <w:rPr>
          <w:color w:val="FF0000"/>
        </w:rPr>
      </w:pPr>
    </w:p>
    <w:p w:rsidR="00320BD9" w:rsidRDefault="00320BD9" w:rsidP="00320BD9">
      <w:pPr>
        <w:tabs>
          <w:tab w:val="left" w:pos="2539"/>
        </w:tabs>
        <w:spacing w:after="0" w:line="240" w:lineRule="auto"/>
        <w:jc w:val="center"/>
        <w:rPr>
          <w:rFonts w:ascii="Times New Roman" w:eastAsia="Calibri" w:hAnsi="Times New Roman"/>
          <w:b/>
          <w:i/>
          <w:sz w:val="28"/>
          <w:szCs w:val="28"/>
          <w:lang w:eastAsia="en-US"/>
        </w:rPr>
      </w:pPr>
    </w:p>
    <w:p w:rsidR="00320BD9" w:rsidRPr="00F3150A" w:rsidRDefault="00320BD9" w:rsidP="00320BD9">
      <w:pPr>
        <w:tabs>
          <w:tab w:val="left" w:pos="2539"/>
        </w:tabs>
        <w:spacing w:after="0" w:line="240" w:lineRule="auto"/>
        <w:jc w:val="center"/>
        <w:rPr>
          <w:rFonts w:ascii="Times New Roman" w:eastAsia="Calibri" w:hAnsi="Times New Roman"/>
          <w:b/>
          <w:i/>
          <w:sz w:val="28"/>
          <w:szCs w:val="28"/>
          <w:lang w:eastAsia="en-US"/>
        </w:rPr>
      </w:pPr>
      <w:r w:rsidRPr="00F3150A">
        <w:rPr>
          <w:rFonts w:ascii="Times New Roman" w:eastAsia="Calibri" w:hAnsi="Times New Roman"/>
          <w:b/>
          <w:i/>
          <w:sz w:val="28"/>
          <w:szCs w:val="28"/>
          <w:lang w:eastAsia="en-US"/>
        </w:rPr>
        <w:t>4.3.</w:t>
      </w:r>
      <w:r w:rsidRPr="00F3150A">
        <w:rPr>
          <w:rFonts w:ascii="Times New Roman" w:eastAsia="Calibri" w:hAnsi="Times New Roman"/>
          <w:i/>
          <w:sz w:val="28"/>
          <w:szCs w:val="28"/>
          <w:lang w:eastAsia="en-US"/>
        </w:rPr>
        <w:t xml:space="preserve"> </w:t>
      </w:r>
      <w:r w:rsidRPr="00F3150A">
        <w:rPr>
          <w:rFonts w:ascii="Times New Roman" w:eastAsia="Calibri" w:hAnsi="Times New Roman"/>
          <w:b/>
          <w:i/>
          <w:sz w:val="28"/>
          <w:szCs w:val="28"/>
          <w:lang w:eastAsia="en-US"/>
        </w:rPr>
        <w:t xml:space="preserve">Анализ и оценка эффективности </w:t>
      </w:r>
    </w:p>
    <w:p w:rsidR="00320BD9" w:rsidRPr="00F3150A" w:rsidRDefault="00320BD9" w:rsidP="00320BD9">
      <w:pPr>
        <w:tabs>
          <w:tab w:val="left" w:pos="2539"/>
        </w:tabs>
        <w:spacing w:after="0" w:line="240" w:lineRule="auto"/>
        <w:jc w:val="center"/>
        <w:rPr>
          <w:rFonts w:ascii="Times New Roman" w:hAnsi="Times New Roman"/>
          <w:b/>
          <w:i/>
          <w:sz w:val="28"/>
          <w:szCs w:val="28"/>
        </w:rPr>
      </w:pPr>
      <w:r w:rsidRPr="00F3150A">
        <w:rPr>
          <w:rFonts w:ascii="Times New Roman" w:eastAsia="Calibri" w:hAnsi="Times New Roman"/>
          <w:b/>
          <w:i/>
          <w:sz w:val="28"/>
          <w:szCs w:val="28"/>
          <w:lang w:eastAsia="en-US"/>
        </w:rPr>
        <w:t xml:space="preserve">лицензирования </w:t>
      </w:r>
      <w:r w:rsidRPr="00F3150A">
        <w:rPr>
          <w:rFonts w:ascii="Times New Roman" w:hAnsi="Times New Roman"/>
          <w:b/>
          <w:i/>
          <w:sz w:val="28"/>
          <w:szCs w:val="28"/>
        </w:rPr>
        <w:t>оборота наркотических средств, психотропных веществ и их прекурсоров, культивировани</w:t>
      </w:r>
      <w:r w:rsidR="00046FAB">
        <w:rPr>
          <w:rFonts w:ascii="Times New Roman" w:hAnsi="Times New Roman"/>
          <w:b/>
          <w:i/>
          <w:sz w:val="28"/>
          <w:szCs w:val="28"/>
        </w:rPr>
        <w:t>я</w:t>
      </w:r>
      <w:r w:rsidRPr="00F3150A">
        <w:rPr>
          <w:rFonts w:ascii="Times New Roman" w:hAnsi="Times New Roman"/>
          <w:b/>
          <w:i/>
          <w:sz w:val="28"/>
          <w:szCs w:val="28"/>
        </w:rPr>
        <w:t xml:space="preserve"> наркосодержащих растений</w:t>
      </w:r>
    </w:p>
    <w:p w:rsidR="00320BD9" w:rsidRPr="00F3150A" w:rsidRDefault="00320BD9" w:rsidP="00320BD9">
      <w:pPr>
        <w:tabs>
          <w:tab w:val="left" w:pos="2539"/>
        </w:tabs>
        <w:spacing w:after="0" w:line="240" w:lineRule="auto"/>
        <w:jc w:val="center"/>
        <w:rPr>
          <w:rFonts w:ascii="Times New Roman" w:eastAsia="Calibri" w:hAnsi="Times New Roman"/>
          <w:b/>
          <w:i/>
          <w:sz w:val="28"/>
          <w:szCs w:val="28"/>
          <w:lang w:eastAsia="en-US"/>
        </w:rPr>
      </w:pPr>
    </w:p>
    <w:p w:rsidR="00320BD9" w:rsidRPr="00F3150A" w:rsidRDefault="00320BD9" w:rsidP="00320BD9">
      <w:pPr>
        <w:autoSpaceDE w:val="0"/>
        <w:autoSpaceDN w:val="0"/>
        <w:adjustRightInd w:val="0"/>
        <w:spacing w:after="0" w:line="240" w:lineRule="auto"/>
        <w:ind w:firstLine="709"/>
        <w:jc w:val="both"/>
        <w:outlineLvl w:val="1"/>
        <w:rPr>
          <w:rFonts w:ascii="Times New Roman" w:hAnsi="Times New Roman"/>
          <w:sz w:val="28"/>
          <w:szCs w:val="28"/>
        </w:rPr>
      </w:pPr>
      <w:r w:rsidRPr="00F3150A">
        <w:rPr>
          <w:rFonts w:ascii="Times New Roman" w:hAnsi="Times New Roman"/>
          <w:sz w:val="28"/>
          <w:szCs w:val="28"/>
        </w:rPr>
        <w:t xml:space="preserve">В настоящее время государственную услугу по лицензированию </w:t>
      </w:r>
      <w:r w:rsidRPr="00F3150A">
        <w:rPr>
          <w:rFonts w:ascii="Times New Roman" w:hAnsi="Times New Roman"/>
          <w:bCs/>
          <w:sz w:val="28"/>
          <w:szCs w:val="28"/>
        </w:rPr>
        <w:t>оборота наркотических средств, психотропных веществ и</w:t>
      </w:r>
      <w:r w:rsidR="00046FAB">
        <w:rPr>
          <w:rFonts w:ascii="Times New Roman" w:hAnsi="Times New Roman"/>
          <w:bCs/>
          <w:sz w:val="28"/>
          <w:szCs w:val="28"/>
        </w:rPr>
        <w:t xml:space="preserve"> их прекурсоров, культивирования</w:t>
      </w:r>
      <w:r w:rsidRPr="00F3150A">
        <w:rPr>
          <w:rFonts w:ascii="Times New Roman" w:hAnsi="Times New Roman"/>
          <w:bCs/>
          <w:sz w:val="28"/>
          <w:szCs w:val="28"/>
        </w:rPr>
        <w:t xml:space="preserve"> наркосодержащих растений</w:t>
      </w:r>
      <w:r w:rsidRPr="00F3150A">
        <w:rPr>
          <w:rFonts w:ascii="Times New Roman" w:hAnsi="Times New Roman"/>
          <w:sz w:val="28"/>
          <w:szCs w:val="28"/>
        </w:rPr>
        <w:t xml:space="preserve"> осуществляют Росздравнадзор (центральный аппарат и территориальные органы Росздравнадзора) и органы исполнительной власти субъектов Российской Федерации (далее-лицензирующие органы).</w:t>
      </w:r>
    </w:p>
    <w:p w:rsidR="00320BD9" w:rsidRPr="00F3150A" w:rsidRDefault="00320BD9" w:rsidP="00320BD9">
      <w:pPr>
        <w:autoSpaceDE w:val="0"/>
        <w:autoSpaceDN w:val="0"/>
        <w:adjustRightInd w:val="0"/>
        <w:spacing w:after="0" w:line="240" w:lineRule="auto"/>
        <w:ind w:firstLine="709"/>
        <w:jc w:val="both"/>
        <w:outlineLvl w:val="1"/>
        <w:rPr>
          <w:rFonts w:ascii="Times New Roman" w:hAnsi="Times New Roman"/>
          <w:sz w:val="28"/>
          <w:szCs w:val="28"/>
        </w:rPr>
      </w:pPr>
      <w:r w:rsidRPr="00F3150A">
        <w:rPr>
          <w:rFonts w:ascii="Times New Roman" w:hAnsi="Times New Roman"/>
          <w:sz w:val="28"/>
          <w:szCs w:val="28"/>
        </w:rPr>
        <w:t xml:space="preserve">Представляются анализ и оценка эффективности лицензирования </w:t>
      </w:r>
      <w:r w:rsidRPr="00F3150A">
        <w:rPr>
          <w:rFonts w:ascii="Times New Roman" w:hAnsi="Times New Roman"/>
          <w:bCs/>
          <w:sz w:val="28"/>
          <w:szCs w:val="28"/>
        </w:rPr>
        <w:t>оборота наркотических средств, психотропных веществ и их прекурсоров, культивирования наркосодержащих растений, проведенные на основе статистических данных Росздравнадзора (центрального аппарата и территориальных органов Росздравнадзора).</w:t>
      </w:r>
      <w:r w:rsidRPr="00F3150A">
        <w:rPr>
          <w:rFonts w:ascii="Times New Roman" w:hAnsi="Times New Roman"/>
          <w:sz w:val="28"/>
          <w:szCs w:val="28"/>
        </w:rPr>
        <w:t xml:space="preserve"> </w:t>
      </w:r>
    </w:p>
    <w:p w:rsidR="00320BD9" w:rsidRPr="00F3150A" w:rsidRDefault="00320BD9" w:rsidP="00320BD9">
      <w:pPr>
        <w:tabs>
          <w:tab w:val="center" w:pos="709"/>
        </w:tabs>
        <w:spacing w:after="0" w:line="240" w:lineRule="auto"/>
        <w:ind w:firstLine="709"/>
        <w:jc w:val="both"/>
        <w:rPr>
          <w:rFonts w:ascii="Times New Roman" w:hAnsi="Times New Roman"/>
          <w:sz w:val="28"/>
          <w:szCs w:val="28"/>
        </w:rPr>
      </w:pPr>
      <w:r w:rsidRPr="00F3150A">
        <w:rPr>
          <w:rFonts w:ascii="Times New Roman" w:hAnsi="Times New Roman"/>
          <w:sz w:val="28"/>
          <w:szCs w:val="28"/>
        </w:rPr>
        <w:t>В установленном Федеральным законом от 4 мая 2011 г. № 99-ФЗ                   «О лицензировании отдельных видов деятельности» порядке в 2017 году рассмотрены:</w:t>
      </w:r>
    </w:p>
    <w:p w:rsidR="00320BD9" w:rsidRPr="00F3150A" w:rsidRDefault="00320BD9" w:rsidP="00320BD9">
      <w:pPr>
        <w:spacing w:after="0" w:line="240" w:lineRule="auto"/>
        <w:ind w:firstLine="709"/>
        <w:jc w:val="both"/>
        <w:rPr>
          <w:rFonts w:ascii="Times New Roman" w:hAnsi="Times New Roman"/>
          <w:sz w:val="28"/>
          <w:szCs w:val="28"/>
        </w:rPr>
      </w:pPr>
      <w:r w:rsidRPr="007D14BD">
        <w:rPr>
          <w:rFonts w:ascii="Times New Roman" w:hAnsi="Times New Roman"/>
          <w:sz w:val="28"/>
          <w:szCs w:val="28"/>
        </w:rPr>
        <w:t xml:space="preserve">- 14 заявлений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w:t>
      </w:r>
      <w:r w:rsidRPr="00A713A0">
        <w:rPr>
          <w:rFonts w:ascii="Times New Roman" w:hAnsi="Times New Roman"/>
          <w:sz w:val="28"/>
          <w:szCs w:val="28"/>
        </w:rPr>
        <w:t xml:space="preserve">на </w:t>
      </w:r>
      <w:r>
        <w:rPr>
          <w:rFonts w:ascii="Times New Roman" w:hAnsi="Times New Roman"/>
          <w:sz w:val="28"/>
          <w:szCs w:val="28"/>
        </w:rPr>
        <w:t>67,6</w:t>
      </w:r>
      <w:r w:rsidRPr="00A713A0">
        <w:rPr>
          <w:rFonts w:ascii="Times New Roman" w:hAnsi="Times New Roman"/>
          <w:sz w:val="28"/>
          <w:szCs w:val="28"/>
        </w:rPr>
        <w:t xml:space="preserve">% меньше чем </w:t>
      </w:r>
      <w:r w:rsidRPr="00F3150A">
        <w:rPr>
          <w:rFonts w:ascii="Times New Roman" w:hAnsi="Times New Roman"/>
          <w:sz w:val="28"/>
          <w:szCs w:val="28"/>
        </w:rPr>
        <w:t>в 2016 году (33 заявления);</w:t>
      </w:r>
    </w:p>
    <w:p w:rsidR="00320BD9" w:rsidRPr="00F3150A" w:rsidRDefault="00320BD9" w:rsidP="00320BD9">
      <w:pPr>
        <w:spacing w:after="0" w:line="240" w:lineRule="auto"/>
        <w:ind w:firstLine="709"/>
        <w:jc w:val="both"/>
        <w:rPr>
          <w:rFonts w:ascii="Times New Roman" w:hAnsi="Times New Roman"/>
          <w:sz w:val="28"/>
          <w:szCs w:val="28"/>
        </w:rPr>
      </w:pPr>
      <w:r w:rsidRPr="00E31F4F">
        <w:rPr>
          <w:rFonts w:ascii="Times New Roman" w:hAnsi="Times New Roman"/>
          <w:sz w:val="28"/>
          <w:szCs w:val="28"/>
        </w:rPr>
        <w:t>- 1</w:t>
      </w:r>
      <w:r w:rsidRPr="007D14BD">
        <w:rPr>
          <w:rFonts w:ascii="Times New Roman" w:hAnsi="Times New Roman"/>
          <w:sz w:val="28"/>
          <w:szCs w:val="28"/>
        </w:rPr>
        <w:t xml:space="preserve">06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что </w:t>
      </w:r>
      <w:r w:rsidRPr="00A713A0">
        <w:rPr>
          <w:rFonts w:ascii="Times New Roman" w:hAnsi="Times New Roman"/>
          <w:sz w:val="28"/>
          <w:szCs w:val="28"/>
        </w:rPr>
        <w:t xml:space="preserve">на </w:t>
      </w:r>
      <w:r>
        <w:rPr>
          <w:rFonts w:ascii="Times New Roman" w:hAnsi="Times New Roman"/>
          <w:sz w:val="28"/>
          <w:szCs w:val="28"/>
        </w:rPr>
        <w:t>33,7</w:t>
      </w:r>
      <w:r w:rsidRPr="00A713A0">
        <w:rPr>
          <w:rFonts w:ascii="Times New Roman" w:hAnsi="Times New Roman"/>
          <w:sz w:val="28"/>
          <w:szCs w:val="28"/>
        </w:rPr>
        <w:t xml:space="preserve">% меньше чем </w:t>
      </w:r>
      <w:r w:rsidRPr="00F3150A">
        <w:rPr>
          <w:rFonts w:ascii="Times New Roman" w:hAnsi="Times New Roman"/>
          <w:sz w:val="28"/>
          <w:szCs w:val="28"/>
        </w:rPr>
        <w:t>в 2016 году (160 заявлений);</w:t>
      </w:r>
    </w:p>
    <w:p w:rsidR="00320BD9" w:rsidRPr="00F3150A" w:rsidRDefault="00320BD9" w:rsidP="00320BD9">
      <w:pPr>
        <w:tabs>
          <w:tab w:val="center" w:pos="709"/>
        </w:tabs>
        <w:spacing w:after="0" w:line="240" w:lineRule="auto"/>
        <w:ind w:firstLine="709"/>
        <w:jc w:val="both"/>
        <w:rPr>
          <w:rFonts w:ascii="Times New Roman" w:hAnsi="Times New Roman"/>
          <w:sz w:val="28"/>
          <w:szCs w:val="28"/>
        </w:rPr>
      </w:pPr>
      <w:r w:rsidRPr="007D14BD">
        <w:rPr>
          <w:rFonts w:ascii="Times New Roman" w:hAnsi="Times New Roman"/>
          <w:sz w:val="28"/>
          <w:szCs w:val="28"/>
        </w:rPr>
        <w:t xml:space="preserve">- 15 заявлений о прекращении действия лицензии </w:t>
      </w:r>
      <w:r w:rsidR="00046FAB">
        <w:rPr>
          <w:rFonts w:ascii="Times New Roman" w:hAnsi="Times New Roman"/>
          <w:sz w:val="28"/>
          <w:szCs w:val="28"/>
        </w:rPr>
        <w:t>(в 2016 году – 14 заявлений</w:t>
      </w:r>
      <w:r w:rsidRPr="00F3150A">
        <w:rPr>
          <w:rFonts w:ascii="Times New Roman" w:hAnsi="Times New Roman"/>
          <w:sz w:val="28"/>
          <w:szCs w:val="28"/>
        </w:rPr>
        <w:t>);</w:t>
      </w:r>
    </w:p>
    <w:p w:rsidR="00320BD9" w:rsidRPr="00F3150A" w:rsidRDefault="00320BD9" w:rsidP="00320BD9">
      <w:pPr>
        <w:tabs>
          <w:tab w:val="center" w:pos="709"/>
        </w:tabs>
        <w:spacing w:after="0" w:line="240" w:lineRule="auto"/>
        <w:ind w:firstLine="709"/>
        <w:jc w:val="both"/>
        <w:rPr>
          <w:rFonts w:ascii="Times New Roman" w:hAnsi="Times New Roman"/>
          <w:sz w:val="28"/>
          <w:szCs w:val="28"/>
        </w:rPr>
      </w:pPr>
      <w:r w:rsidRPr="007D14BD">
        <w:rPr>
          <w:rFonts w:ascii="Times New Roman" w:hAnsi="Times New Roman"/>
          <w:sz w:val="28"/>
          <w:szCs w:val="28"/>
        </w:rPr>
        <w:t xml:space="preserve">- 1 заявление </w:t>
      </w:r>
      <w:r w:rsidRPr="007D14BD">
        <w:rPr>
          <w:rFonts w:ascii="Times New Roman" w:hAnsi="Times New Roman"/>
          <w:bCs/>
          <w:sz w:val="28"/>
          <w:szCs w:val="28"/>
          <w:lang w:eastAsia="en-US"/>
        </w:rPr>
        <w:t xml:space="preserve">о выдаче дубликата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Pr="00F3150A">
        <w:rPr>
          <w:rFonts w:ascii="Times New Roman" w:hAnsi="Times New Roman"/>
          <w:bCs/>
          <w:sz w:val="28"/>
          <w:szCs w:val="28"/>
          <w:lang w:eastAsia="en-US"/>
        </w:rPr>
        <w:t>(в 2016 году – 2 заявления)</w:t>
      </w:r>
      <w:r w:rsidRPr="00F3150A">
        <w:rPr>
          <w:rFonts w:ascii="Times New Roman" w:hAnsi="Times New Roman"/>
          <w:sz w:val="28"/>
          <w:szCs w:val="28"/>
        </w:rPr>
        <w:t>.</w:t>
      </w:r>
    </w:p>
    <w:p w:rsidR="00320BD9" w:rsidRPr="00654D8A" w:rsidRDefault="00320BD9" w:rsidP="00320BD9">
      <w:pPr>
        <w:tabs>
          <w:tab w:val="center" w:pos="709"/>
        </w:tabs>
        <w:spacing w:after="0" w:line="240" w:lineRule="auto"/>
        <w:ind w:firstLine="709"/>
        <w:jc w:val="both"/>
        <w:rPr>
          <w:rFonts w:ascii="Times New Roman" w:hAnsi="Times New Roman"/>
          <w:sz w:val="28"/>
          <w:szCs w:val="28"/>
        </w:rPr>
      </w:pPr>
      <w:r w:rsidRPr="00654D8A">
        <w:rPr>
          <w:rFonts w:ascii="Times New Roman" w:hAnsi="Times New Roman"/>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2,9%.</w:t>
      </w:r>
    </w:p>
    <w:p w:rsidR="00320BD9" w:rsidRPr="00654D8A" w:rsidRDefault="00320BD9" w:rsidP="00320BD9">
      <w:pPr>
        <w:tabs>
          <w:tab w:val="center" w:pos="709"/>
        </w:tabs>
        <w:spacing w:after="0" w:line="240" w:lineRule="auto"/>
        <w:ind w:firstLine="709"/>
        <w:jc w:val="both"/>
        <w:rPr>
          <w:rFonts w:ascii="Times New Roman" w:hAnsi="Times New Roman"/>
          <w:sz w:val="28"/>
          <w:szCs w:val="28"/>
        </w:rPr>
      </w:pPr>
      <w:r w:rsidRPr="00654D8A">
        <w:rPr>
          <w:rFonts w:ascii="Times New Roman" w:hAnsi="Times New Roman"/>
          <w:sz w:val="28"/>
          <w:szCs w:val="28"/>
        </w:rPr>
        <w:lastRenderedPageBreak/>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97,1%.</w:t>
      </w:r>
    </w:p>
    <w:p w:rsidR="00320BD9" w:rsidRPr="006920E0" w:rsidRDefault="00320BD9" w:rsidP="00320BD9">
      <w:pPr>
        <w:tabs>
          <w:tab w:val="center" w:pos="709"/>
        </w:tabs>
        <w:spacing w:after="0" w:line="240" w:lineRule="auto"/>
        <w:ind w:firstLine="709"/>
        <w:jc w:val="center"/>
        <w:rPr>
          <w:rFonts w:ascii="Times New Roman" w:hAnsi="Times New Roman"/>
          <w:b/>
          <w:i/>
          <w:sz w:val="24"/>
          <w:szCs w:val="24"/>
        </w:rPr>
      </w:pPr>
    </w:p>
    <w:p w:rsidR="00320BD9" w:rsidRPr="00654D8A" w:rsidRDefault="00320BD9" w:rsidP="00320BD9">
      <w:pPr>
        <w:tabs>
          <w:tab w:val="center" w:pos="709"/>
        </w:tabs>
        <w:spacing w:after="0" w:line="240" w:lineRule="auto"/>
        <w:ind w:firstLine="709"/>
        <w:jc w:val="center"/>
        <w:rPr>
          <w:rFonts w:ascii="Times New Roman" w:hAnsi="Times New Roman"/>
          <w:b/>
          <w:i/>
          <w:sz w:val="24"/>
          <w:szCs w:val="24"/>
        </w:rPr>
      </w:pPr>
      <w:r w:rsidRPr="00654D8A">
        <w:rPr>
          <w:rFonts w:ascii="Times New Roman" w:hAnsi="Times New Roman"/>
          <w:b/>
          <w:i/>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3"/>
        <w:gridCol w:w="14"/>
        <w:gridCol w:w="1797"/>
        <w:gridCol w:w="1417"/>
        <w:gridCol w:w="14"/>
        <w:gridCol w:w="1783"/>
      </w:tblGrid>
      <w:tr w:rsidR="00320BD9" w:rsidRPr="004B5630" w:rsidTr="00320BD9">
        <w:tc>
          <w:tcPr>
            <w:tcW w:w="3035" w:type="dxa"/>
            <w:vMerge w:val="restart"/>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color w:val="FF0000"/>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2016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color w:val="FF0000"/>
                <w:sz w:val="24"/>
                <w:szCs w:val="24"/>
                <w:lang w:eastAsia="en-US"/>
              </w:rPr>
            </w:pPr>
            <w:r w:rsidRPr="00654D8A">
              <w:rPr>
                <w:rFonts w:ascii="Times New Roman" w:hAnsi="Times New Roman"/>
                <w:bCs/>
                <w:sz w:val="24"/>
                <w:szCs w:val="24"/>
                <w:lang w:eastAsia="en-US"/>
              </w:rPr>
              <w:t>2017 год</w:t>
            </w:r>
          </w:p>
        </w:tc>
      </w:tr>
      <w:tr w:rsidR="00320BD9" w:rsidRPr="004B5630"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4B5630" w:rsidRDefault="00320BD9" w:rsidP="00320BD9">
            <w:pPr>
              <w:spacing w:after="0" w:line="240" w:lineRule="auto"/>
              <w:rPr>
                <w:rFonts w:ascii="Times New Roman" w:hAnsi="Times New Roman"/>
                <w:bCs/>
                <w:color w:val="FF0000"/>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Количество заявлений, в % от общего 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bCs/>
                <w:sz w:val="24"/>
                <w:szCs w:val="24"/>
                <w:lang w:eastAsia="en-US"/>
              </w:rPr>
            </w:pPr>
            <w:r w:rsidRPr="007D14BD">
              <w:rPr>
                <w:rFonts w:ascii="Times New Roman" w:hAnsi="Times New Roman"/>
                <w:bCs/>
                <w:sz w:val="24"/>
                <w:szCs w:val="24"/>
                <w:lang w:eastAsia="en-US"/>
              </w:rPr>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bCs/>
                <w:sz w:val="24"/>
                <w:szCs w:val="24"/>
                <w:lang w:eastAsia="en-US"/>
              </w:rPr>
            </w:pPr>
            <w:r w:rsidRPr="007D14BD">
              <w:rPr>
                <w:rFonts w:ascii="Times New Roman" w:hAnsi="Times New Roman"/>
                <w:bCs/>
                <w:sz w:val="24"/>
                <w:szCs w:val="24"/>
                <w:lang w:eastAsia="en-US"/>
              </w:rPr>
              <w:t>Количество заявлений, в % от общего количества рассмотренных заявлений</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rPr>
                <w:rFonts w:ascii="Times New Roman" w:hAnsi="Times New Roman"/>
                <w:bCs/>
                <w:sz w:val="24"/>
                <w:szCs w:val="24"/>
                <w:lang w:eastAsia="en-US"/>
              </w:rPr>
            </w:pPr>
            <w:r w:rsidRPr="00F3150A">
              <w:rPr>
                <w:rFonts w:ascii="Times New Roman" w:hAnsi="Times New Roman"/>
                <w:iCs/>
                <w:sz w:val="24"/>
                <w:szCs w:val="24"/>
                <w:lang w:eastAsia="en-US"/>
              </w:rPr>
              <w:t>Рассмотрено заявлений о предоставлении лицензий</w:t>
            </w:r>
          </w:p>
        </w:tc>
        <w:tc>
          <w:tcPr>
            <w:tcW w:w="1403" w:type="dxa"/>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33</w:t>
            </w:r>
          </w:p>
        </w:tc>
        <w:tc>
          <w:tcPr>
            <w:tcW w:w="1811" w:type="dxa"/>
            <w:gridSpan w:val="2"/>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15,8</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bCs/>
                <w:sz w:val="24"/>
                <w:szCs w:val="24"/>
                <w:lang w:eastAsia="en-US"/>
              </w:rPr>
            </w:pPr>
            <w:r w:rsidRPr="007D14BD">
              <w:rPr>
                <w:rFonts w:ascii="Times New Roman" w:hAnsi="Times New Roman"/>
                <w:bCs/>
                <w:sz w:val="24"/>
                <w:szCs w:val="24"/>
                <w:lang w:eastAsia="en-US"/>
              </w:rPr>
              <w:t>14</w:t>
            </w:r>
          </w:p>
        </w:tc>
        <w:tc>
          <w:tcPr>
            <w:tcW w:w="1783" w:type="dxa"/>
            <w:tcBorders>
              <w:top w:val="single" w:sz="4" w:space="0" w:color="auto"/>
              <w:left w:val="single" w:sz="4" w:space="0" w:color="auto"/>
              <w:bottom w:val="single" w:sz="4" w:space="0" w:color="auto"/>
              <w:right w:val="single" w:sz="4" w:space="0" w:color="auto"/>
            </w:tcBorders>
            <w:hideMark/>
          </w:tcPr>
          <w:p w:rsidR="00320BD9" w:rsidRPr="000C319F" w:rsidRDefault="00320BD9" w:rsidP="00320BD9">
            <w:pPr>
              <w:spacing w:after="0" w:line="240" w:lineRule="auto"/>
              <w:jc w:val="center"/>
              <w:rPr>
                <w:rFonts w:ascii="Times New Roman" w:hAnsi="Times New Roman"/>
                <w:bCs/>
                <w:sz w:val="24"/>
                <w:szCs w:val="24"/>
                <w:lang w:eastAsia="en-US"/>
              </w:rPr>
            </w:pPr>
            <w:r w:rsidRPr="000C319F">
              <w:rPr>
                <w:rFonts w:ascii="Times New Roman" w:hAnsi="Times New Roman"/>
                <w:bCs/>
                <w:sz w:val="24"/>
                <w:szCs w:val="24"/>
                <w:lang w:eastAsia="en-US"/>
              </w:rPr>
              <w:t>10,3</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rPr>
                <w:rFonts w:ascii="Times New Roman" w:hAnsi="Times New Roman"/>
                <w:bCs/>
                <w:sz w:val="24"/>
                <w:szCs w:val="24"/>
                <w:lang w:eastAsia="en-US"/>
              </w:rPr>
            </w:pPr>
            <w:r w:rsidRPr="00F3150A">
              <w:rPr>
                <w:rFonts w:ascii="Times New Roman" w:hAnsi="Times New Roman"/>
                <w:bCs/>
                <w:sz w:val="24"/>
                <w:szCs w:val="24"/>
                <w:lang w:eastAsia="en-US"/>
              </w:rPr>
              <w:t>Рассмотрено заявлений о переоформлении лицензий</w:t>
            </w:r>
          </w:p>
        </w:tc>
        <w:tc>
          <w:tcPr>
            <w:tcW w:w="1403" w:type="dxa"/>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160</w:t>
            </w:r>
          </w:p>
        </w:tc>
        <w:tc>
          <w:tcPr>
            <w:tcW w:w="1811" w:type="dxa"/>
            <w:gridSpan w:val="2"/>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76,6</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bCs/>
                <w:sz w:val="24"/>
                <w:szCs w:val="24"/>
                <w:lang w:eastAsia="en-US"/>
              </w:rPr>
            </w:pPr>
            <w:r w:rsidRPr="007D14BD">
              <w:rPr>
                <w:rFonts w:ascii="Times New Roman" w:hAnsi="Times New Roman"/>
                <w:bCs/>
                <w:sz w:val="24"/>
                <w:szCs w:val="24"/>
                <w:lang w:eastAsia="en-US"/>
              </w:rPr>
              <w:t>106</w:t>
            </w:r>
          </w:p>
        </w:tc>
        <w:tc>
          <w:tcPr>
            <w:tcW w:w="1783" w:type="dxa"/>
            <w:tcBorders>
              <w:top w:val="single" w:sz="4" w:space="0" w:color="auto"/>
              <w:left w:val="single" w:sz="4" w:space="0" w:color="auto"/>
              <w:bottom w:val="single" w:sz="4" w:space="0" w:color="auto"/>
              <w:right w:val="single" w:sz="4" w:space="0" w:color="auto"/>
            </w:tcBorders>
            <w:hideMark/>
          </w:tcPr>
          <w:p w:rsidR="00320BD9" w:rsidRPr="000C319F" w:rsidRDefault="00320BD9" w:rsidP="00320BD9">
            <w:pPr>
              <w:spacing w:after="0" w:line="240" w:lineRule="auto"/>
              <w:jc w:val="center"/>
              <w:rPr>
                <w:rFonts w:ascii="Times New Roman" w:hAnsi="Times New Roman"/>
                <w:bCs/>
                <w:sz w:val="24"/>
                <w:szCs w:val="24"/>
                <w:lang w:eastAsia="en-US"/>
              </w:rPr>
            </w:pPr>
            <w:r w:rsidRPr="000C319F">
              <w:rPr>
                <w:rFonts w:ascii="Times New Roman" w:hAnsi="Times New Roman"/>
                <w:bCs/>
                <w:sz w:val="24"/>
                <w:szCs w:val="24"/>
                <w:lang w:eastAsia="en-US"/>
              </w:rPr>
              <w:t>78</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rPr>
                <w:rFonts w:ascii="Times New Roman" w:hAnsi="Times New Roman"/>
                <w:bCs/>
                <w:sz w:val="24"/>
                <w:szCs w:val="24"/>
                <w:lang w:eastAsia="en-US"/>
              </w:rPr>
            </w:pPr>
            <w:r w:rsidRPr="00F3150A">
              <w:rPr>
                <w:rFonts w:ascii="Times New Roman" w:hAnsi="Times New Roman"/>
                <w:bCs/>
                <w:sz w:val="24"/>
                <w:szCs w:val="24"/>
                <w:lang w:eastAsia="en-US"/>
              </w:rPr>
              <w:t>Рассмотрено заявлений о прекращении</w:t>
            </w:r>
            <w:r w:rsidRPr="00F3150A">
              <w:rPr>
                <w:rFonts w:ascii="Times New Roman" w:eastAsia="Calibri" w:hAnsi="Times New Roman"/>
                <w:bCs/>
                <w:sz w:val="24"/>
                <w:szCs w:val="24"/>
                <w:lang w:eastAsia="en-US"/>
              </w:rPr>
              <w:t xml:space="preserve"> действия лицензий</w:t>
            </w:r>
          </w:p>
        </w:tc>
        <w:tc>
          <w:tcPr>
            <w:tcW w:w="1403" w:type="dxa"/>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sz w:val="24"/>
                <w:szCs w:val="24"/>
                <w:lang w:eastAsia="en-US"/>
              </w:rPr>
            </w:pPr>
            <w:r w:rsidRPr="00F3150A">
              <w:rPr>
                <w:rFonts w:ascii="Times New Roman" w:hAnsi="Times New Roman"/>
                <w:sz w:val="24"/>
                <w:szCs w:val="24"/>
                <w:lang w:eastAsia="en-US"/>
              </w:rPr>
              <w:t>14</w:t>
            </w:r>
          </w:p>
        </w:tc>
        <w:tc>
          <w:tcPr>
            <w:tcW w:w="1811" w:type="dxa"/>
            <w:gridSpan w:val="2"/>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6,7</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sz w:val="24"/>
                <w:szCs w:val="24"/>
                <w:lang w:eastAsia="en-US"/>
              </w:rPr>
            </w:pPr>
            <w:r w:rsidRPr="007D14BD">
              <w:rPr>
                <w:rFonts w:ascii="Times New Roman" w:hAnsi="Times New Roman"/>
                <w:sz w:val="24"/>
                <w:szCs w:val="24"/>
                <w:lang w:eastAsia="en-US"/>
              </w:rPr>
              <w:t>15</w:t>
            </w:r>
          </w:p>
        </w:tc>
        <w:tc>
          <w:tcPr>
            <w:tcW w:w="1783" w:type="dxa"/>
            <w:tcBorders>
              <w:top w:val="single" w:sz="4" w:space="0" w:color="auto"/>
              <w:left w:val="single" w:sz="4" w:space="0" w:color="auto"/>
              <w:bottom w:val="single" w:sz="4" w:space="0" w:color="auto"/>
              <w:right w:val="single" w:sz="4" w:space="0" w:color="auto"/>
            </w:tcBorders>
            <w:hideMark/>
          </w:tcPr>
          <w:p w:rsidR="00320BD9" w:rsidRPr="000C319F" w:rsidRDefault="00320BD9" w:rsidP="00320BD9">
            <w:pPr>
              <w:spacing w:after="0" w:line="240" w:lineRule="auto"/>
              <w:jc w:val="center"/>
              <w:rPr>
                <w:rFonts w:ascii="Times New Roman" w:hAnsi="Times New Roman"/>
                <w:bCs/>
                <w:sz w:val="24"/>
                <w:szCs w:val="24"/>
                <w:lang w:eastAsia="en-US"/>
              </w:rPr>
            </w:pPr>
            <w:r w:rsidRPr="000C319F">
              <w:rPr>
                <w:rFonts w:ascii="Times New Roman" w:hAnsi="Times New Roman"/>
                <w:bCs/>
                <w:sz w:val="24"/>
                <w:szCs w:val="24"/>
                <w:lang w:eastAsia="en-US"/>
              </w:rPr>
              <w:t>11</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rPr>
                <w:rFonts w:ascii="Times New Roman" w:hAnsi="Times New Roman"/>
                <w:bCs/>
                <w:sz w:val="24"/>
                <w:szCs w:val="24"/>
                <w:lang w:eastAsia="en-US"/>
              </w:rPr>
            </w:pPr>
            <w:r w:rsidRPr="00F3150A">
              <w:rPr>
                <w:rFonts w:ascii="Times New Roman" w:hAnsi="Times New Roman"/>
                <w:bCs/>
                <w:sz w:val="24"/>
                <w:szCs w:val="24"/>
                <w:lang w:eastAsia="en-US"/>
              </w:rPr>
              <w:t>Рассмотрено заявлений о выдаче дубликатов лицензий</w:t>
            </w:r>
          </w:p>
        </w:tc>
        <w:tc>
          <w:tcPr>
            <w:tcW w:w="1403" w:type="dxa"/>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sz w:val="24"/>
                <w:szCs w:val="24"/>
                <w:lang w:eastAsia="en-US"/>
              </w:rPr>
            </w:pPr>
            <w:r w:rsidRPr="00F3150A">
              <w:rPr>
                <w:rFonts w:ascii="Times New Roman" w:hAnsi="Times New Roman"/>
                <w:sz w:val="24"/>
                <w:szCs w:val="24"/>
                <w:lang w:eastAsia="en-US"/>
              </w:rPr>
              <w:t>2</w:t>
            </w:r>
          </w:p>
        </w:tc>
        <w:tc>
          <w:tcPr>
            <w:tcW w:w="1811" w:type="dxa"/>
            <w:gridSpan w:val="2"/>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0,9</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7D14BD" w:rsidRDefault="00320BD9" w:rsidP="00320BD9">
            <w:pPr>
              <w:spacing w:after="0" w:line="240" w:lineRule="auto"/>
              <w:jc w:val="center"/>
              <w:rPr>
                <w:rFonts w:ascii="Times New Roman" w:hAnsi="Times New Roman"/>
                <w:sz w:val="24"/>
                <w:szCs w:val="24"/>
                <w:lang w:eastAsia="en-US"/>
              </w:rPr>
            </w:pPr>
            <w:r w:rsidRPr="007D14BD">
              <w:rPr>
                <w:rFonts w:ascii="Times New Roman" w:hAnsi="Times New Roman"/>
                <w:sz w:val="24"/>
                <w:szCs w:val="24"/>
                <w:lang w:eastAsia="en-US"/>
              </w:rPr>
              <w:t>1</w:t>
            </w:r>
          </w:p>
        </w:tc>
        <w:tc>
          <w:tcPr>
            <w:tcW w:w="1783" w:type="dxa"/>
            <w:tcBorders>
              <w:top w:val="single" w:sz="4" w:space="0" w:color="auto"/>
              <w:left w:val="single" w:sz="4" w:space="0" w:color="auto"/>
              <w:bottom w:val="single" w:sz="4" w:space="0" w:color="auto"/>
              <w:right w:val="single" w:sz="4" w:space="0" w:color="auto"/>
            </w:tcBorders>
            <w:hideMark/>
          </w:tcPr>
          <w:p w:rsidR="00320BD9" w:rsidRPr="000C319F" w:rsidRDefault="00320BD9" w:rsidP="00320BD9">
            <w:pPr>
              <w:spacing w:after="0" w:line="240" w:lineRule="auto"/>
              <w:jc w:val="center"/>
              <w:rPr>
                <w:rFonts w:ascii="Times New Roman" w:hAnsi="Times New Roman"/>
                <w:bCs/>
                <w:sz w:val="24"/>
                <w:szCs w:val="24"/>
                <w:lang w:eastAsia="en-US"/>
              </w:rPr>
            </w:pPr>
            <w:r w:rsidRPr="000C319F">
              <w:rPr>
                <w:rFonts w:ascii="Times New Roman" w:hAnsi="Times New Roman"/>
                <w:bCs/>
                <w:sz w:val="24"/>
                <w:szCs w:val="24"/>
                <w:lang w:eastAsia="en-US"/>
              </w:rPr>
              <w:t>0,7</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F3150A" w:rsidRDefault="00320BD9" w:rsidP="00320BD9">
            <w:pPr>
              <w:spacing w:after="0" w:line="240" w:lineRule="auto"/>
              <w:rPr>
                <w:rFonts w:ascii="Times New Roman" w:hAnsi="Times New Roman"/>
                <w:bCs/>
                <w:sz w:val="24"/>
                <w:szCs w:val="24"/>
                <w:lang w:eastAsia="en-US"/>
              </w:rPr>
            </w:pPr>
            <w:r w:rsidRPr="00F3150A">
              <w:rPr>
                <w:rFonts w:ascii="Times New Roman" w:hAnsi="Times New Roman"/>
                <w:bCs/>
                <w:sz w:val="24"/>
                <w:szCs w:val="24"/>
                <w:lang w:eastAsia="en-US"/>
              </w:rPr>
              <w:t>Итого рассмотренных заявлений</w:t>
            </w:r>
          </w:p>
        </w:tc>
        <w:tc>
          <w:tcPr>
            <w:tcW w:w="1403" w:type="dxa"/>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sz w:val="24"/>
                <w:szCs w:val="24"/>
                <w:lang w:eastAsia="en-US"/>
              </w:rPr>
            </w:pPr>
            <w:r w:rsidRPr="00F3150A">
              <w:rPr>
                <w:rFonts w:ascii="Times New Roman" w:hAnsi="Times New Roman"/>
                <w:sz w:val="24"/>
                <w:szCs w:val="24"/>
                <w:lang w:eastAsia="en-US"/>
              </w:rPr>
              <w:t>209</w:t>
            </w:r>
          </w:p>
        </w:tc>
        <w:tc>
          <w:tcPr>
            <w:tcW w:w="1811" w:type="dxa"/>
            <w:gridSpan w:val="2"/>
            <w:tcBorders>
              <w:top w:val="single" w:sz="4" w:space="0" w:color="auto"/>
              <w:left w:val="single" w:sz="4" w:space="0" w:color="auto"/>
              <w:bottom w:val="single" w:sz="4" w:space="0" w:color="auto"/>
              <w:right w:val="single" w:sz="4" w:space="0" w:color="auto"/>
            </w:tcBorders>
          </w:tcPr>
          <w:p w:rsidR="00320BD9" w:rsidRPr="00F3150A" w:rsidRDefault="00320BD9" w:rsidP="00320BD9">
            <w:pPr>
              <w:spacing w:after="0" w:line="240" w:lineRule="auto"/>
              <w:jc w:val="center"/>
              <w:rPr>
                <w:rFonts w:ascii="Times New Roman" w:hAnsi="Times New Roman"/>
                <w:bCs/>
                <w:sz w:val="24"/>
                <w:szCs w:val="24"/>
                <w:lang w:eastAsia="en-US"/>
              </w:rPr>
            </w:pPr>
            <w:r w:rsidRPr="00F3150A">
              <w:rPr>
                <w:rFonts w:ascii="Times New Roman" w:hAnsi="Times New Roman"/>
                <w:bCs/>
                <w:sz w:val="24"/>
                <w:szCs w:val="24"/>
                <w:lang w:eastAsia="en-US"/>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color w:val="FF0000"/>
                <w:sz w:val="24"/>
                <w:szCs w:val="24"/>
                <w:lang w:eastAsia="en-US"/>
              </w:rPr>
            </w:pPr>
            <w:r w:rsidRPr="007D14BD">
              <w:rPr>
                <w:rFonts w:ascii="Times New Roman" w:hAnsi="Times New Roman"/>
                <w:sz w:val="24"/>
                <w:szCs w:val="24"/>
                <w:lang w:eastAsia="en-US"/>
              </w:rPr>
              <w:t>136</w:t>
            </w:r>
          </w:p>
        </w:tc>
        <w:tc>
          <w:tcPr>
            <w:tcW w:w="1783" w:type="dxa"/>
            <w:tcBorders>
              <w:top w:val="single" w:sz="4" w:space="0" w:color="auto"/>
              <w:left w:val="single" w:sz="4" w:space="0" w:color="auto"/>
              <w:bottom w:val="single" w:sz="4" w:space="0" w:color="auto"/>
              <w:right w:val="single" w:sz="4" w:space="0" w:color="auto"/>
            </w:tcBorders>
            <w:hideMark/>
          </w:tcPr>
          <w:p w:rsidR="00320BD9" w:rsidRPr="004B5630" w:rsidRDefault="00320BD9" w:rsidP="00320BD9">
            <w:pPr>
              <w:spacing w:after="0" w:line="240" w:lineRule="auto"/>
              <w:jc w:val="center"/>
              <w:rPr>
                <w:rFonts w:ascii="Times New Roman" w:hAnsi="Times New Roman"/>
                <w:bCs/>
                <w:color w:val="FF0000"/>
                <w:sz w:val="24"/>
                <w:szCs w:val="24"/>
                <w:lang w:eastAsia="en-US"/>
              </w:rPr>
            </w:pPr>
            <w:r w:rsidRPr="007D14BD">
              <w:rPr>
                <w:rFonts w:ascii="Times New Roman" w:hAnsi="Times New Roman"/>
                <w:bCs/>
                <w:sz w:val="24"/>
                <w:szCs w:val="24"/>
                <w:lang w:eastAsia="en-US"/>
              </w:rPr>
              <w:t>100</w:t>
            </w:r>
          </w:p>
        </w:tc>
      </w:tr>
    </w:tbl>
    <w:p w:rsidR="00320BD9" w:rsidRPr="006920E0" w:rsidRDefault="00320BD9" w:rsidP="00320BD9">
      <w:pPr>
        <w:tabs>
          <w:tab w:val="center" w:pos="709"/>
        </w:tabs>
        <w:spacing w:after="0" w:line="240" w:lineRule="auto"/>
        <w:jc w:val="both"/>
        <w:rPr>
          <w:rFonts w:ascii="Times New Roman" w:hAnsi="Times New Roman"/>
          <w:sz w:val="28"/>
          <w:szCs w:val="28"/>
        </w:rPr>
      </w:pPr>
    </w:p>
    <w:p w:rsidR="00320BD9" w:rsidRPr="000C319F" w:rsidRDefault="00320BD9" w:rsidP="00320BD9">
      <w:pPr>
        <w:spacing w:after="0" w:line="240" w:lineRule="auto"/>
        <w:ind w:firstLine="709"/>
        <w:jc w:val="both"/>
        <w:rPr>
          <w:rFonts w:ascii="Times New Roman" w:hAnsi="Times New Roman"/>
          <w:sz w:val="28"/>
          <w:szCs w:val="28"/>
        </w:rPr>
      </w:pPr>
      <w:r w:rsidRPr="000C319F">
        <w:rPr>
          <w:rFonts w:ascii="Times New Roman" w:hAnsi="Times New Roman"/>
          <w:sz w:val="28"/>
          <w:szCs w:val="28"/>
        </w:rPr>
        <w:t>Структура обращений лицензиатов с заявлениями о переоформлении лицензий в 2017 году была следующая:</w:t>
      </w:r>
    </w:p>
    <w:p w:rsidR="00320BD9" w:rsidRPr="006920E0" w:rsidRDefault="00320BD9" w:rsidP="00320BD9">
      <w:pPr>
        <w:spacing w:after="0" w:line="240" w:lineRule="auto"/>
        <w:ind w:firstLine="709"/>
        <w:jc w:val="both"/>
        <w:rPr>
          <w:rFonts w:ascii="Times New Roman" w:hAnsi="Times New Roman"/>
          <w:sz w:val="28"/>
          <w:szCs w:val="28"/>
        </w:rPr>
      </w:pPr>
      <w:r w:rsidRPr="000C319F">
        <w:rPr>
          <w:rFonts w:ascii="Times New Roman" w:hAnsi="Times New Roman"/>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67 заявление, что составляет 63,2% от количества рассмотренных заявлений о переоформлении лицензий </w:t>
      </w:r>
      <w:r w:rsidRPr="00F3150A">
        <w:rPr>
          <w:rFonts w:ascii="Times New Roman" w:hAnsi="Times New Roman"/>
          <w:sz w:val="28"/>
          <w:szCs w:val="28"/>
        </w:rPr>
        <w:t>(в 2016 году – 101 заявление, что составляет 63,1% от количества рассмотренных заявлений о переоформлении лицензий);</w:t>
      </w:r>
    </w:p>
    <w:p w:rsidR="00320BD9" w:rsidRPr="006920E0" w:rsidRDefault="00320BD9" w:rsidP="00320BD9">
      <w:pPr>
        <w:spacing w:after="0" w:line="240" w:lineRule="auto"/>
        <w:ind w:firstLine="709"/>
        <w:jc w:val="both"/>
        <w:rPr>
          <w:rFonts w:ascii="Times New Roman" w:hAnsi="Times New Roman"/>
          <w:sz w:val="28"/>
          <w:szCs w:val="28"/>
        </w:rPr>
      </w:pPr>
      <w:r w:rsidRPr="000C319F">
        <w:rPr>
          <w:rFonts w:ascii="Times New Roman" w:hAnsi="Times New Roman"/>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28 заявлений, что составляет 26,4% от количества рассмотренных заявлений о переоформлении лицензий </w:t>
      </w:r>
      <w:r w:rsidRPr="00F3150A">
        <w:rPr>
          <w:rFonts w:ascii="Times New Roman" w:hAnsi="Times New Roman"/>
          <w:sz w:val="28"/>
          <w:szCs w:val="28"/>
        </w:rPr>
        <w:t>(в 2016 году – 27 заявлений, что составляет 16,9% от количества рассмотренных заявлений о переоформлении лицензий);</w:t>
      </w:r>
    </w:p>
    <w:p w:rsidR="00320BD9" w:rsidRPr="006920E0" w:rsidRDefault="00320BD9" w:rsidP="00320BD9">
      <w:pPr>
        <w:spacing w:after="0" w:line="240" w:lineRule="auto"/>
        <w:ind w:firstLine="709"/>
        <w:jc w:val="both"/>
        <w:rPr>
          <w:rFonts w:ascii="Times New Roman" w:hAnsi="Times New Roman"/>
          <w:sz w:val="28"/>
          <w:szCs w:val="28"/>
        </w:rPr>
      </w:pPr>
      <w:r w:rsidRPr="000C319F">
        <w:rPr>
          <w:rFonts w:ascii="Times New Roman" w:hAnsi="Times New Roman"/>
          <w:sz w:val="28"/>
          <w:szCs w:val="28"/>
        </w:rPr>
        <w:t xml:space="preserve">- изменение перечня выполняемых работ, оказываемых услуг, составляющих лицензируемый вид деятельности – 11 заявлений, что составляет 10,4% от количества рассмотренных заявлений о переоформлении лицензий </w:t>
      </w:r>
      <w:r w:rsidRPr="00F3150A">
        <w:rPr>
          <w:rFonts w:ascii="Times New Roman" w:hAnsi="Times New Roman"/>
          <w:sz w:val="28"/>
          <w:szCs w:val="28"/>
        </w:rPr>
        <w:t>(в 2016 году – 32 заявления, что составляет 20% от количества рассмотренных заявлений о переоформлении лицензий).</w:t>
      </w:r>
    </w:p>
    <w:p w:rsidR="00320BD9" w:rsidRPr="006920E0" w:rsidRDefault="00320BD9" w:rsidP="00320BD9">
      <w:pPr>
        <w:spacing w:after="0" w:line="240" w:lineRule="auto"/>
        <w:jc w:val="both"/>
        <w:rPr>
          <w:rFonts w:ascii="Times New Roman" w:hAnsi="Times New Roman"/>
          <w:sz w:val="28"/>
          <w:szCs w:val="28"/>
        </w:rPr>
      </w:pPr>
    </w:p>
    <w:p w:rsidR="00320BD9" w:rsidRPr="000C319F" w:rsidRDefault="00320BD9" w:rsidP="00320BD9">
      <w:pPr>
        <w:spacing w:after="0" w:line="240" w:lineRule="auto"/>
        <w:ind w:firstLine="709"/>
        <w:jc w:val="center"/>
        <w:rPr>
          <w:rFonts w:ascii="Times New Roman" w:hAnsi="Times New Roman"/>
          <w:i/>
          <w:sz w:val="28"/>
          <w:szCs w:val="28"/>
        </w:rPr>
      </w:pPr>
      <w:r w:rsidRPr="000C319F">
        <w:rPr>
          <w:rFonts w:ascii="Times New Roman" w:hAnsi="Times New Roman"/>
          <w:i/>
          <w:sz w:val="28"/>
          <w:szCs w:val="28"/>
        </w:rPr>
        <w:t>Наиболее распространенные причины отказа в предоставлении лицензии, переоформлении лицензии</w:t>
      </w:r>
    </w:p>
    <w:p w:rsidR="00320BD9" w:rsidRPr="006920E0" w:rsidRDefault="00320BD9" w:rsidP="00320BD9">
      <w:pPr>
        <w:spacing w:after="0" w:line="240" w:lineRule="auto"/>
        <w:ind w:firstLine="709"/>
        <w:jc w:val="center"/>
        <w:rPr>
          <w:rFonts w:ascii="Times New Roman" w:hAnsi="Times New Roman"/>
          <w:i/>
          <w:sz w:val="28"/>
          <w:szCs w:val="28"/>
        </w:rPr>
      </w:pPr>
    </w:p>
    <w:p w:rsidR="00320BD9" w:rsidRDefault="00320BD9" w:rsidP="00320BD9">
      <w:pPr>
        <w:spacing w:after="0" w:line="240" w:lineRule="auto"/>
        <w:ind w:firstLine="709"/>
        <w:jc w:val="both"/>
        <w:rPr>
          <w:rFonts w:ascii="Times New Roman" w:hAnsi="Times New Roman"/>
          <w:sz w:val="28"/>
          <w:szCs w:val="28"/>
        </w:rPr>
      </w:pPr>
      <w:r w:rsidRPr="000C319F">
        <w:rPr>
          <w:rFonts w:ascii="Times New Roman" w:hAnsi="Times New Roman"/>
          <w:sz w:val="28"/>
          <w:szCs w:val="28"/>
        </w:rPr>
        <w:lastRenderedPageBreak/>
        <w:t xml:space="preserve">В 2017 году Росздравнадзором не было принято ни одного решения об отказе </w:t>
      </w:r>
      <w:r w:rsidRPr="00F3150A">
        <w:rPr>
          <w:rFonts w:ascii="Times New Roman" w:hAnsi="Times New Roman"/>
          <w:sz w:val="28"/>
          <w:szCs w:val="28"/>
        </w:rPr>
        <w:t>в предоставлении/переоформлении лицензии</w:t>
      </w:r>
      <w:r w:rsidRPr="004B5630">
        <w:rPr>
          <w:rFonts w:ascii="Times New Roman" w:hAnsi="Times New Roman"/>
          <w:color w:val="FF0000"/>
          <w:sz w:val="28"/>
          <w:szCs w:val="28"/>
        </w:rPr>
        <w:t xml:space="preserve"> </w:t>
      </w:r>
      <w:r w:rsidRPr="00F3150A">
        <w:rPr>
          <w:rFonts w:ascii="Times New Roman" w:hAnsi="Times New Roman"/>
          <w:sz w:val="28"/>
          <w:szCs w:val="28"/>
        </w:rPr>
        <w:t xml:space="preserve">(в 2016 году – 1 заявителю </w:t>
      </w:r>
      <w:r>
        <w:rPr>
          <w:rFonts w:ascii="Times New Roman" w:hAnsi="Times New Roman"/>
          <w:sz w:val="28"/>
          <w:szCs w:val="28"/>
        </w:rPr>
        <w:t xml:space="preserve">было отказано </w:t>
      </w:r>
      <w:r w:rsidRPr="00F3150A">
        <w:rPr>
          <w:rFonts w:ascii="Times New Roman" w:hAnsi="Times New Roman"/>
          <w:sz w:val="28"/>
          <w:szCs w:val="28"/>
        </w:rPr>
        <w:t xml:space="preserve">в переоформлении лицензии – 0,5% от рассмотренных заявлений) </w:t>
      </w:r>
    </w:p>
    <w:p w:rsidR="00320BD9" w:rsidRPr="00F3150A" w:rsidRDefault="00320BD9" w:rsidP="00320BD9">
      <w:pPr>
        <w:tabs>
          <w:tab w:val="left" w:pos="540"/>
          <w:tab w:val="left" w:pos="720"/>
        </w:tabs>
        <w:spacing w:after="0" w:line="240" w:lineRule="auto"/>
        <w:jc w:val="both"/>
        <w:rPr>
          <w:rFonts w:ascii="Times New Roman" w:eastAsia="Calibri" w:hAnsi="Times New Roman"/>
          <w:sz w:val="28"/>
          <w:szCs w:val="28"/>
          <w:lang w:eastAsia="en-US"/>
        </w:rPr>
      </w:pPr>
      <w:r w:rsidRPr="00F3150A">
        <w:rPr>
          <w:rFonts w:ascii="Times New Roman" w:eastAsia="Calibri" w:hAnsi="Times New Roman"/>
          <w:i/>
          <w:sz w:val="28"/>
          <w:szCs w:val="28"/>
          <w:lang w:eastAsia="en-US"/>
        </w:rPr>
        <w:tab/>
      </w:r>
      <w:r w:rsidRPr="00F3150A">
        <w:rPr>
          <w:rFonts w:ascii="Times New Roman" w:eastAsia="Calibri" w:hAnsi="Times New Roman"/>
          <w:sz w:val="28"/>
          <w:szCs w:val="28"/>
          <w:lang w:eastAsia="en-US"/>
        </w:rPr>
        <w:t xml:space="preserve">Государственная услуга по лицензированию деятельности </w:t>
      </w:r>
      <w:r w:rsidRPr="00F3150A">
        <w:rPr>
          <w:rFonts w:ascii="Times New Roman" w:hAnsi="Times New Roman"/>
          <w:sz w:val="28"/>
          <w:szCs w:val="28"/>
        </w:rPr>
        <w:t>по обороту наркотических средств, психотропных веществ и их прекурсоров, культивированию наркосодержащих растений</w:t>
      </w:r>
      <w:r w:rsidRPr="00F3150A">
        <w:rPr>
          <w:rFonts w:ascii="Times New Roman" w:eastAsia="Calibri" w:hAnsi="Times New Roman"/>
          <w:sz w:val="28"/>
          <w:szCs w:val="28"/>
          <w:lang w:eastAsia="en-US"/>
        </w:rPr>
        <w:t xml:space="preserve"> в течение 2017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320BD9" w:rsidRPr="000C319F"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0C319F">
        <w:rPr>
          <w:rFonts w:ascii="Times New Roman" w:eastAsia="Calibri" w:hAnsi="Times New Roman"/>
          <w:sz w:val="28"/>
          <w:szCs w:val="28"/>
          <w:lang w:eastAsia="en-US"/>
        </w:rPr>
        <w:tab/>
        <w:t>Средний срок рассмотрения заявлений соискателей лицензий составил:</w:t>
      </w:r>
    </w:p>
    <w:p w:rsidR="00320BD9" w:rsidRPr="00F3150A"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0C319F">
        <w:rPr>
          <w:rFonts w:ascii="Times New Roman" w:eastAsia="Calibri" w:hAnsi="Times New Roman"/>
          <w:sz w:val="28"/>
          <w:szCs w:val="28"/>
          <w:lang w:eastAsia="en-US"/>
        </w:rPr>
        <w:tab/>
        <w:t xml:space="preserve">- о предоставлении лицензии – 20 рабочих дней </w:t>
      </w:r>
      <w:r w:rsidRPr="00F3150A">
        <w:rPr>
          <w:rFonts w:ascii="Times New Roman" w:eastAsia="Calibri" w:hAnsi="Times New Roman"/>
          <w:sz w:val="28"/>
          <w:szCs w:val="28"/>
          <w:lang w:eastAsia="en-US"/>
        </w:rPr>
        <w:t>(в 2016 году – 25, согласно законодательству 45 рабочих дней).</w:t>
      </w:r>
    </w:p>
    <w:p w:rsidR="00320BD9" w:rsidRPr="00F3150A"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F3150A">
        <w:rPr>
          <w:rFonts w:ascii="Times New Roman" w:eastAsia="Calibri" w:hAnsi="Times New Roman"/>
          <w:sz w:val="28"/>
          <w:szCs w:val="28"/>
          <w:lang w:eastAsia="en-US"/>
        </w:rPr>
        <w:t>Доля заявлений о предоставлении лицензии, рассмотренных Росздравнадзором в установленные законодательством Российской Федерации сроки – 100%.</w:t>
      </w:r>
    </w:p>
    <w:p w:rsidR="00320BD9" w:rsidRPr="00C74762"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C74762">
        <w:rPr>
          <w:rFonts w:ascii="Times New Roman" w:eastAsia="Calibri" w:hAnsi="Times New Roman"/>
          <w:sz w:val="28"/>
          <w:szCs w:val="28"/>
          <w:lang w:eastAsia="en-US"/>
        </w:rPr>
        <w:t>Средний срок рассмотрения заявлений лицензиатов составил:</w:t>
      </w:r>
    </w:p>
    <w:p w:rsidR="00320BD9" w:rsidRPr="00F3150A"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C74762">
        <w:rPr>
          <w:rFonts w:ascii="Times New Roman" w:eastAsia="Calibri" w:hAnsi="Times New Roman"/>
          <w:sz w:val="28"/>
          <w:szCs w:val="28"/>
          <w:lang w:eastAsia="en-US"/>
        </w:rPr>
        <w:tab/>
        <w:t xml:space="preserve">- о переоформлении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16 рабочих дней </w:t>
      </w:r>
      <w:r w:rsidRPr="00F3150A">
        <w:rPr>
          <w:rFonts w:ascii="Times New Roman" w:eastAsia="Calibri" w:hAnsi="Times New Roman"/>
          <w:sz w:val="28"/>
          <w:szCs w:val="28"/>
          <w:lang w:eastAsia="en-US"/>
        </w:rPr>
        <w:t>(в 2016 году – 18, согласно законодательству 30 рабочих дней);</w:t>
      </w:r>
    </w:p>
    <w:p w:rsidR="00320BD9" w:rsidRPr="00F3150A" w:rsidRDefault="00320BD9" w:rsidP="00320BD9">
      <w:pPr>
        <w:tabs>
          <w:tab w:val="left" w:pos="540"/>
          <w:tab w:val="left" w:pos="720"/>
        </w:tabs>
        <w:spacing w:after="0" w:line="240" w:lineRule="auto"/>
        <w:ind w:firstLine="709"/>
        <w:jc w:val="both"/>
        <w:rPr>
          <w:rFonts w:ascii="Times New Roman" w:eastAsia="Calibri" w:hAnsi="Times New Roman"/>
          <w:sz w:val="28"/>
          <w:szCs w:val="28"/>
          <w:u w:val="single"/>
          <w:lang w:eastAsia="en-US"/>
        </w:rPr>
      </w:pPr>
      <w:r w:rsidRPr="00C74762">
        <w:rPr>
          <w:rFonts w:ascii="Times New Roman" w:eastAsia="Calibri" w:hAnsi="Times New Roman"/>
          <w:sz w:val="28"/>
          <w:szCs w:val="28"/>
          <w:lang w:eastAsia="en-US"/>
        </w:rPr>
        <w:tab/>
        <w:t xml:space="preserve">- о переоформлении лицензии в иных случаях – 6 рабочих дней </w:t>
      </w:r>
      <w:r w:rsidRPr="00F3150A">
        <w:rPr>
          <w:rFonts w:ascii="Times New Roman" w:eastAsia="Calibri" w:hAnsi="Times New Roman"/>
          <w:sz w:val="28"/>
          <w:szCs w:val="28"/>
          <w:lang w:eastAsia="en-US"/>
        </w:rPr>
        <w:t xml:space="preserve">(в 2016 году </w:t>
      </w:r>
      <w:r w:rsidRPr="00F3150A">
        <w:rPr>
          <w:rFonts w:ascii="Times New Roman" w:eastAsia="Calibri" w:hAnsi="Times New Roman"/>
          <w:b/>
          <w:sz w:val="28"/>
          <w:szCs w:val="28"/>
          <w:lang w:eastAsia="en-US"/>
        </w:rPr>
        <w:t>-</w:t>
      </w:r>
      <w:r w:rsidR="006B59DC">
        <w:rPr>
          <w:rFonts w:ascii="Times New Roman" w:eastAsia="Calibri" w:hAnsi="Times New Roman"/>
          <w:sz w:val="28"/>
          <w:szCs w:val="28"/>
          <w:lang w:eastAsia="en-US"/>
        </w:rPr>
        <w:t xml:space="preserve">6, согласно законодательству </w:t>
      </w:r>
      <w:r w:rsidRPr="00F3150A">
        <w:rPr>
          <w:rFonts w:ascii="Times New Roman" w:eastAsia="Calibri" w:hAnsi="Times New Roman"/>
          <w:sz w:val="28"/>
          <w:szCs w:val="28"/>
          <w:lang w:eastAsia="en-US"/>
        </w:rPr>
        <w:t>10 рабочих дней).</w:t>
      </w:r>
      <w:r w:rsidRPr="00F3150A">
        <w:rPr>
          <w:rFonts w:ascii="Times New Roman" w:eastAsia="Calibri" w:hAnsi="Times New Roman"/>
          <w:sz w:val="28"/>
          <w:szCs w:val="28"/>
          <w:u w:val="single"/>
          <w:lang w:eastAsia="en-US"/>
        </w:rPr>
        <w:t xml:space="preserve"> </w:t>
      </w:r>
    </w:p>
    <w:p w:rsidR="00320BD9" w:rsidRPr="00F3150A" w:rsidRDefault="00320BD9" w:rsidP="00320BD9">
      <w:pPr>
        <w:tabs>
          <w:tab w:val="left" w:pos="540"/>
          <w:tab w:val="left" w:pos="720"/>
        </w:tabs>
        <w:spacing w:after="0" w:line="240" w:lineRule="auto"/>
        <w:ind w:firstLine="709"/>
        <w:jc w:val="both"/>
        <w:rPr>
          <w:rFonts w:ascii="Times New Roman" w:eastAsia="Calibri" w:hAnsi="Times New Roman"/>
          <w:sz w:val="28"/>
          <w:szCs w:val="28"/>
          <w:lang w:eastAsia="en-US"/>
        </w:rPr>
      </w:pPr>
      <w:r w:rsidRPr="00F3150A">
        <w:rPr>
          <w:rFonts w:ascii="Times New Roman" w:eastAsia="Calibri" w:hAnsi="Times New Roman"/>
          <w:sz w:val="28"/>
          <w:szCs w:val="28"/>
          <w:lang w:eastAsia="en-US"/>
        </w:rPr>
        <w:t>Доля заявлений о переоформлении лицензии, рассмотренных Росздравнадзором в установленные законодательством Российской Федерации сроки – 100%.</w:t>
      </w:r>
    </w:p>
    <w:p w:rsidR="00320BD9" w:rsidRDefault="00320BD9" w:rsidP="00320BD9">
      <w:pPr>
        <w:spacing w:after="0" w:line="240" w:lineRule="auto"/>
        <w:ind w:firstLine="708"/>
        <w:jc w:val="both"/>
        <w:rPr>
          <w:rFonts w:ascii="Times New Roman" w:hAnsi="Times New Roman"/>
          <w:bCs/>
          <w:iCs/>
          <w:sz w:val="28"/>
          <w:szCs w:val="28"/>
        </w:rPr>
      </w:pPr>
    </w:p>
    <w:p w:rsidR="00320BD9" w:rsidRPr="00861E9A" w:rsidRDefault="00320BD9" w:rsidP="00320BD9">
      <w:pPr>
        <w:spacing w:after="0" w:line="240" w:lineRule="auto"/>
        <w:jc w:val="center"/>
        <w:rPr>
          <w:rFonts w:ascii="Times New Roman" w:eastAsia="Calibri" w:hAnsi="Times New Roman"/>
          <w:i/>
          <w:sz w:val="28"/>
          <w:szCs w:val="28"/>
          <w:lang w:eastAsia="en-US"/>
        </w:rPr>
      </w:pPr>
      <w:r w:rsidRPr="00861E9A">
        <w:rPr>
          <w:rFonts w:ascii="Times New Roman" w:eastAsia="Calibri" w:hAnsi="Times New Roman"/>
          <w:i/>
          <w:sz w:val="28"/>
          <w:szCs w:val="28"/>
          <w:lang w:eastAsia="en-US"/>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320BD9" w:rsidRPr="000A2C89" w:rsidRDefault="00320BD9" w:rsidP="00320BD9">
      <w:pPr>
        <w:spacing w:after="0" w:line="240" w:lineRule="auto"/>
        <w:ind w:firstLine="708"/>
        <w:jc w:val="both"/>
        <w:rPr>
          <w:rFonts w:ascii="Times New Roman" w:hAnsi="Times New Roman"/>
          <w:bCs/>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На территории Российской Федерации осуществляют деятельность по обороту наркотических средств, психотропных веществ и их прекурсоров, культивированию наркосодержащих растений организации, подконтрольные Росздравнадзору, по 13277 лицензиям.</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В 2017 году количество контрольно-надзорных мероприятий, проведенных Росздравнадзором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составило 568 проверок в отношении 469 юридических лиц, что составляет 4% от</w:t>
      </w:r>
      <w:r w:rsidRPr="000A2C89">
        <w:t xml:space="preserve"> </w:t>
      </w:r>
      <w:r w:rsidRPr="000A2C89">
        <w:rPr>
          <w:rFonts w:ascii="Times New Roman" w:hAnsi="Times New Roman"/>
          <w:iCs/>
          <w:sz w:val="28"/>
          <w:szCs w:val="28"/>
        </w:rPr>
        <w:t>общего количества лицензиатов.  В 2016 году – 879</w:t>
      </w:r>
      <w:r w:rsidRPr="000A2C89">
        <w:t xml:space="preserve"> </w:t>
      </w:r>
      <w:r w:rsidRPr="000A2C89">
        <w:rPr>
          <w:rFonts w:ascii="Times New Roman" w:hAnsi="Times New Roman"/>
          <w:iCs/>
          <w:sz w:val="28"/>
          <w:szCs w:val="28"/>
        </w:rPr>
        <w:t xml:space="preserve">проверок в отношении 713 юридических лиц, что составляет 5% от общего количества лицензиатов. </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Росздравнадзором проведено: </w:t>
      </w:r>
    </w:p>
    <w:p w:rsidR="00320BD9" w:rsidRPr="000A2C89" w:rsidRDefault="00320BD9" w:rsidP="00320BD9">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плановых проверок – 452, что составило 80% от количества проверок (в 2016 году – 666 – 76%);</w:t>
      </w:r>
    </w:p>
    <w:p w:rsidR="00320BD9" w:rsidRPr="000A2C89" w:rsidRDefault="00320BD9" w:rsidP="00320BD9">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внеплановых проверок – 116, что составило 20% от количества проверок (в 2016 году – 213 – 24%).</w:t>
      </w:r>
    </w:p>
    <w:p w:rsidR="00320BD9" w:rsidRPr="000A2C89" w:rsidRDefault="00320BD9" w:rsidP="00320BD9">
      <w:pPr>
        <w:spacing w:after="0" w:line="240" w:lineRule="auto"/>
        <w:jc w:val="both"/>
        <w:rPr>
          <w:rFonts w:ascii="Times New Roman" w:hAnsi="Times New Roman"/>
          <w:b/>
          <w:i/>
          <w:iCs/>
          <w:sz w:val="24"/>
          <w:szCs w:val="28"/>
        </w:rPr>
      </w:pPr>
    </w:p>
    <w:p w:rsidR="00320BD9" w:rsidRPr="000A2C89" w:rsidRDefault="00320BD9" w:rsidP="00320BD9">
      <w:pPr>
        <w:spacing w:after="0" w:line="240" w:lineRule="auto"/>
        <w:jc w:val="center"/>
        <w:rPr>
          <w:rFonts w:ascii="Times New Roman" w:hAnsi="Times New Roman"/>
          <w:b/>
          <w:i/>
          <w:iCs/>
          <w:sz w:val="24"/>
          <w:szCs w:val="28"/>
        </w:rPr>
      </w:pPr>
      <w:r w:rsidRPr="000A2C89">
        <w:rPr>
          <w:rFonts w:ascii="Times New Roman" w:hAnsi="Times New Roman"/>
          <w:b/>
          <w:i/>
          <w:iCs/>
          <w:sz w:val="24"/>
          <w:szCs w:val="28"/>
        </w:rPr>
        <w:lastRenderedPageBreak/>
        <w:t>Количество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bl>
      <w:tblPr>
        <w:tblW w:w="93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843"/>
        <w:gridCol w:w="1984"/>
        <w:gridCol w:w="1843"/>
      </w:tblGrid>
      <w:tr w:rsidR="00320BD9" w:rsidRPr="000A2C89" w:rsidTr="00320BD9">
        <w:tc>
          <w:tcPr>
            <w:tcW w:w="1838"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b/>
                <w:iCs/>
                <w:sz w:val="24"/>
                <w:szCs w:val="24"/>
              </w:rPr>
            </w:pPr>
            <w:r w:rsidRPr="000A2C89">
              <w:rPr>
                <w:rFonts w:ascii="Times New Roman" w:hAnsi="Times New Roman"/>
                <w:b/>
                <w:iCs/>
                <w:sz w:val="24"/>
                <w:szCs w:val="24"/>
              </w:rPr>
              <w:t>Отчетный период</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2016 год</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2017 год</w:t>
            </w: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Всего</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879</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568</w:t>
            </w: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666</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76%</w:t>
            </w:r>
          </w:p>
        </w:tc>
        <w:tc>
          <w:tcPr>
            <w:tcW w:w="198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452</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80%</w:t>
            </w:r>
          </w:p>
        </w:tc>
      </w:tr>
      <w:tr w:rsidR="00320BD9" w:rsidRPr="000A2C89" w:rsidTr="00320BD9">
        <w:tc>
          <w:tcPr>
            <w:tcW w:w="183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Внеплановые</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213</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116</w:t>
            </w:r>
          </w:p>
        </w:tc>
        <w:tc>
          <w:tcPr>
            <w:tcW w:w="1843"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20%</w:t>
            </w:r>
          </w:p>
        </w:tc>
      </w:tr>
    </w:tbl>
    <w:p w:rsidR="00320BD9" w:rsidRPr="000A2C89" w:rsidRDefault="00320BD9" w:rsidP="00320BD9">
      <w:pPr>
        <w:spacing w:after="0" w:line="240" w:lineRule="auto"/>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Основаниями для проведения 116 внеплановых проверок в 2017 году являлись (в 2016 году - 213), в том числе: </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в 2017 году ходатайства о проведении внеплановой проверки в целях установления факта досрочного исполнения предписания не поступали. В 2016 году – 1 (0,5%);</w:t>
      </w:r>
    </w:p>
    <w:p w:rsidR="00320BD9" w:rsidRPr="000A2C89" w:rsidRDefault="00320BD9" w:rsidP="00320BD9">
      <w:pPr>
        <w:spacing w:after="0" w:line="240" w:lineRule="auto"/>
        <w:jc w:val="both"/>
        <w:rPr>
          <w:rFonts w:ascii="Times New Roman" w:hAnsi="Times New Roman"/>
          <w:iCs/>
          <w:sz w:val="28"/>
          <w:szCs w:val="28"/>
        </w:rPr>
      </w:pPr>
      <w:r w:rsidRPr="000A2C89">
        <w:rPr>
          <w:rFonts w:ascii="Times New Roman" w:hAnsi="Times New Roman"/>
          <w:iCs/>
          <w:sz w:val="28"/>
          <w:szCs w:val="28"/>
        </w:rPr>
        <w:t xml:space="preserve">      - истечение срока исполнения юридическим лицом ранее выданного предписания об устранении выявленного нарушен</w:t>
      </w:r>
      <w:r w:rsidR="006B59DC">
        <w:rPr>
          <w:rFonts w:ascii="Times New Roman" w:hAnsi="Times New Roman"/>
          <w:iCs/>
          <w:sz w:val="28"/>
          <w:szCs w:val="28"/>
        </w:rPr>
        <w:t>ия – 99 (85%), что на 6% больше</w:t>
      </w:r>
      <w:r w:rsidRPr="000A2C89">
        <w:rPr>
          <w:rFonts w:ascii="Times New Roman" w:hAnsi="Times New Roman"/>
          <w:iCs/>
          <w:sz w:val="28"/>
          <w:szCs w:val="28"/>
        </w:rPr>
        <w:t xml:space="preserve"> чем в 2016 году (169 проверок - 79%);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обращения граждан о фактах нарушения законодательства в сфере соблюдения обязательных требований при осуществлении оборота наркотических средств и психотропных веществ, а также информация от органов государственной власти, СМИ о фактах возникновения угрозы или причинения вреда жизни и здоровью граждан (в том числе поручения прокуратуры)</w:t>
      </w:r>
      <w:r w:rsidRPr="000A2C89">
        <w:rPr>
          <w:rFonts w:ascii="Times New Roman" w:hAnsi="Times New Roman"/>
          <w:i/>
          <w:iCs/>
          <w:sz w:val="28"/>
          <w:szCs w:val="28"/>
        </w:rPr>
        <w:t xml:space="preserve"> </w:t>
      </w:r>
      <w:r w:rsidR="006B59DC">
        <w:rPr>
          <w:rFonts w:ascii="Times New Roman" w:hAnsi="Times New Roman"/>
          <w:iCs/>
          <w:sz w:val="28"/>
          <w:szCs w:val="28"/>
        </w:rPr>
        <w:t>– 12 (10%), что на 2% меньше</w:t>
      </w:r>
      <w:r w:rsidRPr="000A2C89">
        <w:rPr>
          <w:rFonts w:ascii="Times New Roman" w:hAnsi="Times New Roman"/>
          <w:iCs/>
          <w:sz w:val="28"/>
          <w:szCs w:val="28"/>
        </w:rPr>
        <w:t xml:space="preserve"> чем в 2016 году (25 проверок - 12%);</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w:t>
      </w:r>
      <w:r w:rsidR="006B59DC">
        <w:rPr>
          <w:rFonts w:ascii="Times New Roman" w:hAnsi="Times New Roman"/>
          <w:iCs/>
          <w:sz w:val="28"/>
          <w:szCs w:val="28"/>
        </w:rPr>
        <w:t>ации – 4 (3%), что на 4% меньше</w:t>
      </w:r>
      <w:r w:rsidRPr="000A2C89">
        <w:rPr>
          <w:rFonts w:ascii="Times New Roman" w:hAnsi="Times New Roman"/>
          <w:iCs/>
          <w:sz w:val="28"/>
          <w:szCs w:val="28"/>
        </w:rPr>
        <w:t xml:space="preserve"> чем в 2016 году - 15 проверок - 7%.</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Таким образом, соотношение в долевом выражении оснований для проведения внеплановых проверок соблюдения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за отчетный период не изменилось, доминируют проверки по контролю за исполнением юридическим лицом ранее выданного предписания.</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2017 году направлено в органы прокуратуры 8 заявлений (в 2016 году – 1) о согласовании проведения внеплановых выездных проверок. Все заявления о проведении проверок органами прокуратуры согласованы в установленном порядке.</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период с 2016 по 2017 гг. все контрольные мероприятия проведены в соответствии с требованиями действующего законодательства, решения по признанию проверок недействительными отсутствовали.</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Анализ контроля за исполнением выданных предписаний по устранению нарушений показывает, что из 99 проверок по исполнению ранее выданного предписания </w:t>
      </w:r>
      <w:r w:rsidR="006B59DC">
        <w:rPr>
          <w:rFonts w:ascii="Times New Roman" w:hAnsi="Times New Roman"/>
          <w:iCs/>
          <w:sz w:val="28"/>
          <w:szCs w:val="28"/>
        </w:rPr>
        <w:t>(в 2016 году – 169), проведенных</w:t>
      </w:r>
      <w:r w:rsidRPr="000A2C89">
        <w:rPr>
          <w:rFonts w:ascii="Times New Roman" w:hAnsi="Times New Roman"/>
          <w:iCs/>
          <w:sz w:val="28"/>
          <w:szCs w:val="28"/>
        </w:rPr>
        <w:t xml:space="preserve"> в 2017 году, 20 предписаний не исполнены в срок, указанный в предписании (в 2016 году – 16), т.е. 80% лицензиатов своевременно устранили нарушения (в 2016 году - 91%).</w:t>
      </w:r>
    </w:p>
    <w:p w:rsidR="00320BD9" w:rsidRPr="000A2C89" w:rsidRDefault="00320BD9" w:rsidP="00320BD9">
      <w:pPr>
        <w:spacing w:after="0" w:line="240" w:lineRule="auto"/>
        <w:ind w:firstLine="540"/>
        <w:jc w:val="both"/>
        <w:rPr>
          <w:rFonts w:ascii="Times New Roman" w:hAnsi="Times New Roman"/>
          <w:iCs/>
          <w:sz w:val="28"/>
          <w:szCs w:val="28"/>
        </w:rPr>
      </w:pPr>
      <w:r w:rsidRPr="000A2C89">
        <w:rPr>
          <w:rFonts w:ascii="Times New Roman" w:hAnsi="Times New Roman"/>
          <w:iCs/>
          <w:sz w:val="28"/>
          <w:szCs w:val="28"/>
        </w:rPr>
        <w:t xml:space="preserve">Уменьшение количества проверок в 1,5 раза по сравнению с 2016 годом связано с реализацией Росздравнадзором приоритетного проекта «Совершенствование контрольной и надзорной деятельности в сфере </w:t>
      </w:r>
      <w:r w:rsidR="006B59DC">
        <w:rPr>
          <w:rFonts w:ascii="Times New Roman" w:hAnsi="Times New Roman"/>
          <w:iCs/>
          <w:sz w:val="28"/>
          <w:szCs w:val="28"/>
        </w:rPr>
        <w:t>здравоохранения», направленного</w:t>
      </w:r>
      <w:r w:rsidRPr="000A2C89">
        <w:rPr>
          <w:rFonts w:ascii="Times New Roman" w:hAnsi="Times New Roman"/>
          <w:iCs/>
          <w:sz w:val="28"/>
          <w:szCs w:val="28"/>
        </w:rPr>
        <w:t xml:space="preserve"> в </w:t>
      </w:r>
      <w:r w:rsidRPr="000A2C89">
        <w:rPr>
          <w:rFonts w:ascii="Times New Roman" w:hAnsi="Times New Roman"/>
          <w:iCs/>
          <w:sz w:val="28"/>
          <w:szCs w:val="28"/>
        </w:rPr>
        <w:lastRenderedPageBreak/>
        <w:t>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За отчетный период проведено 568 проверок соблюдения лицензионных требований (в 2016 году – 879).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Доля лицензиатов, в отношении которых проведены проверки, составила 4% (в 2016</w:t>
      </w:r>
      <w:r w:rsidR="006B59DC">
        <w:rPr>
          <w:rFonts w:ascii="Times New Roman" w:hAnsi="Times New Roman"/>
          <w:iCs/>
          <w:sz w:val="28"/>
          <w:szCs w:val="28"/>
        </w:rPr>
        <w:t xml:space="preserve"> году</w:t>
      </w:r>
      <w:r w:rsidRPr="000A2C89">
        <w:rPr>
          <w:rFonts w:ascii="Times New Roman" w:hAnsi="Times New Roman"/>
          <w:iCs/>
          <w:sz w:val="28"/>
          <w:szCs w:val="28"/>
        </w:rPr>
        <w:t xml:space="preserve"> – 5%).</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Среднее количество проверок, проведенных в отношении одного лицензиата за отчетный период, составило 0,7 проверки (в 2016 году - 0,9).</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При проведении 173 (30%) проверок выявлены нарушения лицензионных требований (в 2016 году – 239 (27%), из них:</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xml:space="preserve">при проведении 155 (90%) плановых проверок (в 2016 году – 213 (89%), </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при проведении 18 (10%) внеплановых проверок (в 2016 году – 26 (11%).</w:t>
      </w:r>
    </w:p>
    <w:p w:rsidR="00320BD9" w:rsidRPr="000A2C89" w:rsidRDefault="00320BD9" w:rsidP="00320BD9">
      <w:pPr>
        <w:spacing w:after="0" w:line="240" w:lineRule="auto"/>
        <w:ind w:firstLine="426"/>
        <w:jc w:val="both"/>
        <w:rPr>
          <w:rFonts w:ascii="Times New Roman" w:hAnsi="Times New Roman"/>
          <w:iCs/>
          <w:sz w:val="28"/>
          <w:szCs w:val="28"/>
        </w:rPr>
      </w:pPr>
      <w:r w:rsidRPr="000A2C89">
        <w:rPr>
          <w:rFonts w:ascii="Times New Roman" w:hAnsi="Times New Roman"/>
          <w:iCs/>
          <w:sz w:val="28"/>
          <w:szCs w:val="28"/>
        </w:rPr>
        <w:t xml:space="preserve">Выявлено 436 случаев нарушений лицензионных требований (в 2016 году - 442), из них грубых нарушений -218 (50%) случаев (в 2016 году – 216 (49%). </w:t>
      </w:r>
    </w:p>
    <w:p w:rsidR="00320BD9" w:rsidRPr="000A2C89" w:rsidRDefault="00320BD9" w:rsidP="00320BD9">
      <w:pPr>
        <w:spacing w:after="0" w:line="240" w:lineRule="auto"/>
        <w:jc w:val="both"/>
        <w:rPr>
          <w:rFonts w:ascii="Times New Roman" w:hAnsi="Times New Roman"/>
          <w:iCs/>
          <w:sz w:val="28"/>
          <w:szCs w:val="28"/>
        </w:rPr>
      </w:pPr>
      <w:r w:rsidRPr="000A2C89">
        <w:rPr>
          <w:rFonts w:ascii="Times New Roman" w:hAnsi="Times New Roman"/>
          <w:iCs/>
          <w:sz w:val="28"/>
          <w:szCs w:val="28"/>
        </w:rPr>
        <w:t xml:space="preserve"> </w:t>
      </w:r>
    </w:p>
    <w:p w:rsidR="00320BD9" w:rsidRPr="000A2C89" w:rsidRDefault="00320BD9" w:rsidP="00320BD9">
      <w:pPr>
        <w:spacing w:after="0" w:line="240" w:lineRule="auto"/>
        <w:jc w:val="center"/>
        <w:rPr>
          <w:rFonts w:ascii="Times New Roman" w:hAnsi="Times New Roman"/>
          <w:b/>
          <w:i/>
          <w:iCs/>
          <w:sz w:val="24"/>
          <w:szCs w:val="28"/>
        </w:rPr>
      </w:pPr>
      <w:r w:rsidRPr="000A2C89">
        <w:rPr>
          <w:rFonts w:ascii="Times New Roman" w:hAnsi="Times New Roman"/>
          <w:b/>
          <w:i/>
          <w:iCs/>
          <w:sz w:val="24"/>
          <w:szCs w:val="28"/>
        </w:rPr>
        <w:t>Количество проверенных юридических лиц в рамках лицензионного контроля</w:t>
      </w: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2268"/>
      </w:tblGrid>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rPr>
            </w:pPr>
            <w:r w:rsidRPr="000A2C89">
              <w:rPr>
                <w:rFonts w:ascii="Times New Roman" w:hAnsi="Times New Roman"/>
                <w:b/>
                <w:iCs/>
                <w:sz w:val="24"/>
                <w:szCs w:val="24"/>
              </w:rPr>
              <w:t>Отчетный период</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2016 год</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b/>
                <w:iCs/>
                <w:sz w:val="24"/>
                <w:szCs w:val="24"/>
              </w:rPr>
            </w:pPr>
            <w:r w:rsidRPr="000A2C89">
              <w:rPr>
                <w:rFonts w:ascii="Times New Roman" w:hAnsi="Times New Roman"/>
                <w:b/>
                <w:iCs/>
                <w:sz w:val="24"/>
                <w:szCs w:val="24"/>
              </w:rPr>
              <w:t>2017 год</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проверенных лицензиатов</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713</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469</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лицензиатов, в деятельности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187 (26%)</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164 (35%)</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проверок соблюдения лицензионных требований</w:t>
            </w:r>
            <w:r w:rsidR="006B59DC">
              <w:rPr>
                <w:rFonts w:ascii="Times New Roman" w:hAnsi="Times New Roman"/>
                <w:iCs/>
                <w:sz w:val="24"/>
                <w:szCs w:val="24"/>
              </w:rPr>
              <w:t>, из них</w:t>
            </w:r>
            <w:r w:rsidRPr="000A2C89">
              <w:rPr>
                <w:rFonts w:ascii="Times New Roman" w:hAnsi="Times New Roman"/>
                <w:iCs/>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879</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568</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плановых проверок</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666 (76%)</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452 (80%)</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 xml:space="preserve">количество внеплановых проверок </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213 (24%)</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116 (20%)</w:t>
            </w:r>
          </w:p>
        </w:tc>
      </w:tr>
      <w:tr w:rsidR="00320BD9" w:rsidRPr="000A2C89" w:rsidTr="00320BD9">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проверок, по результатам которых выявлены нарушения</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239 (27%)</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173 (30%)</w:t>
            </w:r>
          </w:p>
        </w:tc>
      </w:tr>
      <w:tr w:rsidR="00320BD9" w:rsidRPr="000A2C89" w:rsidTr="00320BD9">
        <w:trPr>
          <w:trHeight w:val="740"/>
        </w:trPr>
        <w:tc>
          <w:tcPr>
            <w:tcW w:w="4537"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rPr>
            </w:pPr>
            <w:r w:rsidRPr="000A2C89">
              <w:rPr>
                <w:rFonts w:ascii="Times New Roman" w:hAnsi="Times New Roman"/>
                <w:iCs/>
                <w:sz w:val="24"/>
                <w:szCs w:val="24"/>
              </w:rPr>
              <w:t>Количество случаев выявления грубых 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442 (50%)</w:t>
            </w:r>
          </w:p>
        </w:tc>
        <w:tc>
          <w:tcPr>
            <w:tcW w:w="2268" w:type="dxa"/>
            <w:tcBorders>
              <w:top w:val="single" w:sz="4" w:space="0" w:color="auto"/>
              <w:left w:val="single" w:sz="4" w:space="0" w:color="auto"/>
              <w:bottom w:val="single" w:sz="4" w:space="0" w:color="auto"/>
              <w:right w:val="single" w:sz="4" w:space="0" w:color="auto"/>
            </w:tcBorders>
            <w:vAlign w:val="center"/>
          </w:tcPr>
          <w:p w:rsidR="00320BD9" w:rsidRPr="000A2C89" w:rsidRDefault="00320BD9" w:rsidP="00320BD9">
            <w:pPr>
              <w:spacing w:after="0" w:line="240" w:lineRule="auto"/>
              <w:jc w:val="center"/>
              <w:rPr>
                <w:rFonts w:ascii="Times New Roman" w:hAnsi="Times New Roman"/>
                <w:iCs/>
                <w:sz w:val="24"/>
                <w:szCs w:val="24"/>
              </w:rPr>
            </w:pPr>
            <w:r w:rsidRPr="000A2C89">
              <w:rPr>
                <w:rFonts w:ascii="Times New Roman" w:hAnsi="Times New Roman"/>
                <w:iCs/>
                <w:sz w:val="24"/>
                <w:szCs w:val="24"/>
              </w:rPr>
              <w:t>436 (77%)</w:t>
            </w:r>
          </w:p>
        </w:tc>
      </w:tr>
    </w:tbl>
    <w:p w:rsidR="00320BD9" w:rsidRPr="000A2C89" w:rsidRDefault="00320BD9" w:rsidP="00320BD9">
      <w:pPr>
        <w:spacing w:after="0" w:line="240" w:lineRule="auto"/>
        <w:jc w:val="both"/>
        <w:rPr>
          <w:rFonts w:ascii="Times New Roman" w:hAnsi="Times New Roman"/>
          <w:i/>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Анализ результатов контрольно-надзорных мероприятий в 2017 году показывает сохранение количества выявляемых нарушений при незначительном снижении удельного веса количества проверенных организаций</w:t>
      </w:r>
      <w:r w:rsidRPr="000A2C89">
        <w:rPr>
          <w:rFonts w:ascii="Times New Roman" w:hAnsi="Times New Roman"/>
          <w:sz w:val="28"/>
          <w:szCs w:val="28"/>
        </w:rPr>
        <w:t xml:space="preserve"> (</w:t>
      </w:r>
      <w:r w:rsidRPr="000A2C89">
        <w:rPr>
          <w:rFonts w:ascii="Times New Roman" w:hAnsi="Times New Roman"/>
          <w:iCs/>
          <w:sz w:val="28"/>
          <w:szCs w:val="28"/>
        </w:rPr>
        <w:t>уменьшилось в 1,5 раза).</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В ходе контрольно-надзорных мероприятий по соблюдению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проверено 469 юридических лиц (в 2016 году – 713), нарушения лицензионных требований выявлены в деятельности 164 (35%) проверенных лицензиатов (в 2016 году – 187 (26%).</w:t>
      </w:r>
    </w:p>
    <w:p w:rsidR="00320BD9" w:rsidRPr="000A2C89" w:rsidRDefault="00320BD9" w:rsidP="00320BD9">
      <w:pPr>
        <w:spacing w:after="0" w:line="240" w:lineRule="auto"/>
        <w:jc w:val="both"/>
        <w:rPr>
          <w:rFonts w:ascii="Times New Roman" w:hAnsi="Times New Roman"/>
          <w:i/>
          <w:iCs/>
          <w:sz w:val="28"/>
          <w:szCs w:val="28"/>
        </w:rPr>
      </w:pPr>
    </w:p>
    <w:p w:rsidR="00320BD9" w:rsidRPr="000A2C89" w:rsidRDefault="00320BD9" w:rsidP="00320BD9">
      <w:pPr>
        <w:spacing w:after="0" w:line="240" w:lineRule="auto"/>
        <w:jc w:val="center"/>
        <w:rPr>
          <w:rFonts w:ascii="Times New Roman" w:hAnsi="Times New Roman"/>
          <w:b/>
          <w:i/>
          <w:iCs/>
          <w:sz w:val="24"/>
          <w:szCs w:val="27"/>
        </w:rPr>
      </w:pPr>
      <w:r w:rsidRPr="000A2C89">
        <w:rPr>
          <w:rFonts w:ascii="Times New Roman" w:hAnsi="Times New Roman"/>
          <w:b/>
          <w:i/>
          <w:iCs/>
          <w:sz w:val="24"/>
          <w:szCs w:val="27"/>
        </w:rPr>
        <w:t xml:space="preserve">Результаты лицензионного контроля при осуществлении </w:t>
      </w:r>
    </w:p>
    <w:p w:rsidR="00320BD9" w:rsidRPr="000A2C89" w:rsidRDefault="00320BD9" w:rsidP="00320BD9">
      <w:pPr>
        <w:spacing w:after="0" w:line="240" w:lineRule="auto"/>
        <w:jc w:val="center"/>
        <w:rPr>
          <w:rFonts w:ascii="Times New Roman" w:hAnsi="Times New Roman"/>
          <w:b/>
          <w:i/>
          <w:iCs/>
          <w:sz w:val="24"/>
          <w:szCs w:val="27"/>
        </w:rPr>
      </w:pPr>
      <w:r w:rsidRPr="000A2C89">
        <w:rPr>
          <w:rFonts w:ascii="Times New Roman" w:hAnsi="Times New Roman"/>
          <w:b/>
          <w:i/>
          <w:iCs/>
          <w:sz w:val="24"/>
          <w:szCs w:val="27"/>
        </w:rPr>
        <w:t>деятельности по обороту наркотических средств, психотропных веществ и их прекурсоров, культивированию наркосодержащих растений</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013"/>
        <w:gridCol w:w="1985"/>
      </w:tblGrid>
      <w:tr w:rsidR="00320BD9" w:rsidRPr="000A2C89" w:rsidTr="00320BD9">
        <w:tc>
          <w:tcPr>
            <w:tcW w:w="5358" w:type="dxa"/>
            <w:vMerge w:val="restart"/>
            <w:tcBorders>
              <w:top w:val="single" w:sz="4" w:space="0" w:color="auto"/>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Год</w:t>
            </w:r>
          </w:p>
        </w:tc>
      </w:tr>
      <w:tr w:rsidR="00320BD9" w:rsidRPr="000A2C89" w:rsidTr="00320BD9">
        <w:trPr>
          <w:trHeight w:val="285"/>
        </w:trPr>
        <w:tc>
          <w:tcPr>
            <w:tcW w:w="5358" w:type="dxa"/>
            <w:vMerge/>
            <w:tcBorders>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2016 год</w:t>
            </w:r>
          </w:p>
        </w:tc>
        <w:tc>
          <w:tcPr>
            <w:tcW w:w="1985" w:type="dxa"/>
            <w:tcBorders>
              <w:top w:val="single" w:sz="4" w:space="0" w:color="auto"/>
              <w:left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2017 год</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b/>
                <w:iCs/>
                <w:sz w:val="24"/>
                <w:szCs w:val="24"/>
                <w:lang w:eastAsia="en-US"/>
              </w:rPr>
              <w:lastRenderedPageBreak/>
              <w:t>Количество проведенных проверок, 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879</w:t>
            </w:r>
          </w:p>
        </w:tc>
        <w:tc>
          <w:tcPr>
            <w:tcW w:w="1985"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568</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плановых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666 (76%)</w:t>
            </w:r>
          </w:p>
        </w:tc>
        <w:tc>
          <w:tcPr>
            <w:tcW w:w="1985" w:type="dxa"/>
            <w:tcBorders>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452 (80%)</w:t>
            </w:r>
          </w:p>
        </w:tc>
      </w:tr>
      <w:tr w:rsidR="00320BD9" w:rsidRPr="000A2C89" w:rsidTr="00320BD9">
        <w:trPr>
          <w:trHeight w:val="255"/>
        </w:trPr>
        <w:tc>
          <w:tcPr>
            <w:tcW w:w="5358" w:type="dxa"/>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внеплановых</w:t>
            </w:r>
          </w:p>
        </w:tc>
        <w:tc>
          <w:tcPr>
            <w:tcW w:w="2013" w:type="dxa"/>
            <w:tcBorders>
              <w:top w:val="single" w:sz="4" w:space="0" w:color="auto"/>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213 (24%)</w:t>
            </w:r>
          </w:p>
        </w:tc>
        <w:tc>
          <w:tcPr>
            <w:tcW w:w="1985" w:type="dxa"/>
            <w:tcBorders>
              <w:left w:val="single" w:sz="4" w:space="0" w:color="auto"/>
              <w:bottom w:val="single" w:sz="4" w:space="0" w:color="auto"/>
              <w:right w:val="single" w:sz="4" w:space="0" w:color="auto"/>
            </w:tcBorders>
            <w:vAlign w:val="center"/>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116 (20%)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Количество проверок, по результатам которых выявлены нарушения лицензионных требований,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239 (27%)</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p>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173 (30%)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 xml:space="preserve">в результате проведения плановых проверок </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213 (89%)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155 (90%)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26 (11%)</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18 (10%)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Количество случаев нарушения лицензионных требований, выявленных по результатам проверок,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442</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436</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417 (94%)</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394 (90%)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25 (6%)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42 (10%)</w:t>
            </w:r>
          </w:p>
        </w:tc>
      </w:tr>
      <w:tr w:rsidR="00320BD9" w:rsidRPr="000A2C89" w:rsidTr="00320BD9">
        <w:trPr>
          <w:trHeight w:val="557"/>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Случаи грубых нарушений лицензионных требований, всего, из них:</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216 (49%)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218 (50%)</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196 (91%)</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205 (94%)</w:t>
            </w:r>
          </w:p>
        </w:tc>
      </w:tr>
      <w:tr w:rsidR="00320BD9" w:rsidRPr="000A2C89" w:rsidTr="00320BD9">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20 (9%)</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13 (6%)</w:t>
            </w:r>
          </w:p>
        </w:tc>
      </w:tr>
      <w:tr w:rsidR="00320BD9" w:rsidRPr="000A2C89" w:rsidTr="00320BD9">
        <w:trPr>
          <w:trHeight w:val="740"/>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Случаи грубых нарушений лицензионных требований, повлекших причинение лицензиатами вреда,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0</w:t>
            </w:r>
          </w:p>
        </w:tc>
      </w:tr>
      <w:tr w:rsidR="00320BD9" w:rsidRPr="000A2C89" w:rsidTr="00320BD9">
        <w:trPr>
          <w:trHeight w:val="389"/>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r>
      <w:tr w:rsidR="00320BD9" w:rsidRPr="000A2C89" w:rsidTr="00320BD9">
        <w:trPr>
          <w:trHeight w:val="415"/>
        </w:trPr>
        <w:tc>
          <w:tcPr>
            <w:tcW w:w="5358"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r>
    </w:tbl>
    <w:p w:rsidR="00320BD9" w:rsidRPr="000A2C89" w:rsidRDefault="00320BD9" w:rsidP="00320BD9">
      <w:pPr>
        <w:spacing w:after="0" w:line="240" w:lineRule="auto"/>
        <w:ind w:firstLine="426"/>
        <w:jc w:val="both"/>
        <w:rPr>
          <w:rFonts w:ascii="Times New Roman" w:hAnsi="Times New Roman"/>
          <w:iCs/>
          <w:sz w:val="28"/>
          <w:szCs w:val="28"/>
        </w:rPr>
      </w:pP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Доля проверок, по итогам которых выявлены нарушения, существенно не изменила</w:t>
      </w:r>
      <w:r w:rsidR="006B59DC">
        <w:rPr>
          <w:rFonts w:ascii="Times New Roman" w:hAnsi="Times New Roman"/>
          <w:iCs/>
          <w:sz w:val="28"/>
          <w:szCs w:val="28"/>
        </w:rPr>
        <w:t>сь и составила 30% (173 проверки</w:t>
      </w:r>
      <w:r w:rsidRPr="000A2C89">
        <w:rPr>
          <w:rFonts w:ascii="Times New Roman" w:hAnsi="Times New Roman"/>
          <w:iCs/>
          <w:sz w:val="28"/>
          <w:szCs w:val="28"/>
        </w:rPr>
        <w:t>), в 2016 году – 27% (239).</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2017 году из проверенных Ро</w:t>
      </w:r>
      <w:r w:rsidR="004F4416">
        <w:rPr>
          <w:rFonts w:ascii="Times New Roman" w:hAnsi="Times New Roman"/>
          <w:iCs/>
          <w:sz w:val="28"/>
          <w:szCs w:val="28"/>
        </w:rPr>
        <w:t xml:space="preserve">сздравнадзором юридических лиц </w:t>
      </w:r>
      <w:r w:rsidRPr="000A2C89">
        <w:rPr>
          <w:rFonts w:ascii="Times New Roman" w:hAnsi="Times New Roman"/>
          <w:iCs/>
          <w:sz w:val="28"/>
          <w:szCs w:val="28"/>
        </w:rPr>
        <w:t xml:space="preserve">нарушения лицензионных требований установлены в 35% организаций (в 2016 году - 26%), практически каждый третий проверенный лицензиат нарушает требования действующего законодательства, регламентирующие деятельность по обороту наркотических средств, психотропных веществ и их прекурсоров, культивированию наркосодержащих растений, при этом одновременно допускается более одного - двух нарушений одной проверенной организацией. </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В целом удельн</w:t>
      </w:r>
      <w:r w:rsidR="006B59DC">
        <w:rPr>
          <w:rFonts w:ascii="Times New Roman" w:hAnsi="Times New Roman"/>
          <w:iCs/>
          <w:sz w:val="28"/>
          <w:szCs w:val="28"/>
        </w:rPr>
        <w:t>ый вес проверок, по результатам</w:t>
      </w:r>
      <w:r w:rsidRPr="000A2C89">
        <w:rPr>
          <w:rFonts w:ascii="Times New Roman" w:hAnsi="Times New Roman"/>
          <w:iCs/>
          <w:sz w:val="28"/>
          <w:szCs w:val="28"/>
        </w:rPr>
        <w:t xml:space="preserve"> которых выявлены грубые нарушения, не меняется на протяжении последних 2-х лет, что свидетельствует об эффективности планового лицензионного контроля. </w:t>
      </w:r>
    </w:p>
    <w:p w:rsidR="00320BD9" w:rsidRPr="000A2C89" w:rsidRDefault="00320BD9" w:rsidP="00320BD9">
      <w:pPr>
        <w:autoSpaceDE w:val="0"/>
        <w:autoSpaceDN w:val="0"/>
        <w:adjustRightInd w:val="0"/>
        <w:spacing w:after="0" w:line="240" w:lineRule="auto"/>
        <w:ind w:firstLine="709"/>
        <w:jc w:val="both"/>
        <w:rPr>
          <w:rFonts w:ascii="Times New Roman" w:hAnsi="Times New Roman"/>
          <w:sz w:val="28"/>
          <w:szCs w:val="28"/>
        </w:rPr>
      </w:pPr>
      <w:r w:rsidRPr="000A2C89">
        <w:rPr>
          <w:rFonts w:ascii="Times New Roman" w:hAnsi="Times New Roman"/>
          <w:sz w:val="28"/>
          <w:szCs w:val="28"/>
        </w:rPr>
        <w:t>Росздравнадзором проведен анализ результатов контрольных мероприятий, который позволил установить типичные нарушения, допускаемые юридическими лицами при осуществлении деятельности по обороту наркотических средств, психотропных веществ и их прекурсоров, культивированию наркосодержащих растений, так:</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а) нарушение лицензиатами (29% от количества проверенных юридических лиц, в 2016 г. – 29%) требований постановления Правительства Российской Федерации от 04.11.2006 № 644 в части:</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lastRenderedPageBreak/>
        <w:t>– нарушения правил ведения и хранения специальных журналов регистрации операций по обороту наркотических средств и психотропных веществ – 13% (в 2016 г. – 18%);</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 xml:space="preserve">– несоблюдения требований к представлению юридическими лицами отчетов о деятельности по обороту наркотических средств и психотропных веществ – 10% (в 2016 г. – 11%); </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б) нарушение лицензиатами в 21% (в 2016 г. – 22%) требований постановления Правительства Российской Федерации от 22.12.2011 № 1085 в части:</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 отсутствия у работников, допущенных к работе с наркотическими средствами и психотропными веществами, специальной подготовки в сфере лицензируемого вида деятельности – 17% (в 2016 г. – 21%);</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 xml:space="preserve">– несоблюдения юридическими лицами требований по допуску лиц к работе с наркотическими средствами и психотропными веществами – 4% (в 2016 г. - 1%); </w:t>
      </w:r>
    </w:p>
    <w:p w:rsidR="00320BD9" w:rsidRPr="000A2C89" w:rsidRDefault="00320BD9" w:rsidP="00320BD9">
      <w:pPr>
        <w:spacing w:after="0" w:line="240" w:lineRule="auto"/>
        <w:ind w:firstLine="709"/>
        <w:jc w:val="both"/>
        <w:rPr>
          <w:rFonts w:ascii="Times New Roman" w:hAnsi="Times New Roman"/>
          <w:sz w:val="28"/>
          <w:szCs w:val="28"/>
        </w:rPr>
      </w:pPr>
      <w:r w:rsidRPr="000A2C89">
        <w:rPr>
          <w:rFonts w:ascii="Times New Roman" w:hAnsi="Times New Roman"/>
          <w:sz w:val="28"/>
          <w:szCs w:val="28"/>
        </w:rPr>
        <w:t>в) нарушение условий хранения термолабильных наркотических средств и психотропных веществ установлено в 56% (в 2016 г. – 49%) проверенных юридических лиц.</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Общее количество административных наказаний, наложенных по результатам проверок, составило 111 (в 2016 году - 145), из них: </w:t>
      </w:r>
    </w:p>
    <w:p w:rsidR="00320BD9" w:rsidRPr="000A2C89" w:rsidRDefault="00320BD9" w:rsidP="005F459A">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- 100 наказаний при проведении плановых проверок (в 2016 году - 137);</w:t>
      </w:r>
    </w:p>
    <w:p w:rsidR="00320BD9" w:rsidRPr="000A2C89" w:rsidRDefault="00320BD9" w:rsidP="005F459A">
      <w:pPr>
        <w:spacing w:after="0" w:line="240" w:lineRule="auto"/>
        <w:ind w:firstLine="709"/>
        <w:jc w:val="both"/>
        <w:rPr>
          <w:rFonts w:ascii="Times New Roman" w:hAnsi="Times New Roman"/>
          <w:iCs/>
          <w:sz w:val="28"/>
          <w:szCs w:val="28"/>
        </w:rPr>
      </w:pPr>
      <w:r w:rsidRPr="000A2C89">
        <w:rPr>
          <w:rFonts w:ascii="Times New Roman" w:hAnsi="Times New Roman"/>
          <w:iCs/>
          <w:sz w:val="28"/>
          <w:szCs w:val="28"/>
        </w:rPr>
        <w:t>- 11 - при проведении внеплановых проверок (в 2016 году – 8).</w:t>
      </w: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 xml:space="preserve">Общее количество административных наказаний, наложенных по результатам проверок судебными органами – 111 (в 2016 </w:t>
      </w:r>
      <w:r w:rsidR="005F459A">
        <w:rPr>
          <w:rFonts w:ascii="Times New Roman" w:hAnsi="Times New Roman"/>
          <w:iCs/>
          <w:sz w:val="28"/>
          <w:szCs w:val="28"/>
        </w:rPr>
        <w:t>году</w:t>
      </w:r>
      <w:r w:rsidRPr="000A2C89">
        <w:rPr>
          <w:rFonts w:ascii="Times New Roman" w:hAnsi="Times New Roman"/>
          <w:iCs/>
          <w:sz w:val="28"/>
          <w:szCs w:val="28"/>
        </w:rPr>
        <w:t>- 145), из них:</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предупреждение - в 32 случаях (в 2016 году - 45);</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xml:space="preserve">административный штраф наложен в 77 случаях (в 2016 году - 97), из них:  </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на должностное лицо – в 27 случаях (в 2016 году - 48);</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на индивидуального предпринимателя – 0 (в 2016</w:t>
      </w:r>
      <w:r w:rsidR="005F459A">
        <w:rPr>
          <w:rFonts w:ascii="Times New Roman" w:hAnsi="Times New Roman"/>
          <w:iCs/>
          <w:sz w:val="28"/>
          <w:szCs w:val="28"/>
        </w:rPr>
        <w:t xml:space="preserve"> году</w:t>
      </w:r>
      <w:r w:rsidRPr="000A2C89">
        <w:rPr>
          <w:rFonts w:ascii="Times New Roman" w:hAnsi="Times New Roman"/>
          <w:iCs/>
          <w:sz w:val="28"/>
          <w:szCs w:val="28"/>
        </w:rPr>
        <w:t xml:space="preserve"> – 1);</w:t>
      </w:r>
    </w:p>
    <w:p w:rsidR="00320BD9" w:rsidRPr="000A2C89" w:rsidRDefault="00320BD9" w:rsidP="00320BD9">
      <w:pPr>
        <w:spacing w:after="0" w:line="240" w:lineRule="auto"/>
        <w:ind w:firstLine="567"/>
        <w:jc w:val="both"/>
        <w:rPr>
          <w:rFonts w:ascii="Times New Roman" w:hAnsi="Times New Roman"/>
          <w:iCs/>
          <w:sz w:val="28"/>
          <w:szCs w:val="28"/>
        </w:rPr>
      </w:pPr>
      <w:r w:rsidRPr="000A2C89">
        <w:rPr>
          <w:rFonts w:ascii="Times New Roman" w:hAnsi="Times New Roman"/>
          <w:iCs/>
          <w:sz w:val="28"/>
          <w:szCs w:val="28"/>
        </w:rPr>
        <w:t>- на юридиче</w:t>
      </w:r>
      <w:r w:rsidR="005F459A">
        <w:rPr>
          <w:rFonts w:ascii="Times New Roman" w:hAnsi="Times New Roman"/>
          <w:iCs/>
          <w:sz w:val="28"/>
          <w:szCs w:val="28"/>
        </w:rPr>
        <w:t>ское лицо - в 50 случаях (в 2016</w:t>
      </w:r>
      <w:r w:rsidRPr="000A2C89">
        <w:rPr>
          <w:rFonts w:ascii="Times New Roman" w:hAnsi="Times New Roman"/>
          <w:iCs/>
          <w:sz w:val="28"/>
          <w:szCs w:val="28"/>
        </w:rPr>
        <w:t xml:space="preserve"> году - 44).</w:t>
      </w:r>
    </w:p>
    <w:p w:rsidR="00320BD9" w:rsidRPr="000A2C89" w:rsidRDefault="00320BD9" w:rsidP="00320BD9">
      <w:pPr>
        <w:spacing w:after="0" w:line="240" w:lineRule="auto"/>
        <w:ind w:firstLine="567"/>
        <w:jc w:val="center"/>
        <w:rPr>
          <w:rFonts w:ascii="Times New Roman" w:hAnsi="Times New Roman"/>
          <w:b/>
          <w:i/>
          <w:iCs/>
          <w:sz w:val="24"/>
          <w:szCs w:val="24"/>
        </w:rPr>
      </w:pPr>
    </w:p>
    <w:p w:rsidR="00320BD9" w:rsidRPr="000A2C89" w:rsidRDefault="00320BD9" w:rsidP="00320BD9">
      <w:pPr>
        <w:spacing w:after="0" w:line="240" w:lineRule="auto"/>
        <w:ind w:firstLine="567"/>
        <w:jc w:val="center"/>
        <w:rPr>
          <w:rFonts w:ascii="Times New Roman" w:hAnsi="Times New Roman"/>
          <w:b/>
          <w:i/>
          <w:iCs/>
          <w:sz w:val="24"/>
          <w:szCs w:val="28"/>
        </w:rPr>
      </w:pPr>
      <w:r w:rsidRPr="000A2C89">
        <w:rPr>
          <w:rFonts w:ascii="Times New Roman" w:hAnsi="Times New Roman"/>
          <w:b/>
          <w:i/>
          <w:iCs/>
          <w:sz w:val="24"/>
          <w:szCs w:val="28"/>
        </w:rPr>
        <w:t>Меры административного реагирования</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2013"/>
        <w:gridCol w:w="1985"/>
      </w:tblGrid>
      <w:tr w:rsidR="00320BD9" w:rsidRPr="000A2C89" w:rsidTr="00320BD9">
        <w:tc>
          <w:tcPr>
            <w:tcW w:w="5500" w:type="dxa"/>
            <w:vMerge w:val="restart"/>
            <w:tcBorders>
              <w:top w:val="single" w:sz="4" w:space="0" w:color="auto"/>
              <w:left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3998" w:type="dxa"/>
            <w:gridSpan w:val="2"/>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Год</w:t>
            </w:r>
          </w:p>
        </w:tc>
      </w:tr>
      <w:tr w:rsidR="00320BD9" w:rsidRPr="000A2C89" w:rsidTr="00320BD9">
        <w:tc>
          <w:tcPr>
            <w:tcW w:w="5500" w:type="dxa"/>
            <w:vMerge/>
            <w:tcBorders>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2017</w:t>
            </w:r>
          </w:p>
        </w:tc>
      </w:tr>
      <w:tr w:rsidR="00320BD9" w:rsidRPr="000A2C89" w:rsidTr="00320BD9">
        <w:trPr>
          <w:trHeight w:val="740"/>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Количество лицензионных проверок, по итогам которых по фактам выявленных нарушений наложены административные наказания</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116</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164</w:t>
            </w:r>
          </w:p>
        </w:tc>
      </w:tr>
      <w:tr w:rsidR="00320BD9" w:rsidRPr="000A2C89" w:rsidTr="00320BD9">
        <w:trPr>
          <w:trHeight w:val="740"/>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Общее количество административных наказаний, наложенных по результатам проверок,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145</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111</w:t>
            </w:r>
          </w:p>
        </w:tc>
      </w:tr>
      <w:tr w:rsidR="00320BD9" w:rsidRPr="000A2C89" w:rsidTr="00320BD9">
        <w:trPr>
          <w:trHeight w:val="369"/>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137 (94%)</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100 (90%)</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8 (6%)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11 (10%)</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 xml:space="preserve">Вынесено предупреждений лицензиатам, всего, </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45</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32</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43 (96%)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31 (97%)</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 (4%)</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 (3%)</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97</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77</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lastRenderedPageBreak/>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91 (94%)</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67 (87%)</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6 (6%)</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10 (13%)</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должностное лицо,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48</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27</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43 (90%)</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24 (89%)</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5 (10%)</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3 (11%)</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индивидуального предпринимателя,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1</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0</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 (100%)</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0</w:t>
            </w:r>
          </w:p>
        </w:tc>
      </w:tr>
      <w:tr w:rsidR="00320BD9" w:rsidRPr="000A2C89" w:rsidTr="00320BD9">
        <w:trPr>
          <w:trHeight w:val="914"/>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Наложен административный штраф на юридическое лицо, всего,</w:t>
            </w:r>
          </w:p>
          <w:p w:rsidR="00320BD9" w:rsidRPr="000A2C89" w:rsidRDefault="00320BD9" w:rsidP="00320BD9">
            <w:pPr>
              <w:spacing w:after="0" w:line="240" w:lineRule="auto"/>
              <w:jc w:val="both"/>
              <w:rPr>
                <w:rFonts w:ascii="Times New Roman" w:hAnsi="Times New Roman"/>
                <w:b/>
                <w:iCs/>
                <w:sz w:val="24"/>
                <w:szCs w:val="24"/>
                <w:lang w:eastAsia="en-US"/>
              </w:rPr>
            </w:pPr>
            <w:r w:rsidRPr="000A2C89">
              <w:rPr>
                <w:rFonts w:ascii="Times New Roman" w:hAnsi="Times New Roman"/>
                <w:b/>
                <w:iCs/>
                <w:sz w:val="24"/>
                <w:szCs w:val="24"/>
                <w:lang w:eastAsia="en-US"/>
              </w:rPr>
              <w:t>из них:</w:t>
            </w:r>
          </w:p>
        </w:tc>
        <w:tc>
          <w:tcPr>
            <w:tcW w:w="2013"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44</w:t>
            </w:r>
          </w:p>
        </w:tc>
        <w:tc>
          <w:tcPr>
            <w:tcW w:w="1985" w:type="dxa"/>
            <w:tcBorders>
              <w:top w:val="single" w:sz="4" w:space="0" w:color="auto"/>
              <w:left w:val="single" w:sz="4" w:space="0" w:color="auto"/>
              <w:bottom w:val="single" w:sz="4" w:space="0" w:color="auto"/>
              <w:right w:val="single" w:sz="4" w:space="0" w:color="auto"/>
            </w:tcBorders>
          </w:tcPr>
          <w:p w:rsidR="00320BD9" w:rsidRPr="000A2C89" w:rsidRDefault="00320BD9" w:rsidP="00320BD9">
            <w:pPr>
              <w:spacing w:after="0" w:line="240" w:lineRule="auto"/>
              <w:jc w:val="center"/>
              <w:rPr>
                <w:rFonts w:ascii="Times New Roman" w:hAnsi="Times New Roman"/>
                <w:b/>
                <w:iCs/>
                <w:sz w:val="24"/>
                <w:szCs w:val="24"/>
                <w:lang w:eastAsia="en-US"/>
              </w:rPr>
            </w:pPr>
            <w:r w:rsidRPr="000A2C89">
              <w:rPr>
                <w:rFonts w:ascii="Times New Roman" w:hAnsi="Times New Roman"/>
                <w:b/>
                <w:iCs/>
                <w:sz w:val="24"/>
                <w:szCs w:val="24"/>
                <w:lang w:eastAsia="en-US"/>
              </w:rPr>
              <w:t>50</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43 (98%)</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43 (86%)</w:t>
            </w:r>
          </w:p>
        </w:tc>
      </w:tr>
      <w:tr w:rsidR="00320BD9" w:rsidRPr="000A2C89" w:rsidTr="00320BD9">
        <w:trPr>
          <w:trHeight w:val="417"/>
        </w:trPr>
        <w:tc>
          <w:tcPr>
            <w:tcW w:w="5500"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both"/>
              <w:rPr>
                <w:rFonts w:ascii="Times New Roman" w:hAnsi="Times New Roman"/>
                <w:iCs/>
                <w:sz w:val="24"/>
                <w:szCs w:val="24"/>
                <w:lang w:eastAsia="en-US"/>
              </w:rPr>
            </w:pPr>
            <w:r w:rsidRPr="000A2C89">
              <w:rPr>
                <w:rFonts w:ascii="Times New Roman" w:hAnsi="Times New Roman"/>
                <w:iCs/>
                <w:sz w:val="24"/>
                <w:szCs w:val="24"/>
                <w:lang w:eastAsia="en-US"/>
              </w:rPr>
              <w:t>в результате проведения внеплановых проверок</w:t>
            </w:r>
          </w:p>
        </w:tc>
        <w:tc>
          <w:tcPr>
            <w:tcW w:w="2013"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1 (2%)</w:t>
            </w:r>
          </w:p>
        </w:tc>
        <w:tc>
          <w:tcPr>
            <w:tcW w:w="198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spacing w:after="0" w:line="240" w:lineRule="auto"/>
              <w:jc w:val="center"/>
              <w:rPr>
                <w:rFonts w:ascii="Times New Roman" w:hAnsi="Times New Roman"/>
                <w:iCs/>
                <w:sz w:val="24"/>
                <w:szCs w:val="24"/>
                <w:lang w:eastAsia="en-US"/>
              </w:rPr>
            </w:pPr>
            <w:r w:rsidRPr="000A2C89">
              <w:rPr>
                <w:rFonts w:ascii="Times New Roman" w:hAnsi="Times New Roman"/>
                <w:iCs/>
                <w:sz w:val="24"/>
                <w:szCs w:val="24"/>
                <w:lang w:eastAsia="en-US"/>
              </w:rPr>
              <w:t>7 (14%)</w:t>
            </w:r>
          </w:p>
        </w:tc>
      </w:tr>
    </w:tbl>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r w:rsidRPr="000A2C89">
        <w:rPr>
          <w:rFonts w:ascii="Times New Roman" w:hAnsi="Times New Roman"/>
          <w:iCs/>
          <w:sz w:val="28"/>
          <w:szCs w:val="28"/>
        </w:rPr>
        <w:t>Таким образом, соотношение в долевом выражении количества лицензионных проверок</w:t>
      </w:r>
      <w:r w:rsidR="005F459A">
        <w:rPr>
          <w:rFonts w:ascii="Times New Roman" w:hAnsi="Times New Roman"/>
          <w:iCs/>
          <w:sz w:val="28"/>
          <w:szCs w:val="28"/>
        </w:rPr>
        <w:t>,</w:t>
      </w:r>
      <w:r w:rsidRPr="000A2C89">
        <w:rPr>
          <w:rFonts w:ascii="Times New Roman" w:hAnsi="Times New Roman"/>
          <w:iCs/>
          <w:sz w:val="28"/>
          <w:szCs w:val="28"/>
        </w:rPr>
        <w:t xml:space="preserve"> по итогам которых по фактам выявленных нарушений наложены административные наказания</w:t>
      </w:r>
      <w:r w:rsidR="005F459A">
        <w:rPr>
          <w:rFonts w:ascii="Times New Roman" w:hAnsi="Times New Roman"/>
          <w:iCs/>
          <w:sz w:val="28"/>
          <w:szCs w:val="28"/>
        </w:rPr>
        <w:t>,</w:t>
      </w:r>
      <w:r w:rsidRPr="000A2C89">
        <w:rPr>
          <w:rFonts w:ascii="Times New Roman" w:hAnsi="Times New Roman"/>
          <w:iCs/>
          <w:sz w:val="28"/>
          <w:szCs w:val="28"/>
        </w:rPr>
        <w:t xml:space="preserve"> за отчетный период не изменилось.</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По заявлениям Росздравнадзора судами приняты решения о назначении административных штрафов на сумму 4270,0 тыс. рублей (в 2016 году – 3933,5 тыс. рублей), из них:</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должностное лицо – 405,0 тыс. рублей (в 2016 году – 647,0 тыс. рублей); </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индивидуального предпринимателя – 0 (в 2016 году – 4 тыс. рублей); </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на юридическое лицо – 3865,0 тыс. рублей (в 2016 году – 3282,5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по решениям судов взыскано административных штрафов на сумму 3320,0 тыс. рублей (в 2016 году – 3044,5 тыс. рублей - 78%), что составило 78% от общей суммы наложенных штрафов.</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Средний размер наложенного административного штрафа:</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 xml:space="preserve"> на должностное лицо – 15 тыс. рублей (в 2016 году – 13,4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на индивидуального предпринимателя – 0 (в 2016 году – 4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на юридическое лицо – 77,3 тыс. рублей (в 2016 году – 75,0 тыс. рублей)</w:t>
      </w:r>
    </w:p>
    <w:p w:rsidR="00320BD9" w:rsidRPr="000A2C89" w:rsidRDefault="00320BD9" w:rsidP="00320BD9">
      <w:pPr>
        <w:spacing w:after="0" w:line="240" w:lineRule="auto"/>
        <w:ind w:firstLine="709"/>
        <w:jc w:val="both"/>
        <w:rPr>
          <w:rFonts w:ascii="Times New Roman" w:hAnsi="Times New Roman"/>
          <w:sz w:val="28"/>
          <w:szCs w:val="28"/>
          <w:lang w:eastAsia="en-US"/>
        </w:rPr>
      </w:pPr>
    </w:p>
    <w:p w:rsidR="00320BD9" w:rsidRPr="000A2C89" w:rsidRDefault="00320BD9" w:rsidP="00320BD9">
      <w:pPr>
        <w:autoSpaceDE w:val="0"/>
        <w:autoSpaceDN w:val="0"/>
        <w:adjustRightInd w:val="0"/>
        <w:spacing w:after="0" w:line="240" w:lineRule="auto"/>
        <w:ind w:hanging="142"/>
        <w:jc w:val="center"/>
        <w:rPr>
          <w:rFonts w:ascii="Times New Roman" w:hAnsi="Times New Roman"/>
          <w:b/>
          <w:sz w:val="24"/>
          <w:szCs w:val="24"/>
        </w:rPr>
      </w:pPr>
      <w:r w:rsidRPr="000A2C89">
        <w:rPr>
          <w:rFonts w:ascii="Times New Roman" w:eastAsia="Calibri" w:hAnsi="Times New Roman"/>
          <w:b/>
          <w:i/>
          <w:sz w:val="24"/>
          <w:szCs w:val="24"/>
          <w:lang w:eastAsia="en-US"/>
        </w:rPr>
        <w:t>Анализ суммы наложенных административных штрафов и суммы взыскания административных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Год</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Сумма наложенных административных штрафов</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Сумма взысканных административных штрафов</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 соотношение</w:t>
            </w:r>
          </w:p>
        </w:tc>
      </w:tr>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2016</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3933,5 тыс. руб.</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3044,5 тыс. руб.</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78%</w:t>
            </w:r>
          </w:p>
        </w:tc>
      </w:tr>
      <w:tr w:rsidR="00320BD9" w:rsidRPr="000A2C89" w:rsidTr="00320BD9">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lastRenderedPageBreak/>
              <w:t>2017</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4270,0 тыс. руб.</w:t>
            </w:r>
          </w:p>
        </w:tc>
        <w:tc>
          <w:tcPr>
            <w:tcW w:w="2605"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3320,0 тыс. руб.</w:t>
            </w:r>
          </w:p>
        </w:tc>
        <w:tc>
          <w:tcPr>
            <w:tcW w:w="2606" w:type="dxa"/>
            <w:tcBorders>
              <w:top w:val="single" w:sz="4" w:space="0" w:color="auto"/>
              <w:left w:val="single" w:sz="4" w:space="0" w:color="auto"/>
              <w:bottom w:val="single" w:sz="4" w:space="0" w:color="auto"/>
              <w:right w:val="single" w:sz="4" w:space="0" w:color="auto"/>
            </w:tcBorders>
            <w:hideMark/>
          </w:tcPr>
          <w:p w:rsidR="00320BD9" w:rsidRPr="000A2C89" w:rsidRDefault="00320BD9" w:rsidP="00320BD9">
            <w:pPr>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78%</w:t>
            </w:r>
          </w:p>
        </w:tc>
      </w:tr>
    </w:tbl>
    <w:p w:rsidR="00320BD9" w:rsidRPr="000A2C89" w:rsidRDefault="00320BD9" w:rsidP="00320BD9">
      <w:pPr>
        <w:spacing w:after="0" w:line="240" w:lineRule="auto"/>
        <w:ind w:firstLine="709"/>
        <w:jc w:val="both"/>
        <w:rPr>
          <w:rFonts w:ascii="Times New Roman" w:hAnsi="Times New Roman"/>
          <w:sz w:val="28"/>
          <w:szCs w:val="28"/>
          <w:lang w:eastAsia="en-US"/>
        </w:rPr>
      </w:pPr>
    </w:p>
    <w:p w:rsidR="00320BD9" w:rsidRPr="000A2C89" w:rsidRDefault="00320BD9" w:rsidP="00320BD9">
      <w:pPr>
        <w:spacing w:after="0" w:line="240" w:lineRule="auto"/>
        <w:ind w:firstLine="709"/>
        <w:jc w:val="both"/>
        <w:rPr>
          <w:rFonts w:ascii="Times New Roman" w:hAnsi="Times New Roman"/>
          <w:sz w:val="28"/>
          <w:szCs w:val="28"/>
          <w:lang w:eastAsia="en-US"/>
        </w:rPr>
      </w:pPr>
      <w:r w:rsidRPr="000A2C89">
        <w:rPr>
          <w:rFonts w:ascii="Times New Roman" w:hAnsi="Times New Roman"/>
          <w:sz w:val="28"/>
          <w:szCs w:val="28"/>
          <w:lang w:eastAsia="en-US"/>
        </w:rPr>
        <w:t>По искам лицензирующих органов в связи с осуществлением отдельными юридическими лицами предпринимательской деятельности с грубым нарушением условий, предусмотренных специальным разрешением (лицензией), судебными органами в 2017 году приняты следующие решения.</w:t>
      </w:r>
    </w:p>
    <w:p w:rsidR="00320BD9" w:rsidRPr="000A2C89" w:rsidRDefault="00320BD9" w:rsidP="00320BD9">
      <w:pPr>
        <w:spacing w:after="0" w:line="240" w:lineRule="auto"/>
        <w:rPr>
          <w:rFonts w:ascii="Times New Roman" w:eastAsia="Calibri" w:hAnsi="Times New Roman"/>
          <w:sz w:val="24"/>
          <w:szCs w:val="24"/>
          <w:lang w:eastAsia="en-US"/>
        </w:rPr>
      </w:pPr>
    </w:p>
    <w:tbl>
      <w:tblPr>
        <w:tblW w:w="9248" w:type="dxa"/>
        <w:tblInd w:w="108" w:type="dxa"/>
        <w:tblBorders>
          <w:insideH w:val="single" w:sz="4" w:space="0" w:color="auto"/>
          <w:insideV w:val="single" w:sz="4" w:space="0" w:color="auto"/>
        </w:tblBorders>
        <w:tblLook w:val="04A0" w:firstRow="1" w:lastRow="0" w:firstColumn="1" w:lastColumn="0" w:noHBand="0" w:noVBand="1"/>
      </w:tblPr>
      <w:tblGrid>
        <w:gridCol w:w="1883"/>
        <w:gridCol w:w="2401"/>
        <w:gridCol w:w="2493"/>
        <w:gridCol w:w="2471"/>
      </w:tblGrid>
      <w:tr w:rsidR="00320BD9" w:rsidRPr="000A2C89" w:rsidTr="00320BD9">
        <w:tc>
          <w:tcPr>
            <w:tcW w:w="9248" w:type="dxa"/>
            <w:gridSpan w:val="4"/>
            <w:hideMark/>
          </w:tcPr>
          <w:p w:rsidR="00320BD9" w:rsidRPr="000A2C89" w:rsidRDefault="00320BD9" w:rsidP="00320BD9">
            <w:pPr>
              <w:spacing w:after="0" w:line="240" w:lineRule="auto"/>
              <w:jc w:val="center"/>
              <w:rPr>
                <w:rFonts w:ascii="Times New Roman" w:eastAsia="Calibri" w:hAnsi="Times New Roman"/>
                <w:b/>
                <w:i/>
                <w:sz w:val="24"/>
                <w:szCs w:val="24"/>
                <w:lang w:eastAsia="en-US"/>
              </w:rPr>
            </w:pPr>
            <w:r w:rsidRPr="000A2C89">
              <w:rPr>
                <w:rFonts w:ascii="Times New Roman" w:eastAsia="Calibri" w:hAnsi="Times New Roman"/>
                <w:b/>
                <w:i/>
                <w:sz w:val="24"/>
                <w:szCs w:val="24"/>
                <w:lang w:eastAsia="en-US"/>
              </w:rPr>
              <w:t>Меры административного реагирования, принятые по результатам контрольных мероприятий в 2016-2017 гг.</w:t>
            </w:r>
          </w:p>
        </w:tc>
      </w:tr>
      <w:tr w:rsidR="00320BD9" w:rsidRPr="000A2C89" w:rsidTr="00320BD9">
        <w:tc>
          <w:tcPr>
            <w:tcW w:w="1883" w:type="dxa"/>
            <w:tcBorders>
              <w:lef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Год</w:t>
            </w:r>
          </w:p>
        </w:tc>
        <w:tc>
          <w:tcPr>
            <w:tcW w:w="2401"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Количество решений об аннулировании лицензии</w:t>
            </w:r>
          </w:p>
        </w:tc>
        <w:tc>
          <w:tcPr>
            <w:tcW w:w="2493"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Количество решений о приостановлении действия лицензии</w:t>
            </w:r>
          </w:p>
        </w:tc>
        <w:tc>
          <w:tcPr>
            <w:tcW w:w="2471" w:type="dxa"/>
            <w:tcBorders>
              <w:righ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Количество решений о наложении административных штрафов</w:t>
            </w:r>
          </w:p>
        </w:tc>
      </w:tr>
      <w:tr w:rsidR="00320BD9" w:rsidRPr="000A2C89" w:rsidTr="00320BD9">
        <w:tc>
          <w:tcPr>
            <w:tcW w:w="1883" w:type="dxa"/>
            <w:tcBorders>
              <w:lef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2016</w:t>
            </w:r>
          </w:p>
        </w:tc>
        <w:tc>
          <w:tcPr>
            <w:tcW w:w="2401"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w:t>
            </w:r>
          </w:p>
        </w:tc>
        <w:tc>
          <w:tcPr>
            <w:tcW w:w="2493" w:type="dxa"/>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3</w:t>
            </w:r>
          </w:p>
        </w:tc>
        <w:tc>
          <w:tcPr>
            <w:tcW w:w="2471" w:type="dxa"/>
            <w:tcBorders>
              <w:right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97</w:t>
            </w:r>
          </w:p>
        </w:tc>
      </w:tr>
      <w:tr w:rsidR="00320BD9" w:rsidRPr="000A2C89" w:rsidTr="00320BD9">
        <w:tc>
          <w:tcPr>
            <w:tcW w:w="1883" w:type="dxa"/>
            <w:tcBorders>
              <w:left w:val="single" w:sz="4" w:space="0" w:color="auto"/>
              <w:bottom w:val="single" w:sz="4" w:space="0" w:color="auto"/>
            </w:tcBorders>
            <w:hideMark/>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2017</w:t>
            </w:r>
          </w:p>
        </w:tc>
        <w:tc>
          <w:tcPr>
            <w:tcW w:w="2401" w:type="dxa"/>
            <w:tcBorders>
              <w:bottom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0</w:t>
            </w:r>
          </w:p>
        </w:tc>
        <w:tc>
          <w:tcPr>
            <w:tcW w:w="2493" w:type="dxa"/>
            <w:tcBorders>
              <w:bottom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1</w:t>
            </w:r>
          </w:p>
        </w:tc>
        <w:tc>
          <w:tcPr>
            <w:tcW w:w="2471" w:type="dxa"/>
            <w:tcBorders>
              <w:bottom w:val="single" w:sz="4" w:space="0" w:color="auto"/>
              <w:right w:val="single" w:sz="4" w:space="0" w:color="auto"/>
            </w:tcBorders>
          </w:tcPr>
          <w:p w:rsidR="00320BD9" w:rsidRPr="000A2C89" w:rsidRDefault="00320BD9" w:rsidP="00320BD9">
            <w:pPr>
              <w:spacing w:after="0" w:line="240" w:lineRule="auto"/>
              <w:jc w:val="center"/>
              <w:rPr>
                <w:rFonts w:ascii="Times New Roman" w:eastAsia="Calibri" w:hAnsi="Times New Roman"/>
                <w:sz w:val="24"/>
                <w:szCs w:val="24"/>
                <w:lang w:eastAsia="en-US"/>
              </w:rPr>
            </w:pPr>
            <w:r w:rsidRPr="000A2C89">
              <w:rPr>
                <w:rFonts w:ascii="Times New Roman" w:eastAsia="Calibri" w:hAnsi="Times New Roman"/>
                <w:sz w:val="24"/>
                <w:szCs w:val="24"/>
                <w:lang w:eastAsia="en-US"/>
              </w:rPr>
              <w:t>77</w:t>
            </w:r>
          </w:p>
        </w:tc>
      </w:tr>
    </w:tbl>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ind w:firstLine="708"/>
        <w:jc w:val="both"/>
        <w:rPr>
          <w:rFonts w:ascii="Times New Roman" w:hAnsi="Times New Roman"/>
          <w:iCs/>
          <w:sz w:val="28"/>
          <w:szCs w:val="28"/>
        </w:rPr>
      </w:pPr>
    </w:p>
    <w:p w:rsidR="00320BD9" w:rsidRPr="000A2C89" w:rsidRDefault="00320BD9" w:rsidP="00320BD9">
      <w:pPr>
        <w:spacing w:after="0" w:line="240" w:lineRule="auto"/>
        <w:jc w:val="center"/>
        <w:rPr>
          <w:rFonts w:ascii="Times New Roman" w:hAnsi="Times New Roman"/>
          <w:i/>
          <w:iCs/>
          <w:sz w:val="28"/>
          <w:szCs w:val="28"/>
        </w:rPr>
      </w:pPr>
      <w:r w:rsidRPr="000A2C89">
        <w:rPr>
          <w:rFonts w:ascii="Times New Roman" w:hAnsi="Times New Roman"/>
          <w:i/>
          <w:iCs/>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ind w:firstLine="851"/>
        <w:jc w:val="both"/>
        <w:rPr>
          <w:rFonts w:ascii="Times New Roman" w:hAnsi="Times New Roman"/>
          <w:iCs/>
          <w:sz w:val="28"/>
          <w:szCs w:val="28"/>
        </w:rPr>
      </w:pPr>
      <w:r w:rsidRPr="000A2C89">
        <w:rPr>
          <w:rFonts w:ascii="Times New Roman" w:hAnsi="Times New Roman"/>
          <w:iCs/>
          <w:sz w:val="28"/>
          <w:szCs w:val="28"/>
        </w:rPr>
        <w:t>В 2017 году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не выявлено, как и в 2016 году.</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jc w:val="center"/>
        <w:rPr>
          <w:rFonts w:ascii="Times New Roman" w:hAnsi="Times New Roman"/>
          <w:i/>
          <w:iCs/>
          <w:sz w:val="28"/>
          <w:szCs w:val="28"/>
        </w:rPr>
      </w:pPr>
      <w:r w:rsidRPr="000A2C89">
        <w:rPr>
          <w:rFonts w:ascii="Times New Roman" w:hAnsi="Times New Roman"/>
          <w:i/>
          <w:iCs/>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320BD9" w:rsidRPr="000A2C89" w:rsidRDefault="00320BD9" w:rsidP="00320BD9">
      <w:pPr>
        <w:spacing w:after="0" w:line="240" w:lineRule="auto"/>
        <w:jc w:val="center"/>
        <w:rPr>
          <w:rFonts w:ascii="Times New Roman" w:hAnsi="Times New Roman"/>
          <w:i/>
          <w:iCs/>
          <w:sz w:val="28"/>
          <w:szCs w:val="28"/>
        </w:rPr>
      </w:pPr>
    </w:p>
    <w:p w:rsidR="00320BD9" w:rsidRPr="000A2C89" w:rsidRDefault="00320BD9" w:rsidP="00320BD9">
      <w:pPr>
        <w:spacing w:after="0" w:line="240" w:lineRule="auto"/>
        <w:ind w:firstLine="851"/>
        <w:jc w:val="both"/>
        <w:rPr>
          <w:rFonts w:ascii="Times New Roman" w:hAnsi="Times New Roman"/>
          <w:iCs/>
          <w:sz w:val="28"/>
          <w:szCs w:val="28"/>
        </w:rPr>
      </w:pPr>
      <w:r w:rsidRPr="000A2C89">
        <w:rPr>
          <w:rFonts w:ascii="Times New Roman" w:hAnsi="Times New Roman"/>
          <w:iCs/>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не выявлено.</w:t>
      </w:r>
    </w:p>
    <w:p w:rsidR="00320BD9" w:rsidRDefault="00320BD9" w:rsidP="00320BD9"/>
    <w:p w:rsidR="00320BD9" w:rsidRPr="004D755F" w:rsidRDefault="00320BD9" w:rsidP="00320BD9">
      <w:pPr>
        <w:spacing w:after="0" w:line="240" w:lineRule="auto"/>
        <w:jc w:val="center"/>
        <w:rPr>
          <w:rFonts w:ascii="Times New Roman" w:hAnsi="Times New Roman"/>
          <w:i/>
          <w:iCs/>
          <w:sz w:val="28"/>
          <w:szCs w:val="28"/>
        </w:rPr>
      </w:pPr>
      <w:r w:rsidRPr="004D755F">
        <w:rPr>
          <w:rFonts w:ascii="Times New Roman" w:hAnsi="Times New Roman"/>
          <w:i/>
          <w:iCs/>
          <w:sz w:val="28"/>
          <w:szCs w:val="28"/>
        </w:rPr>
        <w:lastRenderedPageBreak/>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4D755F" w:rsidRDefault="00320BD9" w:rsidP="00320BD9">
      <w:pPr>
        <w:spacing w:after="0" w:line="240" w:lineRule="auto"/>
        <w:jc w:val="both"/>
        <w:rPr>
          <w:rFonts w:ascii="Times New Roman" w:hAnsi="Times New Roman"/>
          <w:iCs/>
          <w:sz w:val="28"/>
          <w:szCs w:val="28"/>
        </w:rPr>
      </w:pPr>
    </w:p>
    <w:p w:rsidR="00320BD9" w:rsidRPr="004D755F" w:rsidRDefault="00320BD9" w:rsidP="00320BD9">
      <w:pPr>
        <w:spacing w:after="0" w:line="240" w:lineRule="auto"/>
        <w:ind w:firstLine="709"/>
        <w:jc w:val="both"/>
        <w:rPr>
          <w:rFonts w:ascii="Times New Roman" w:hAnsi="Times New Roman"/>
          <w:iCs/>
          <w:sz w:val="28"/>
          <w:szCs w:val="28"/>
        </w:rPr>
      </w:pPr>
      <w:r w:rsidRPr="004D755F">
        <w:rPr>
          <w:rFonts w:ascii="Times New Roman" w:hAnsi="Times New Roman"/>
          <w:iCs/>
          <w:sz w:val="28"/>
          <w:szCs w:val="28"/>
        </w:rPr>
        <w:t>В 201</w:t>
      </w:r>
      <w:r>
        <w:rPr>
          <w:rFonts w:ascii="Times New Roman" w:hAnsi="Times New Roman"/>
          <w:iCs/>
          <w:sz w:val="28"/>
          <w:szCs w:val="28"/>
        </w:rPr>
        <w:t>7</w:t>
      </w:r>
      <w:r w:rsidRPr="004D755F">
        <w:rPr>
          <w:rFonts w:ascii="Times New Roman" w:hAnsi="Times New Roman"/>
          <w:iCs/>
          <w:sz w:val="28"/>
          <w:szCs w:val="28"/>
        </w:rPr>
        <w:t xml:space="preserve"> году, как и в 201</w:t>
      </w:r>
      <w:r>
        <w:rPr>
          <w:rFonts w:ascii="Times New Roman" w:hAnsi="Times New Roman"/>
          <w:iCs/>
          <w:sz w:val="28"/>
          <w:szCs w:val="28"/>
        </w:rPr>
        <w:t>6</w:t>
      </w:r>
      <w:r w:rsidRPr="004D755F">
        <w:rPr>
          <w:rFonts w:ascii="Times New Roman" w:hAnsi="Times New Roman"/>
          <w:iCs/>
          <w:sz w:val="28"/>
          <w:szCs w:val="28"/>
        </w:rPr>
        <w:t xml:space="preserve"> году, ни одно решение об отказе в предоставлении лицензии или отказе в переоформлении лицензии, принятое Росздравнадзором, не было оспорено заявителями в судебном порядке.</w:t>
      </w:r>
    </w:p>
    <w:p w:rsidR="00320BD9" w:rsidRPr="004D755F" w:rsidRDefault="00320BD9" w:rsidP="00320BD9">
      <w:pPr>
        <w:spacing w:after="0" w:line="240" w:lineRule="auto"/>
        <w:ind w:firstLine="709"/>
        <w:jc w:val="both"/>
        <w:rPr>
          <w:rFonts w:ascii="Times New Roman" w:hAnsi="Times New Roman"/>
          <w:iCs/>
          <w:sz w:val="28"/>
          <w:szCs w:val="28"/>
        </w:rPr>
      </w:pPr>
      <w:r w:rsidRPr="004D755F">
        <w:rPr>
          <w:rFonts w:ascii="Times New Roman" w:hAnsi="Times New Roman"/>
          <w:iCs/>
          <w:sz w:val="28"/>
          <w:szCs w:val="28"/>
        </w:rPr>
        <w:t>Доля решений об отказе в предоставлении, переоформлении лицензии, отмененных судом, от общего количества принятых решений о предоставлении, переоформлении лицензии – 0%.</w:t>
      </w:r>
    </w:p>
    <w:p w:rsidR="00320BD9" w:rsidRDefault="00320BD9" w:rsidP="00320BD9">
      <w:pPr>
        <w:tabs>
          <w:tab w:val="left" w:pos="540"/>
          <w:tab w:val="left" w:pos="720"/>
        </w:tabs>
        <w:spacing w:after="0" w:line="240" w:lineRule="auto"/>
        <w:jc w:val="both"/>
        <w:rPr>
          <w:rFonts w:ascii="Times New Roman" w:eastAsia="Calibri" w:hAnsi="Times New Roman"/>
          <w:color w:val="FF0000"/>
          <w:sz w:val="28"/>
          <w:szCs w:val="28"/>
          <w:u w:val="single"/>
          <w:lang w:eastAsia="en-US"/>
        </w:rPr>
      </w:pPr>
    </w:p>
    <w:p w:rsidR="00320BD9" w:rsidRPr="004D755F" w:rsidRDefault="00320BD9" w:rsidP="00320BD9">
      <w:pPr>
        <w:autoSpaceDE w:val="0"/>
        <w:autoSpaceDN w:val="0"/>
        <w:adjustRightInd w:val="0"/>
        <w:spacing w:after="0" w:line="240" w:lineRule="auto"/>
        <w:jc w:val="center"/>
        <w:outlineLvl w:val="1"/>
        <w:rPr>
          <w:rFonts w:ascii="Times New Roman" w:hAnsi="Times New Roman"/>
          <w:b/>
          <w:i/>
          <w:sz w:val="28"/>
          <w:szCs w:val="28"/>
        </w:rPr>
      </w:pPr>
      <w:r w:rsidRPr="004D755F">
        <w:rPr>
          <w:rFonts w:ascii="Times New Roman" w:hAnsi="Times New Roman"/>
          <w:b/>
          <w:i/>
          <w:sz w:val="28"/>
          <w:szCs w:val="28"/>
        </w:rPr>
        <w:t>Анализ и оценка эффективности лицензирования деятельности</w:t>
      </w:r>
    </w:p>
    <w:p w:rsidR="00320BD9" w:rsidRPr="004D755F" w:rsidRDefault="00320BD9" w:rsidP="00320BD9">
      <w:pPr>
        <w:autoSpaceDE w:val="0"/>
        <w:autoSpaceDN w:val="0"/>
        <w:adjustRightInd w:val="0"/>
        <w:spacing w:after="0" w:line="240" w:lineRule="auto"/>
        <w:jc w:val="center"/>
        <w:outlineLvl w:val="1"/>
        <w:rPr>
          <w:rFonts w:ascii="Times New Roman" w:hAnsi="Times New Roman"/>
          <w:b/>
          <w:i/>
          <w:sz w:val="28"/>
          <w:szCs w:val="28"/>
        </w:rPr>
      </w:pPr>
      <w:r w:rsidRPr="004D755F">
        <w:rPr>
          <w:rFonts w:ascii="Times New Roman" w:hAnsi="Times New Roman"/>
          <w:b/>
          <w:i/>
          <w:sz w:val="28"/>
          <w:szCs w:val="28"/>
        </w:rPr>
        <w:t>по обороту наркотических средств, психотропных веществ</w:t>
      </w:r>
    </w:p>
    <w:p w:rsidR="00320BD9" w:rsidRPr="004D755F" w:rsidRDefault="00320BD9" w:rsidP="00320BD9">
      <w:pPr>
        <w:autoSpaceDE w:val="0"/>
        <w:autoSpaceDN w:val="0"/>
        <w:adjustRightInd w:val="0"/>
        <w:spacing w:after="0" w:line="240" w:lineRule="auto"/>
        <w:jc w:val="center"/>
        <w:outlineLvl w:val="1"/>
        <w:rPr>
          <w:rFonts w:ascii="Times New Roman" w:hAnsi="Times New Roman"/>
          <w:b/>
          <w:i/>
          <w:sz w:val="28"/>
          <w:szCs w:val="28"/>
        </w:rPr>
      </w:pPr>
      <w:r w:rsidRPr="004D755F">
        <w:rPr>
          <w:rFonts w:ascii="Times New Roman" w:hAnsi="Times New Roman"/>
          <w:b/>
          <w:i/>
          <w:sz w:val="28"/>
          <w:szCs w:val="28"/>
        </w:rPr>
        <w:t>и их прекурсоров, культивированию наркосодержащих растений, осуществляемой на территории Российской Федерации</w:t>
      </w:r>
    </w:p>
    <w:p w:rsidR="00320BD9" w:rsidRPr="004D755F" w:rsidRDefault="00320BD9" w:rsidP="00320BD9">
      <w:pPr>
        <w:autoSpaceDE w:val="0"/>
        <w:autoSpaceDN w:val="0"/>
        <w:adjustRightInd w:val="0"/>
        <w:spacing w:after="0" w:line="240" w:lineRule="auto"/>
        <w:outlineLvl w:val="1"/>
        <w:rPr>
          <w:rFonts w:ascii="Times New Roman" w:eastAsia="Calibri" w:hAnsi="Times New Roman"/>
          <w:i/>
          <w:sz w:val="28"/>
          <w:szCs w:val="28"/>
          <w:lang w:eastAsia="en-US"/>
        </w:rPr>
      </w:pPr>
    </w:p>
    <w:p w:rsidR="00320BD9" w:rsidRPr="004D755F" w:rsidRDefault="00320BD9" w:rsidP="00320BD9">
      <w:pPr>
        <w:tabs>
          <w:tab w:val="left" w:pos="2539"/>
        </w:tabs>
        <w:spacing w:after="0" w:line="240" w:lineRule="auto"/>
        <w:jc w:val="both"/>
        <w:rPr>
          <w:rFonts w:ascii="Times New Roman" w:eastAsia="Calibri" w:hAnsi="Times New Roman"/>
          <w:sz w:val="28"/>
          <w:szCs w:val="28"/>
          <w:lang w:eastAsia="en-US"/>
        </w:rPr>
      </w:pPr>
      <w:r w:rsidRPr="004D755F">
        <w:rPr>
          <w:rFonts w:ascii="Times New Roman" w:eastAsia="Calibri" w:hAnsi="Times New Roman"/>
          <w:sz w:val="28"/>
          <w:szCs w:val="28"/>
          <w:lang w:eastAsia="en-US"/>
        </w:rPr>
        <w:t xml:space="preserve">          Анализ и оценка эффективности лицензирования деятельности по обороту наркотических средств, психотропных веществ и их прекурсоров, культивированию наркосодержащих растений проведены на основе общих суммовых статистических данных всех лицензирующих органов (Росздравнадзора и лицензирующих органов субъектов Российской Федерации).</w:t>
      </w:r>
    </w:p>
    <w:p w:rsidR="00320BD9" w:rsidRPr="004D755F" w:rsidRDefault="00320BD9" w:rsidP="00320BD9">
      <w:pPr>
        <w:tabs>
          <w:tab w:val="center" w:pos="709"/>
        </w:tabs>
        <w:spacing w:after="0" w:line="240" w:lineRule="auto"/>
        <w:ind w:firstLine="709"/>
        <w:jc w:val="both"/>
        <w:rPr>
          <w:rFonts w:ascii="Times New Roman" w:hAnsi="Times New Roman"/>
          <w:sz w:val="28"/>
          <w:szCs w:val="28"/>
        </w:rPr>
      </w:pPr>
      <w:r w:rsidRPr="004D755F">
        <w:rPr>
          <w:rFonts w:ascii="Times New Roman" w:hAnsi="Times New Roman"/>
          <w:sz w:val="28"/>
          <w:szCs w:val="28"/>
        </w:rPr>
        <w:t>В установленном Федеральным законом от 4 мая 2011 г. № 99-ФЗ «О лицензировании отдельных видов деятельности» порядке в 201</w:t>
      </w:r>
      <w:r>
        <w:rPr>
          <w:rFonts w:ascii="Times New Roman" w:hAnsi="Times New Roman"/>
          <w:sz w:val="28"/>
          <w:szCs w:val="28"/>
        </w:rPr>
        <w:t>7</w:t>
      </w:r>
      <w:r w:rsidRPr="004D755F">
        <w:rPr>
          <w:rFonts w:ascii="Times New Roman" w:hAnsi="Times New Roman"/>
          <w:sz w:val="28"/>
          <w:szCs w:val="28"/>
        </w:rPr>
        <w:t xml:space="preserve"> году рассмотрены:</w:t>
      </w:r>
    </w:p>
    <w:p w:rsidR="00320BD9" w:rsidRPr="004D755F" w:rsidRDefault="00320BD9" w:rsidP="00320BD9">
      <w:pPr>
        <w:spacing w:after="0" w:line="240" w:lineRule="auto"/>
        <w:ind w:firstLine="709"/>
        <w:jc w:val="both"/>
        <w:rPr>
          <w:rFonts w:ascii="Times New Roman" w:hAnsi="Times New Roman"/>
          <w:sz w:val="28"/>
          <w:szCs w:val="28"/>
        </w:rPr>
      </w:pPr>
      <w:r w:rsidRPr="00C74762">
        <w:rPr>
          <w:rFonts w:ascii="Times New Roman" w:hAnsi="Times New Roman"/>
          <w:sz w:val="28"/>
          <w:szCs w:val="28"/>
        </w:rPr>
        <w:t xml:space="preserve">- 198 заявлений соискателей лицензий о предоставлении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Pr="00A713A0">
        <w:rPr>
          <w:rFonts w:ascii="Times New Roman" w:hAnsi="Times New Roman"/>
          <w:sz w:val="28"/>
          <w:szCs w:val="28"/>
        </w:rPr>
        <w:t xml:space="preserve">что на </w:t>
      </w:r>
      <w:r>
        <w:rPr>
          <w:rFonts w:ascii="Times New Roman" w:hAnsi="Times New Roman"/>
          <w:sz w:val="28"/>
          <w:szCs w:val="28"/>
        </w:rPr>
        <w:t>44,3</w:t>
      </w:r>
      <w:r w:rsidRPr="00A713A0">
        <w:rPr>
          <w:rFonts w:ascii="Times New Roman" w:hAnsi="Times New Roman"/>
          <w:sz w:val="28"/>
          <w:szCs w:val="28"/>
        </w:rPr>
        <w:t xml:space="preserve">% меньше чем </w:t>
      </w:r>
      <w:r w:rsidRPr="004D755F">
        <w:rPr>
          <w:rFonts w:ascii="Times New Roman" w:hAnsi="Times New Roman"/>
          <w:sz w:val="28"/>
          <w:szCs w:val="28"/>
        </w:rPr>
        <w:t>в 2016 году (355 заявлений);</w:t>
      </w:r>
    </w:p>
    <w:p w:rsidR="00320BD9" w:rsidRPr="004D755F" w:rsidRDefault="00320BD9" w:rsidP="00320BD9">
      <w:pPr>
        <w:spacing w:after="0" w:line="240" w:lineRule="auto"/>
        <w:ind w:firstLine="709"/>
        <w:jc w:val="both"/>
        <w:rPr>
          <w:rFonts w:ascii="Times New Roman" w:hAnsi="Times New Roman"/>
          <w:sz w:val="28"/>
          <w:szCs w:val="28"/>
        </w:rPr>
      </w:pPr>
      <w:r w:rsidRPr="00C74762">
        <w:rPr>
          <w:rFonts w:ascii="Times New Roman" w:hAnsi="Times New Roman"/>
          <w:sz w:val="28"/>
          <w:szCs w:val="28"/>
        </w:rPr>
        <w:t xml:space="preserve">- 1156 заявлений лицензиатов о переоформлении лицензий на осуществление деятельности по обороту наркотических средств, психотропных веществ и их прекурсоров, культивирование наркосодержащих растений, </w:t>
      </w:r>
      <w:r w:rsidRPr="00A713A0">
        <w:rPr>
          <w:rFonts w:ascii="Times New Roman" w:hAnsi="Times New Roman"/>
          <w:sz w:val="28"/>
          <w:szCs w:val="28"/>
        </w:rPr>
        <w:t xml:space="preserve">что на </w:t>
      </w:r>
      <w:r>
        <w:rPr>
          <w:rFonts w:ascii="Times New Roman" w:hAnsi="Times New Roman"/>
          <w:sz w:val="28"/>
          <w:szCs w:val="28"/>
        </w:rPr>
        <w:t>36,2</w:t>
      </w:r>
      <w:r w:rsidRPr="00A713A0">
        <w:rPr>
          <w:rFonts w:ascii="Times New Roman" w:hAnsi="Times New Roman"/>
          <w:sz w:val="28"/>
          <w:szCs w:val="28"/>
        </w:rPr>
        <w:t xml:space="preserve">% меньше чем </w:t>
      </w:r>
      <w:r w:rsidRPr="004D755F">
        <w:rPr>
          <w:rFonts w:ascii="Times New Roman" w:hAnsi="Times New Roman"/>
          <w:sz w:val="28"/>
          <w:szCs w:val="28"/>
        </w:rPr>
        <w:t>в 2016 году (1813 заявлений);</w:t>
      </w:r>
    </w:p>
    <w:p w:rsidR="00320BD9" w:rsidRPr="004D755F" w:rsidRDefault="00320BD9" w:rsidP="00320BD9">
      <w:pPr>
        <w:tabs>
          <w:tab w:val="center" w:pos="709"/>
        </w:tabs>
        <w:spacing w:after="0" w:line="240" w:lineRule="auto"/>
        <w:ind w:firstLine="709"/>
        <w:jc w:val="both"/>
        <w:rPr>
          <w:rFonts w:ascii="Times New Roman" w:hAnsi="Times New Roman"/>
          <w:sz w:val="28"/>
          <w:szCs w:val="28"/>
        </w:rPr>
      </w:pPr>
      <w:r w:rsidRPr="00C74762">
        <w:rPr>
          <w:rFonts w:ascii="Times New Roman" w:hAnsi="Times New Roman"/>
          <w:sz w:val="28"/>
          <w:szCs w:val="28"/>
        </w:rPr>
        <w:t xml:space="preserve">- 157 заявлений о прекращении действия лицензии </w:t>
      </w:r>
      <w:r w:rsidRPr="004D755F">
        <w:rPr>
          <w:rFonts w:ascii="Times New Roman" w:hAnsi="Times New Roman"/>
          <w:sz w:val="28"/>
          <w:szCs w:val="28"/>
        </w:rPr>
        <w:t>(в 2016 году – 225 заявлений);</w:t>
      </w:r>
    </w:p>
    <w:p w:rsidR="00320BD9" w:rsidRPr="004D755F" w:rsidRDefault="00320BD9" w:rsidP="00320BD9">
      <w:pPr>
        <w:tabs>
          <w:tab w:val="center" w:pos="709"/>
        </w:tabs>
        <w:spacing w:after="0" w:line="240" w:lineRule="auto"/>
        <w:ind w:firstLine="709"/>
        <w:jc w:val="both"/>
        <w:rPr>
          <w:rFonts w:ascii="Times New Roman" w:hAnsi="Times New Roman"/>
          <w:sz w:val="28"/>
          <w:szCs w:val="28"/>
        </w:rPr>
      </w:pPr>
      <w:r w:rsidRPr="00C74762">
        <w:rPr>
          <w:rFonts w:ascii="Times New Roman" w:hAnsi="Times New Roman"/>
          <w:sz w:val="28"/>
          <w:szCs w:val="28"/>
        </w:rPr>
        <w:t xml:space="preserve">- 8 заявлений о предоставлении дубликата лицензии </w:t>
      </w:r>
      <w:r w:rsidRPr="004D755F">
        <w:rPr>
          <w:rFonts w:ascii="Times New Roman" w:hAnsi="Times New Roman"/>
          <w:sz w:val="28"/>
          <w:szCs w:val="28"/>
        </w:rPr>
        <w:t>(в 2016 году – 14).</w:t>
      </w:r>
    </w:p>
    <w:p w:rsidR="00320BD9" w:rsidRPr="00C74762" w:rsidRDefault="00320BD9" w:rsidP="00320BD9">
      <w:pPr>
        <w:tabs>
          <w:tab w:val="center" w:pos="709"/>
        </w:tabs>
        <w:spacing w:after="0" w:line="240" w:lineRule="auto"/>
        <w:ind w:firstLine="709"/>
        <w:jc w:val="both"/>
        <w:rPr>
          <w:rFonts w:ascii="Times New Roman" w:hAnsi="Times New Roman"/>
          <w:sz w:val="28"/>
          <w:szCs w:val="28"/>
        </w:rPr>
      </w:pPr>
      <w:r w:rsidRPr="00C74762">
        <w:rPr>
          <w:rFonts w:ascii="Times New Roman" w:hAnsi="Times New Roman"/>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в электронной форме, от общего количества заявлений – 2,2%.</w:t>
      </w:r>
    </w:p>
    <w:p w:rsidR="00320BD9" w:rsidRPr="00C74762" w:rsidRDefault="00320BD9" w:rsidP="00320BD9">
      <w:pPr>
        <w:tabs>
          <w:tab w:val="center" w:pos="709"/>
        </w:tabs>
        <w:spacing w:after="0" w:line="240" w:lineRule="auto"/>
        <w:ind w:firstLine="709"/>
        <w:jc w:val="both"/>
        <w:rPr>
          <w:rFonts w:ascii="Times New Roman" w:hAnsi="Times New Roman"/>
          <w:sz w:val="28"/>
          <w:szCs w:val="28"/>
        </w:rPr>
      </w:pPr>
      <w:r w:rsidRPr="00C74762">
        <w:rPr>
          <w:rFonts w:ascii="Times New Roman" w:hAnsi="Times New Roman"/>
          <w:sz w:val="28"/>
          <w:szCs w:val="28"/>
        </w:rPr>
        <w:t>Доля заявлений о предоставлении, переоформлении, прекращении действия лицензии и выдаче дубликата лицензии, полученных Росздравнадзором на бумажном носителе, от общего количества заявлений – 97,8%.</w:t>
      </w:r>
    </w:p>
    <w:p w:rsidR="00320BD9" w:rsidRPr="00C74762" w:rsidRDefault="00320BD9" w:rsidP="00320BD9">
      <w:pPr>
        <w:tabs>
          <w:tab w:val="center" w:pos="709"/>
        </w:tabs>
        <w:spacing w:after="0" w:line="240" w:lineRule="auto"/>
        <w:ind w:firstLine="709"/>
        <w:jc w:val="center"/>
        <w:rPr>
          <w:rFonts w:ascii="Times New Roman" w:hAnsi="Times New Roman"/>
          <w:b/>
          <w:i/>
          <w:sz w:val="24"/>
          <w:szCs w:val="24"/>
        </w:rPr>
      </w:pPr>
      <w:r w:rsidRPr="00C74762">
        <w:rPr>
          <w:rFonts w:ascii="Times New Roman" w:hAnsi="Times New Roman"/>
          <w:b/>
          <w:i/>
          <w:sz w:val="24"/>
          <w:szCs w:val="24"/>
        </w:rPr>
        <w:t>Количество рассмотренных заявлений соискателей лицензий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1404"/>
        <w:gridCol w:w="13"/>
        <w:gridCol w:w="1797"/>
        <w:gridCol w:w="1417"/>
        <w:gridCol w:w="13"/>
        <w:gridCol w:w="1784"/>
      </w:tblGrid>
      <w:tr w:rsidR="00320BD9" w:rsidRPr="004B5630" w:rsidTr="00320BD9">
        <w:tc>
          <w:tcPr>
            <w:tcW w:w="3035" w:type="dxa"/>
            <w:vMerge w:val="restart"/>
            <w:tcBorders>
              <w:top w:val="single" w:sz="4" w:space="0" w:color="auto"/>
              <w:left w:val="single" w:sz="4" w:space="0" w:color="auto"/>
              <w:bottom w:val="single" w:sz="4" w:space="0" w:color="auto"/>
              <w:right w:val="single" w:sz="4" w:space="0" w:color="auto"/>
            </w:tcBorders>
          </w:tcPr>
          <w:p w:rsidR="00320BD9" w:rsidRPr="004B5630" w:rsidRDefault="00320BD9" w:rsidP="00320BD9">
            <w:pPr>
              <w:spacing w:after="0" w:line="240" w:lineRule="auto"/>
              <w:jc w:val="center"/>
              <w:rPr>
                <w:rFonts w:ascii="Times New Roman" w:hAnsi="Times New Roman"/>
                <w:bCs/>
                <w:color w:val="FF0000"/>
                <w:sz w:val="24"/>
                <w:szCs w:val="24"/>
                <w:lang w:eastAsia="en-US"/>
              </w:rPr>
            </w:pP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2016 год</w:t>
            </w:r>
          </w:p>
        </w:tc>
        <w:tc>
          <w:tcPr>
            <w:tcW w:w="3214" w:type="dxa"/>
            <w:gridSpan w:val="3"/>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2017 год</w:t>
            </w:r>
          </w:p>
        </w:tc>
      </w:tr>
      <w:tr w:rsidR="00320BD9" w:rsidRPr="004B5630" w:rsidTr="00320BD9">
        <w:tc>
          <w:tcPr>
            <w:tcW w:w="0" w:type="auto"/>
            <w:vMerge/>
            <w:tcBorders>
              <w:top w:val="single" w:sz="4" w:space="0" w:color="auto"/>
              <w:left w:val="single" w:sz="4" w:space="0" w:color="auto"/>
              <w:bottom w:val="single" w:sz="4" w:space="0" w:color="auto"/>
              <w:right w:val="single" w:sz="4" w:space="0" w:color="auto"/>
            </w:tcBorders>
            <w:vAlign w:val="center"/>
            <w:hideMark/>
          </w:tcPr>
          <w:p w:rsidR="00320BD9" w:rsidRPr="004B5630" w:rsidRDefault="00320BD9" w:rsidP="00320BD9">
            <w:pPr>
              <w:spacing w:after="0" w:line="240" w:lineRule="auto"/>
              <w:rPr>
                <w:rFonts w:ascii="Times New Roman" w:hAnsi="Times New Roman"/>
                <w:bCs/>
                <w:color w:val="FF0000"/>
                <w:sz w:val="24"/>
                <w:szCs w:val="24"/>
                <w:lang w:eastAsia="en-US"/>
              </w:rPr>
            </w:pPr>
          </w:p>
        </w:tc>
        <w:tc>
          <w:tcPr>
            <w:tcW w:w="1417" w:type="dxa"/>
            <w:gridSpan w:val="2"/>
            <w:tcBorders>
              <w:top w:val="nil"/>
              <w:left w:val="single" w:sz="4" w:space="0" w:color="auto"/>
              <w:bottom w:val="single" w:sz="4" w:space="0" w:color="auto"/>
              <w:right w:val="single" w:sz="4" w:space="0" w:color="auto"/>
            </w:tcBorders>
            <w:hideMark/>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Количество заявлений, шт.</w:t>
            </w:r>
          </w:p>
        </w:tc>
        <w:tc>
          <w:tcPr>
            <w:tcW w:w="1797"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 xml:space="preserve">Количество заявлений, в % от общего </w:t>
            </w:r>
            <w:r w:rsidRPr="004D755F">
              <w:rPr>
                <w:rFonts w:ascii="Times New Roman" w:hAnsi="Times New Roman"/>
                <w:bCs/>
                <w:sz w:val="24"/>
                <w:szCs w:val="24"/>
                <w:lang w:eastAsia="en-US"/>
              </w:rPr>
              <w:lastRenderedPageBreak/>
              <w:t>количества рассмотренных заявлений</w:t>
            </w:r>
          </w:p>
        </w:tc>
        <w:tc>
          <w:tcPr>
            <w:tcW w:w="1417"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lastRenderedPageBreak/>
              <w:t>Количество заявлений, шт.</w:t>
            </w:r>
          </w:p>
        </w:tc>
        <w:tc>
          <w:tcPr>
            <w:tcW w:w="1797"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 xml:space="preserve">Количество заявлений, в % от общего </w:t>
            </w:r>
            <w:r w:rsidRPr="00654D8A">
              <w:rPr>
                <w:rFonts w:ascii="Times New Roman" w:hAnsi="Times New Roman"/>
                <w:bCs/>
                <w:sz w:val="24"/>
                <w:szCs w:val="24"/>
                <w:lang w:eastAsia="en-US"/>
              </w:rPr>
              <w:lastRenderedPageBreak/>
              <w:t>количества рассмотренных заявлений</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rPr>
                <w:rFonts w:ascii="Times New Roman" w:hAnsi="Times New Roman"/>
                <w:bCs/>
                <w:sz w:val="24"/>
                <w:szCs w:val="24"/>
                <w:lang w:eastAsia="en-US"/>
              </w:rPr>
            </w:pPr>
            <w:r w:rsidRPr="004D755F">
              <w:rPr>
                <w:rFonts w:ascii="Times New Roman" w:hAnsi="Times New Roman"/>
                <w:iCs/>
                <w:sz w:val="24"/>
                <w:szCs w:val="24"/>
                <w:lang w:eastAsia="en-US"/>
              </w:rPr>
              <w:lastRenderedPageBreak/>
              <w:t>Рассмотрено заявлений о предоставлении лицензий</w:t>
            </w:r>
          </w:p>
        </w:tc>
        <w:tc>
          <w:tcPr>
            <w:tcW w:w="1404" w:type="dxa"/>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355</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36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14,8</w:t>
            </w:r>
          </w:p>
        </w:tc>
        <w:tc>
          <w:tcPr>
            <w:tcW w:w="1430"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198</w:t>
            </w:r>
          </w:p>
        </w:tc>
        <w:tc>
          <w:tcPr>
            <w:tcW w:w="1784"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36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13</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rPr>
                <w:rFonts w:ascii="Times New Roman" w:hAnsi="Times New Roman"/>
                <w:bCs/>
                <w:sz w:val="24"/>
                <w:szCs w:val="24"/>
                <w:lang w:eastAsia="en-US"/>
              </w:rPr>
            </w:pPr>
            <w:r w:rsidRPr="004D755F">
              <w:rPr>
                <w:rFonts w:ascii="Times New Roman" w:hAnsi="Times New Roman"/>
                <w:bCs/>
                <w:sz w:val="24"/>
                <w:szCs w:val="24"/>
                <w:lang w:eastAsia="en-US"/>
              </w:rPr>
              <w:t>Рассмотрено заявлений о переоформлении лицензий</w:t>
            </w:r>
          </w:p>
        </w:tc>
        <w:tc>
          <w:tcPr>
            <w:tcW w:w="1404" w:type="dxa"/>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1813</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75,3</w:t>
            </w:r>
          </w:p>
        </w:tc>
        <w:tc>
          <w:tcPr>
            <w:tcW w:w="1430"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1156</w:t>
            </w:r>
          </w:p>
        </w:tc>
        <w:tc>
          <w:tcPr>
            <w:tcW w:w="1784"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76,1</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rPr>
                <w:rFonts w:ascii="Times New Roman" w:hAnsi="Times New Roman"/>
                <w:bCs/>
                <w:sz w:val="24"/>
                <w:szCs w:val="24"/>
                <w:lang w:eastAsia="en-US"/>
              </w:rPr>
            </w:pPr>
            <w:r w:rsidRPr="004D755F">
              <w:rPr>
                <w:rFonts w:ascii="Times New Roman" w:hAnsi="Times New Roman"/>
                <w:bCs/>
                <w:sz w:val="24"/>
                <w:szCs w:val="24"/>
                <w:lang w:eastAsia="en-US"/>
              </w:rPr>
              <w:t>Рассмотрено заявлений о прекращении</w:t>
            </w:r>
            <w:r w:rsidRPr="004D755F">
              <w:rPr>
                <w:rFonts w:ascii="Times New Roman" w:eastAsia="Calibri" w:hAnsi="Times New Roman"/>
                <w:bCs/>
                <w:sz w:val="24"/>
                <w:szCs w:val="24"/>
                <w:lang w:eastAsia="en-US"/>
              </w:rPr>
              <w:t xml:space="preserve"> действия лицензий</w:t>
            </w:r>
          </w:p>
        </w:tc>
        <w:tc>
          <w:tcPr>
            <w:tcW w:w="1404" w:type="dxa"/>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sz w:val="24"/>
                <w:szCs w:val="24"/>
                <w:lang w:eastAsia="en-US"/>
              </w:rPr>
            </w:pPr>
            <w:r w:rsidRPr="004D755F">
              <w:rPr>
                <w:rFonts w:ascii="Times New Roman" w:hAnsi="Times New Roman"/>
                <w:sz w:val="24"/>
                <w:szCs w:val="24"/>
                <w:lang w:eastAsia="en-US"/>
              </w:rPr>
              <w:t>225</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9,3</w:t>
            </w:r>
          </w:p>
        </w:tc>
        <w:tc>
          <w:tcPr>
            <w:tcW w:w="1430"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sz w:val="24"/>
                <w:szCs w:val="24"/>
                <w:lang w:eastAsia="en-US"/>
              </w:rPr>
            </w:pPr>
            <w:r w:rsidRPr="00654D8A">
              <w:rPr>
                <w:rFonts w:ascii="Times New Roman" w:hAnsi="Times New Roman"/>
                <w:sz w:val="24"/>
                <w:szCs w:val="24"/>
                <w:lang w:eastAsia="en-US"/>
              </w:rPr>
              <w:t>157</w:t>
            </w:r>
          </w:p>
        </w:tc>
        <w:tc>
          <w:tcPr>
            <w:tcW w:w="1784"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10,4</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rPr>
                <w:rFonts w:ascii="Times New Roman" w:hAnsi="Times New Roman"/>
                <w:bCs/>
                <w:sz w:val="24"/>
                <w:szCs w:val="24"/>
                <w:lang w:eastAsia="en-US"/>
              </w:rPr>
            </w:pPr>
            <w:r w:rsidRPr="004D755F">
              <w:rPr>
                <w:rFonts w:ascii="Times New Roman" w:hAnsi="Times New Roman"/>
                <w:bCs/>
                <w:sz w:val="24"/>
                <w:szCs w:val="24"/>
                <w:lang w:eastAsia="en-US"/>
              </w:rPr>
              <w:t>Рассмотрено заявлений о выдаче дубликатов лицензий</w:t>
            </w:r>
          </w:p>
        </w:tc>
        <w:tc>
          <w:tcPr>
            <w:tcW w:w="1404" w:type="dxa"/>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sz w:val="24"/>
                <w:szCs w:val="24"/>
                <w:lang w:eastAsia="en-US"/>
              </w:rPr>
            </w:pPr>
            <w:r w:rsidRPr="004D755F">
              <w:rPr>
                <w:rFonts w:ascii="Times New Roman" w:hAnsi="Times New Roman"/>
                <w:sz w:val="24"/>
                <w:szCs w:val="24"/>
                <w:lang w:eastAsia="en-US"/>
              </w:rPr>
              <w:t>14</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0,6</w:t>
            </w:r>
          </w:p>
        </w:tc>
        <w:tc>
          <w:tcPr>
            <w:tcW w:w="1430"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sz w:val="24"/>
                <w:szCs w:val="24"/>
                <w:lang w:eastAsia="en-US"/>
              </w:rPr>
            </w:pPr>
            <w:r w:rsidRPr="00654D8A">
              <w:rPr>
                <w:rFonts w:ascii="Times New Roman" w:hAnsi="Times New Roman"/>
                <w:sz w:val="24"/>
                <w:szCs w:val="24"/>
                <w:lang w:eastAsia="en-US"/>
              </w:rPr>
              <w:t>8</w:t>
            </w:r>
          </w:p>
        </w:tc>
        <w:tc>
          <w:tcPr>
            <w:tcW w:w="1784"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0,5</w:t>
            </w:r>
          </w:p>
        </w:tc>
      </w:tr>
      <w:tr w:rsidR="00320BD9" w:rsidRPr="004B5630" w:rsidTr="00320BD9">
        <w:tc>
          <w:tcPr>
            <w:tcW w:w="3035" w:type="dxa"/>
            <w:tcBorders>
              <w:top w:val="single" w:sz="4" w:space="0" w:color="auto"/>
              <w:left w:val="single" w:sz="4" w:space="0" w:color="auto"/>
              <w:bottom w:val="single" w:sz="4" w:space="0" w:color="auto"/>
              <w:right w:val="single" w:sz="4" w:space="0" w:color="auto"/>
            </w:tcBorders>
            <w:hideMark/>
          </w:tcPr>
          <w:p w:rsidR="00320BD9" w:rsidRPr="004D755F" w:rsidRDefault="00320BD9" w:rsidP="00320BD9">
            <w:pPr>
              <w:spacing w:after="0" w:line="240" w:lineRule="auto"/>
              <w:rPr>
                <w:rFonts w:ascii="Times New Roman" w:hAnsi="Times New Roman"/>
                <w:bCs/>
                <w:sz w:val="24"/>
                <w:szCs w:val="24"/>
                <w:lang w:eastAsia="en-US"/>
              </w:rPr>
            </w:pPr>
            <w:r w:rsidRPr="004D755F">
              <w:rPr>
                <w:rFonts w:ascii="Times New Roman" w:hAnsi="Times New Roman"/>
                <w:bCs/>
                <w:sz w:val="24"/>
                <w:szCs w:val="24"/>
                <w:lang w:eastAsia="en-US"/>
              </w:rPr>
              <w:t>Итого рассмотренных заявлений</w:t>
            </w:r>
          </w:p>
        </w:tc>
        <w:tc>
          <w:tcPr>
            <w:tcW w:w="1404" w:type="dxa"/>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sz w:val="24"/>
                <w:szCs w:val="24"/>
                <w:lang w:eastAsia="en-US"/>
              </w:rPr>
            </w:pPr>
            <w:r w:rsidRPr="004D755F">
              <w:rPr>
                <w:rFonts w:ascii="Times New Roman" w:hAnsi="Times New Roman"/>
                <w:sz w:val="24"/>
                <w:szCs w:val="24"/>
                <w:lang w:eastAsia="en-US"/>
              </w:rPr>
              <w:t>2407</w:t>
            </w:r>
          </w:p>
        </w:tc>
        <w:tc>
          <w:tcPr>
            <w:tcW w:w="1810" w:type="dxa"/>
            <w:gridSpan w:val="2"/>
            <w:tcBorders>
              <w:top w:val="single" w:sz="4" w:space="0" w:color="auto"/>
              <w:left w:val="single" w:sz="4" w:space="0" w:color="auto"/>
              <w:bottom w:val="single" w:sz="4" w:space="0" w:color="auto"/>
              <w:right w:val="single" w:sz="4" w:space="0" w:color="auto"/>
            </w:tcBorders>
          </w:tcPr>
          <w:p w:rsidR="00320BD9" w:rsidRPr="004D755F" w:rsidRDefault="00320BD9" w:rsidP="00320BD9">
            <w:pPr>
              <w:spacing w:after="0" w:line="240" w:lineRule="auto"/>
              <w:jc w:val="center"/>
              <w:rPr>
                <w:rFonts w:ascii="Times New Roman" w:hAnsi="Times New Roman"/>
                <w:bCs/>
                <w:sz w:val="24"/>
                <w:szCs w:val="24"/>
                <w:lang w:eastAsia="en-US"/>
              </w:rPr>
            </w:pPr>
            <w:r w:rsidRPr="004D755F">
              <w:rPr>
                <w:rFonts w:ascii="Times New Roman" w:hAnsi="Times New Roman"/>
                <w:bCs/>
                <w:sz w:val="24"/>
                <w:szCs w:val="24"/>
                <w:lang w:eastAsia="en-US"/>
              </w:rPr>
              <w:t>100</w:t>
            </w:r>
          </w:p>
        </w:tc>
        <w:tc>
          <w:tcPr>
            <w:tcW w:w="1430" w:type="dxa"/>
            <w:gridSpan w:val="2"/>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sz w:val="24"/>
                <w:szCs w:val="24"/>
                <w:lang w:eastAsia="en-US"/>
              </w:rPr>
            </w:pPr>
            <w:r w:rsidRPr="00654D8A">
              <w:rPr>
                <w:rFonts w:ascii="Times New Roman" w:hAnsi="Times New Roman"/>
                <w:sz w:val="24"/>
                <w:szCs w:val="24"/>
                <w:lang w:eastAsia="en-US"/>
              </w:rPr>
              <w:t>1519</w:t>
            </w:r>
          </w:p>
        </w:tc>
        <w:tc>
          <w:tcPr>
            <w:tcW w:w="1784" w:type="dxa"/>
            <w:tcBorders>
              <w:top w:val="single" w:sz="4" w:space="0" w:color="auto"/>
              <w:left w:val="single" w:sz="4" w:space="0" w:color="auto"/>
              <w:bottom w:val="single" w:sz="4" w:space="0" w:color="auto"/>
              <w:right w:val="single" w:sz="4" w:space="0" w:color="auto"/>
            </w:tcBorders>
            <w:hideMark/>
          </w:tcPr>
          <w:p w:rsidR="00320BD9" w:rsidRPr="00654D8A" w:rsidRDefault="00320BD9" w:rsidP="00320BD9">
            <w:pPr>
              <w:spacing w:after="0" w:line="240" w:lineRule="auto"/>
              <w:jc w:val="center"/>
              <w:rPr>
                <w:rFonts w:ascii="Times New Roman" w:hAnsi="Times New Roman"/>
                <w:bCs/>
                <w:sz w:val="24"/>
                <w:szCs w:val="24"/>
                <w:lang w:eastAsia="en-US"/>
              </w:rPr>
            </w:pPr>
            <w:r w:rsidRPr="00654D8A">
              <w:rPr>
                <w:rFonts w:ascii="Times New Roman" w:hAnsi="Times New Roman"/>
                <w:bCs/>
                <w:sz w:val="24"/>
                <w:szCs w:val="24"/>
                <w:lang w:eastAsia="en-US"/>
              </w:rPr>
              <w:t>100</w:t>
            </w:r>
          </w:p>
        </w:tc>
      </w:tr>
    </w:tbl>
    <w:p w:rsidR="00320BD9" w:rsidRPr="006920E0" w:rsidRDefault="00320BD9" w:rsidP="00320BD9">
      <w:pPr>
        <w:tabs>
          <w:tab w:val="center" w:pos="709"/>
        </w:tabs>
        <w:spacing w:after="0" w:line="240" w:lineRule="auto"/>
        <w:ind w:firstLine="142"/>
        <w:jc w:val="both"/>
        <w:rPr>
          <w:rFonts w:ascii="Times New Roman" w:hAnsi="Times New Roman"/>
          <w:noProof/>
          <w:sz w:val="24"/>
          <w:szCs w:val="24"/>
        </w:rPr>
      </w:pPr>
    </w:p>
    <w:p w:rsidR="00320BD9" w:rsidRPr="004D755F" w:rsidRDefault="00320BD9" w:rsidP="00320BD9">
      <w:pPr>
        <w:spacing w:after="0" w:line="240" w:lineRule="auto"/>
        <w:ind w:firstLine="709"/>
        <w:jc w:val="both"/>
        <w:rPr>
          <w:rFonts w:ascii="Times New Roman" w:hAnsi="Times New Roman"/>
          <w:sz w:val="28"/>
          <w:szCs w:val="28"/>
        </w:rPr>
      </w:pPr>
      <w:r w:rsidRPr="004D755F">
        <w:rPr>
          <w:rFonts w:ascii="Times New Roman" w:hAnsi="Times New Roman"/>
          <w:sz w:val="28"/>
          <w:szCs w:val="28"/>
        </w:rPr>
        <w:t>Структура обращений лицензиатов с заявлениями о переоформлении лицензий в 201</w:t>
      </w:r>
      <w:r>
        <w:rPr>
          <w:rFonts w:ascii="Times New Roman" w:hAnsi="Times New Roman"/>
          <w:sz w:val="28"/>
          <w:szCs w:val="28"/>
        </w:rPr>
        <w:t>7</w:t>
      </w:r>
      <w:r w:rsidRPr="004D755F">
        <w:rPr>
          <w:rFonts w:ascii="Times New Roman" w:hAnsi="Times New Roman"/>
          <w:sz w:val="28"/>
          <w:szCs w:val="28"/>
        </w:rPr>
        <w:t xml:space="preserve"> году была следующая:</w:t>
      </w:r>
    </w:p>
    <w:p w:rsidR="00320BD9" w:rsidRPr="004D755F" w:rsidRDefault="00320BD9" w:rsidP="00320BD9">
      <w:pPr>
        <w:spacing w:after="0" w:line="240" w:lineRule="auto"/>
        <w:ind w:firstLine="709"/>
        <w:jc w:val="both"/>
        <w:rPr>
          <w:rFonts w:ascii="Times New Roman" w:hAnsi="Times New Roman"/>
          <w:sz w:val="28"/>
          <w:szCs w:val="28"/>
        </w:rPr>
      </w:pPr>
      <w:r w:rsidRPr="00654D8A">
        <w:rPr>
          <w:rFonts w:ascii="Times New Roman" w:hAnsi="Times New Roman"/>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464 заявления, что составляет 40,1% от количества рассмотренных заявлений о переоформлении лицензий </w:t>
      </w:r>
      <w:r w:rsidRPr="004D755F">
        <w:rPr>
          <w:rFonts w:ascii="Times New Roman" w:hAnsi="Times New Roman"/>
          <w:sz w:val="28"/>
          <w:szCs w:val="28"/>
        </w:rPr>
        <w:t>(в 2016 году – 709 заявлений, что составляет 39,1% от количества рассмотренных заявлений о переоформлении лицензий);</w:t>
      </w:r>
    </w:p>
    <w:p w:rsidR="00320BD9" w:rsidRPr="004D755F" w:rsidRDefault="00320BD9" w:rsidP="00320BD9">
      <w:pPr>
        <w:spacing w:after="0" w:line="240" w:lineRule="auto"/>
        <w:ind w:firstLine="709"/>
        <w:jc w:val="both"/>
        <w:rPr>
          <w:rFonts w:ascii="Times New Roman" w:hAnsi="Times New Roman"/>
          <w:sz w:val="28"/>
          <w:szCs w:val="28"/>
        </w:rPr>
      </w:pPr>
      <w:r w:rsidRPr="00654D8A">
        <w:rPr>
          <w:rFonts w:ascii="Times New Roman" w:hAnsi="Times New Roman"/>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536 заявлений, что составляет 46,4% от количества рассмотренных заявлений о переоформлении лицензий </w:t>
      </w:r>
      <w:r w:rsidRPr="004D755F">
        <w:rPr>
          <w:rFonts w:ascii="Times New Roman" w:hAnsi="Times New Roman"/>
          <w:sz w:val="28"/>
          <w:szCs w:val="28"/>
        </w:rPr>
        <w:t>(в 2016 году – 691 заявление, что составляет 38,1% от количества рассмотренных заявлений о переоформлении лицензий);</w:t>
      </w:r>
    </w:p>
    <w:p w:rsidR="00320BD9" w:rsidRPr="004D755F" w:rsidRDefault="00320BD9" w:rsidP="00320BD9">
      <w:pPr>
        <w:spacing w:after="0" w:line="240" w:lineRule="auto"/>
        <w:ind w:firstLine="709"/>
        <w:jc w:val="both"/>
        <w:rPr>
          <w:rFonts w:ascii="Times New Roman" w:hAnsi="Times New Roman"/>
          <w:sz w:val="28"/>
          <w:szCs w:val="28"/>
        </w:rPr>
      </w:pPr>
      <w:r w:rsidRPr="00654D8A">
        <w:rPr>
          <w:rFonts w:ascii="Times New Roman" w:hAnsi="Times New Roman"/>
          <w:sz w:val="28"/>
          <w:szCs w:val="28"/>
        </w:rPr>
        <w:t xml:space="preserve">- изменение перечня выполняемых работ, оказываемых услуг, составляющих лицензируемый вид деятельности – 156 заявлений, что составляет 13,5% от количества рассмотренных заявлений о переоформлении лицензий </w:t>
      </w:r>
      <w:r w:rsidRPr="004D755F">
        <w:rPr>
          <w:rFonts w:ascii="Times New Roman" w:hAnsi="Times New Roman"/>
          <w:sz w:val="28"/>
          <w:szCs w:val="28"/>
        </w:rPr>
        <w:t>(в 2016 году – 413 заявлений, что составляет 22,8% от количества рассмотренных заявлений о переоформлении лицензий).</w:t>
      </w:r>
    </w:p>
    <w:p w:rsidR="00320BD9" w:rsidRPr="006920E0" w:rsidRDefault="00320BD9" w:rsidP="00320BD9">
      <w:pPr>
        <w:tabs>
          <w:tab w:val="left" w:pos="540"/>
          <w:tab w:val="left" w:pos="720"/>
        </w:tabs>
        <w:spacing w:after="0" w:line="240" w:lineRule="auto"/>
        <w:ind w:firstLine="709"/>
        <w:jc w:val="both"/>
        <w:rPr>
          <w:rFonts w:ascii="Times New Roman" w:eastAsia="Calibri" w:hAnsi="Times New Roman"/>
          <w:sz w:val="28"/>
          <w:szCs w:val="28"/>
          <w:u w:val="single"/>
          <w:lang w:eastAsia="en-US"/>
        </w:rPr>
      </w:pPr>
      <w:r w:rsidRPr="004B5630">
        <w:rPr>
          <w:rFonts w:ascii="Times New Roman" w:eastAsia="Calibri" w:hAnsi="Times New Roman"/>
          <w:color w:val="FF0000"/>
          <w:sz w:val="28"/>
          <w:szCs w:val="28"/>
          <w:u w:val="single"/>
          <w:lang w:eastAsia="en-US"/>
        </w:rPr>
        <w:t xml:space="preserve"> </w:t>
      </w:r>
    </w:p>
    <w:p w:rsidR="00320BD9" w:rsidRPr="004D755F" w:rsidRDefault="00320BD9" w:rsidP="00320BD9">
      <w:pPr>
        <w:shd w:val="clear" w:color="auto" w:fill="FFFFFF"/>
        <w:spacing w:after="0" w:line="240" w:lineRule="auto"/>
        <w:ind w:firstLine="709"/>
        <w:jc w:val="center"/>
        <w:rPr>
          <w:rFonts w:ascii="Times New Roman" w:hAnsi="Times New Roman"/>
          <w:i/>
          <w:sz w:val="28"/>
          <w:szCs w:val="28"/>
        </w:rPr>
      </w:pPr>
      <w:r w:rsidRPr="004D755F">
        <w:rPr>
          <w:rFonts w:ascii="Times New Roman" w:hAnsi="Times New Roman"/>
          <w:i/>
          <w:sz w:val="28"/>
          <w:szCs w:val="28"/>
        </w:rPr>
        <w:t>Наиболее распространенные причины отказа в предоставлении лицензии, переоформлении лицензии</w:t>
      </w:r>
    </w:p>
    <w:p w:rsidR="00320BD9" w:rsidRPr="006920E0" w:rsidRDefault="00320BD9" w:rsidP="00320BD9">
      <w:pPr>
        <w:shd w:val="clear" w:color="auto" w:fill="FFFFFF"/>
        <w:spacing w:after="0" w:line="240" w:lineRule="auto"/>
        <w:ind w:firstLine="709"/>
        <w:jc w:val="center"/>
        <w:rPr>
          <w:rFonts w:ascii="Times New Roman" w:hAnsi="Times New Roman"/>
          <w:i/>
          <w:sz w:val="28"/>
          <w:szCs w:val="28"/>
        </w:rPr>
      </w:pPr>
    </w:p>
    <w:p w:rsidR="00320BD9" w:rsidRPr="00654D8A" w:rsidRDefault="00320BD9" w:rsidP="00320BD9">
      <w:pPr>
        <w:shd w:val="clear" w:color="auto" w:fill="FFFFFF"/>
        <w:spacing w:after="0" w:line="240" w:lineRule="auto"/>
        <w:ind w:firstLine="709"/>
        <w:jc w:val="both"/>
        <w:rPr>
          <w:rFonts w:ascii="Times New Roman" w:hAnsi="Times New Roman"/>
          <w:sz w:val="28"/>
          <w:szCs w:val="28"/>
        </w:rPr>
      </w:pPr>
      <w:r w:rsidRPr="00654D8A">
        <w:rPr>
          <w:rFonts w:ascii="Times New Roman" w:hAnsi="Times New Roman"/>
          <w:sz w:val="28"/>
          <w:szCs w:val="28"/>
        </w:rPr>
        <w:t xml:space="preserve">В 2017 году </w:t>
      </w:r>
      <w:r>
        <w:rPr>
          <w:rFonts w:ascii="Times New Roman" w:hAnsi="Times New Roman"/>
          <w:sz w:val="28"/>
          <w:szCs w:val="28"/>
        </w:rPr>
        <w:t>11</w:t>
      </w:r>
      <w:r w:rsidRPr="00654D8A">
        <w:rPr>
          <w:rFonts w:ascii="Times New Roman" w:hAnsi="Times New Roman"/>
          <w:sz w:val="28"/>
          <w:szCs w:val="28"/>
        </w:rPr>
        <w:t xml:space="preserve"> заявителям (0,5% от рассмотренных заявлений) (в 2016 году – 22 заявителям – 1% от рассмотренных заявлений) отказано в предоставлении/переоформлении лицензии. Из них в предоставлении лицензии – 5 заявителям, в переоформлении лицензии – 2 заявителям. </w:t>
      </w:r>
    </w:p>
    <w:p w:rsidR="00320BD9" w:rsidRPr="002C66D0" w:rsidRDefault="00320BD9" w:rsidP="00320BD9">
      <w:pPr>
        <w:shd w:val="clear" w:color="auto" w:fill="FFFFFF"/>
        <w:tabs>
          <w:tab w:val="left" w:pos="540"/>
          <w:tab w:val="left" w:pos="720"/>
        </w:tabs>
        <w:spacing w:after="0" w:line="240" w:lineRule="auto"/>
        <w:ind w:firstLine="709"/>
        <w:jc w:val="both"/>
        <w:rPr>
          <w:rFonts w:ascii="Times New Roman" w:eastAsia="Calibri" w:hAnsi="Times New Roman"/>
          <w:sz w:val="28"/>
          <w:szCs w:val="28"/>
          <w:lang w:eastAsia="en-US"/>
        </w:rPr>
      </w:pPr>
      <w:r w:rsidRPr="002C66D0">
        <w:rPr>
          <w:rFonts w:ascii="Times New Roman" w:eastAsia="Calibri" w:hAnsi="Times New Roman"/>
          <w:sz w:val="28"/>
          <w:szCs w:val="28"/>
          <w:lang w:eastAsia="en-US"/>
        </w:rPr>
        <w:t xml:space="preserve">Основными причинами отказов в предоставлении (переоформлении) лицензий на осуществление </w:t>
      </w:r>
      <w:r w:rsidRPr="002C66D0">
        <w:rPr>
          <w:rFonts w:ascii="Times New Roman" w:hAnsi="Times New Roman"/>
          <w:sz w:val="28"/>
          <w:szCs w:val="28"/>
        </w:rPr>
        <w:t>деятельности по обороту наркотических средств, психотропных веществ и</w:t>
      </w:r>
      <w:r w:rsidR="005F459A">
        <w:rPr>
          <w:rFonts w:ascii="Times New Roman" w:hAnsi="Times New Roman"/>
          <w:sz w:val="28"/>
          <w:szCs w:val="28"/>
        </w:rPr>
        <w:t xml:space="preserve"> их прекурсоров, культивированию</w:t>
      </w:r>
      <w:r w:rsidRPr="002C66D0">
        <w:rPr>
          <w:rFonts w:ascii="Times New Roman" w:hAnsi="Times New Roman"/>
          <w:sz w:val="28"/>
          <w:szCs w:val="28"/>
        </w:rPr>
        <w:t xml:space="preserve"> наркосодержащих растений</w:t>
      </w:r>
      <w:r w:rsidRPr="002C66D0">
        <w:rPr>
          <w:rFonts w:ascii="Times New Roman" w:eastAsia="Calibri" w:hAnsi="Times New Roman"/>
          <w:sz w:val="28"/>
          <w:szCs w:val="28"/>
          <w:lang w:eastAsia="en-US"/>
        </w:rPr>
        <w:t xml:space="preserve"> в 2017 году, как и в 2016 году, явились установленные в ходе проверок несоответствия соискателей лицензий (лицензиатов) лицензионным требованиям, а именно: </w:t>
      </w:r>
    </w:p>
    <w:p w:rsidR="00320BD9" w:rsidRPr="002C66D0" w:rsidRDefault="00320BD9" w:rsidP="00320BD9">
      <w:pPr>
        <w:shd w:val="clear" w:color="auto" w:fill="FFFFFF"/>
        <w:tabs>
          <w:tab w:val="left" w:pos="540"/>
          <w:tab w:val="left" w:pos="720"/>
        </w:tabs>
        <w:spacing w:after="0" w:line="240" w:lineRule="auto"/>
        <w:ind w:firstLine="709"/>
        <w:jc w:val="both"/>
        <w:rPr>
          <w:rFonts w:ascii="Times New Roman" w:eastAsia="Calibri" w:hAnsi="Times New Roman"/>
          <w:sz w:val="28"/>
          <w:szCs w:val="28"/>
          <w:lang w:eastAsia="en-US"/>
        </w:rPr>
      </w:pPr>
      <w:r w:rsidRPr="002C66D0">
        <w:rPr>
          <w:rFonts w:ascii="Times New Roman" w:eastAsia="Calibri" w:hAnsi="Times New Roman"/>
          <w:sz w:val="28"/>
          <w:szCs w:val="28"/>
          <w:lang w:eastAsia="en-US"/>
        </w:rPr>
        <w:lastRenderedPageBreak/>
        <w:tab/>
        <w:t>- отсутствие у соискателя лицензии (лицензиата) принадлежащих ему на праве собственности или на ином законном основании и соответствующих установленным требованиям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w:t>
      </w:r>
    </w:p>
    <w:p w:rsidR="00320BD9" w:rsidRPr="002C66D0" w:rsidRDefault="00320BD9" w:rsidP="00320BD9">
      <w:pPr>
        <w:shd w:val="clear" w:color="auto" w:fill="FFFFFF"/>
        <w:spacing w:after="0" w:line="240" w:lineRule="auto"/>
        <w:ind w:firstLine="709"/>
        <w:jc w:val="both"/>
        <w:rPr>
          <w:rFonts w:ascii="Times New Roman" w:eastAsia="Calibri" w:hAnsi="Times New Roman"/>
          <w:sz w:val="28"/>
          <w:szCs w:val="28"/>
          <w:lang w:eastAsia="en-US"/>
        </w:rPr>
      </w:pPr>
      <w:r w:rsidRPr="002C66D0">
        <w:rPr>
          <w:rFonts w:ascii="Times New Roman" w:eastAsia="Calibri" w:hAnsi="Times New Roman"/>
          <w:sz w:val="28"/>
          <w:szCs w:val="28"/>
          <w:lang w:eastAsia="en-US"/>
        </w:rPr>
        <w:t>- нарушение установленного постановлением Правительства Российской Федерации от 6 августа 1998 г. № 892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p w:rsidR="00320BD9" w:rsidRPr="006920E0" w:rsidRDefault="00320BD9" w:rsidP="00320BD9">
      <w:pPr>
        <w:shd w:val="clear" w:color="auto" w:fill="FFFFFF"/>
        <w:spacing w:after="0" w:line="240" w:lineRule="auto"/>
        <w:ind w:firstLine="709"/>
        <w:jc w:val="both"/>
        <w:rPr>
          <w:rFonts w:ascii="Times New Roman" w:eastAsia="Calibri" w:hAnsi="Times New Roman"/>
          <w:sz w:val="28"/>
          <w:szCs w:val="28"/>
          <w:lang w:eastAsia="en-US"/>
        </w:rPr>
      </w:pPr>
    </w:p>
    <w:p w:rsidR="00320BD9" w:rsidRPr="004D755F" w:rsidRDefault="00320BD9" w:rsidP="00320BD9">
      <w:pPr>
        <w:shd w:val="clear" w:color="auto" w:fill="FFFFFF"/>
        <w:spacing w:after="0" w:line="240" w:lineRule="auto"/>
        <w:jc w:val="center"/>
        <w:rPr>
          <w:rFonts w:ascii="Times New Roman" w:hAnsi="Times New Roman"/>
          <w:i/>
          <w:iCs/>
          <w:sz w:val="28"/>
          <w:szCs w:val="28"/>
        </w:rPr>
      </w:pPr>
      <w:r w:rsidRPr="004D755F">
        <w:rPr>
          <w:rFonts w:ascii="Times New Roman" w:hAnsi="Times New Roman"/>
          <w:i/>
          <w:iCs/>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320BD9" w:rsidRPr="004D755F" w:rsidRDefault="00320BD9" w:rsidP="00320BD9">
      <w:pPr>
        <w:shd w:val="clear" w:color="auto" w:fill="FFFFFF"/>
        <w:spacing w:after="0" w:line="240" w:lineRule="auto"/>
        <w:jc w:val="center"/>
        <w:rPr>
          <w:rFonts w:ascii="Times New Roman" w:hAnsi="Times New Roman"/>
          <w:i/>
          <w:iCs/>
          <w:sz w:val="28"/>
          <w:szCs w:val="28"/>
        </w:rPr>
      </w:pPr>
    </w:p>
    <w:p w:rsidR="00320BD9" w:rsidRPr="004D755F" w:rsidRDefault="00320BD9" w:rsidP="00320BD9">
      <w:pPr>
        <w:shd w:val="clear" w:color="auto" w:fill="FFFFFF"/>
        <w:spacing w:after="0" w:line="240" w:lineRule="auto"/>
        <w:ind w:firstLine="709"/>
        <w:jc w:val="both"/>
        <w:rPr>
          <w:rFonts w:ascii="Times New Roman" w:hAnsi="Times New Roman"/>
          <w:iCs/>
          <w:sz w:val="28"/>
          <w:szCs w:val="28"/>
        </w:rPr>
      </w:pPr>
      <w:r w:rsidRPr="004D755F">
        <w:rPr>
          <w:rFonts w:ascii="Times New Roman" w:hAnsi="Times New Roman"/>
          <w:iCs/>
          <w:sz w:val="28"/>
          <w:szCs w:val="28"/>
        </w:rPr>
        <w:t>В 2017 году, как и в 2016 году, ни одно решение об отказе в предоставлении лицензии или отказе в переоформлении лицензии не было оспорено заявителями в судебном порядке.</w:t>
      </w:r>
    </w:p>
    <w:p w:rsidR="000E7A4E" w:rsidRPr="00AC2F43" w:rsidRDefault="000E7A4E" w:rsidP="000E7A4E">
      <w:pPr>
        <w:tabs>
          <w:tab w:val="left" w:pos="2539"/>
        </w:tabs>
        <w:spacing w:after="0" w:line="240" w:lineRule="auto"/>
        <w:jc w:val="center"/>
        <w:rPr>
          <w:rFonts w:ascii="Times New Roman" w:eastAsia="Calibri" w:hAnsi="Times New Roman"/>
          <w:b/>
          <w:i/>
          <w:sz w:val="28"/>
          <w:szCs w:val="28"/>
          <w:lang w:eastAsia="en-US"/>
        </w:rPr>
      </w:pPr>
    </w:p>
    <w:p w:rsidR="000E7A4E" w:rsidRPr="00AC2F43" w:rsidRDefault="000E7A4E" w:rsidP="000E7A4E">
      <w:pPr>
        <w:tabs>
          <w:tab w:val="left" w:pos="2539"/>
        </w:tabs>
        <w:spacing w:after="0" w:line="240" w:lineRule="auto"/>
        <w:jc w:val="center"/>
        <w:rPr>
          <w:rFonts w:ascii="Times New Roman" w:eastAsia="Calibri" w:hAnsi="Times New Roman"/>
          <w:b/>
          <w:i/>
          <w:sz w:val="28"/>
          <w:szCs w:val="28"/>
          <w:lang w:eastAsia="en-US"/>
        </w:rPr>
      </w:pPr>
    </w:p>
    <w:p w:rsidR="000E7A4E" w:rsidRPr="00AC2F43" w:rsidRDefault="000E7A4E" w:rsidP="000E7A4E">
      <w:pPr>
        <w:tabs>
          <w:tab w:val="left" w:pos="2539"/>
        </w:tabs>
        <w:spacing w:after="0" w:line="240" w:lineRule="auto"/>
        <w:jc w:val="center"/>
        <w:rPr>
          <w:rFonts w:ascii="Times New Roman" w:eastAsia="Calibri" w:hAnsi="Times New Roman"/>
          <w:b/>
          <w:i/>
          <w:sz w:val="28"/>
          <w:szCs w:val="28"/>
          <w:lang w:eastAsia="en-US"/>
        </w:rPr>
      </w:pPr>
    </w:p>
    <w:p w:rsidR="000E7A4E" w:rsidRPr="00AC2F43" w:rsidRDefault="000E7A4E" w:rsidP="000E7A4E">
      <w:pPr>
        <w:tabs>
          <w:tab w:val="left" w:pos="2539"/>
        </w:tabs>
        <w:spacing w:after="0" w:line="240" w:lineRule="auto"/>
        <w:jc w:val="center"/>
        <w:rPr>
          <w:rFonts w:ascii="Times New Roman" w:eastAsia="Calibri" w:hAnsi="Times New Roman"/>
          <w:b/>
          <w:i/>
          <w:sz w:val="28"/>
          <w:szCs w:val="28"/>
          <w:lang w:eastAsia="en-US"/>
        </w:rPr>
      </w:pPr>
      <w:r w:rsidRPr="00AC2F43">
        <w:rPr>
          <w:rFonts w:ascii="Times New Roman" w:eastAsia="Calibri" w:hAnsi="Times New Roman"/>
          <w:b/>
          <w:i/>
          <w:sz w:val="28"/>
          <w:szCs w:val="28"/>
          <w:lang w:eastAsia="en-US"/>
        </w:rPr>
        <w:t>4.4.</w:t>
      </w:r>
      <w:r w:rsidRPr="00AC2F43">
        <w:rPr>
          <w:rFonts w:ascii="Times New Roman" w:eastAsia="Calibri" w:hAnsi="Times New Roman"/>
          <w:i/>
          <w:sz w:val="28"/>
          <w:szCs w:val="28"/>
          <w:lang w:eastAsia="en-US"/>
        </w:rPr>
        <w:t xml:space="preserve"> </w:t>
      </w:r>
      <w:r w:rsidRPr="00AC2F43">
        <w:rPr>
          <w:rFonts w:ascii="Times New Roman" w:eastAsia="Calibri" w:hAnsi="Times New Roman"/>
          <w:b/>
          <w:i/>
          <w:sz w:val="28"/>
          <w:szCs w:val="28"/>
          <w:lang w:eastAsia="en-US"/>
        </w:rPr>
        <w:t xml:space="preserve">Показатели эффективности </w:t>
      </w:r>
    </w:p>
    <w:p w:rsidR="000E7A4E" w:rsidRPr="00AC2F43" w:rsidRDefault="000E7A4E" w:rsidP="000E7A4E">
      <w:pPr>
        <w:tabs>
          <w:tab w:val="left" w:pos="2539"/>
        </w:tabs>
        <w:spacing w:after="0" w:line="240" w:lineRule="auto"/>
        <w:jc w:val="center"/>
        <w:rPr>
          <w:rFonts w:ascii="Times New Roman" w:eastAsia="Calibri" w:hAnsi="Times New Roman"/>
          <w:b/>
          <w:i/>
          <w:sz w:val="28"/>
          <w:szCs w:val="28"/>
          <w:lang w:eastAsia="en-US"/>
        </w:rPr>
      </w:pPr>
      <w:r w:rsidRPr="00AC2F43">
        <w:rPr>
          <w:rFonts w:ascii="Times New Roman" w:eastAsia="Calibri" w:hAnsi="Times New Roman"/>
          <w:b/>
          <w:i/>
          <w:sz w:val="28"/>
          <w:szCs w:val="28"/>
          <w:lang w:eastAsia="en-US"/>
        </w:rPr>
        <w:t>лицензирования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E7A4E" w:rsidRPr="00AC2F43" w:rsidRDefault="000E7A4E" w:rsidP="000E7A4E">
      <w:pPr>
        <w:tabs>
          <w:tab w:val="left" w:pos="2539"/>
        </w:tabs>
        <w:spacing w:after="0" w:line="240" w:lineRule="auto"/>
        <w:rPr>
          <w:rFonts w:ascii="Times New Roman" w:eastAsia="Calibri" w:hAnsi="Times New Roman"/>
          <w:b/>
          <w:i/>
          <w:sz w:val="28"/>
          <w:szCs w:val="28"/>
          <w:lang w:eastAsia="en-US"/>
        </w:rPr>
      </w:pPr>
    </w:p>
    <w:p w:rsidR="000E7A4E" w:rsidRPr="00AC2F43" w:rsidRDefault="000E7A4E" w:rsidP="000E7A4E">
      <w:pPr>
        <w:spacing w:after="0" w:line="240" w:lineRule="auto"/>
        <w:ind w:firstLine="709"/>
        <w:jc w:val="both"/>
        <w:rPr>
          <w:rFonts w:ascii="Times New Roman" w:hAnsi="Times New Roman"/>
          <w:bCs/>
          <w:sz w:val="28"/>
          <w:szCs w:val="28"/>
        </w:rPr>
      </w:pPr>
      <w:r w:rsidRPr="00AC2F43">
        <w:rPr>
          <w:rFonts w:ascii="Times New Roman" w:hAnsi="Times New Roman"/>
          <w:sz w:val="28"/>
          <w:szCs w:val="28"/>
        </w:rPr>
        <w:t>В 201</w:t>
      </w:r>
      <w:r w:rsidR="00BA35A8">
        <w:rPr>
          <w:rFonts w:ascii="Times New Roman" w:hAnsi="Times New Roman"/>
          <w:sz w:val="28"/>
          <w:szCs w:val="28"/>
        </w:rPr>
        <w:t>7</w:t>
      </w:r>
      <w:r w:rsidRPr="00AC2F43">
        <w:rPr>
          <w:rFonts w:ascii="Times New Roman" w:hAnsi="Times New Roman"/>
          <w:sz w:val="28"/>
          <w:szCs w:val="28"/>
        </w:rPr>
        <w:t xml:space="preserve"> году в Росздравнадзор с заявлениями о предоставлении и переоформлении лицензий </w:t>
      </w:r>
      <w:r w:rsidRPr="00AC2F43">
        <w:rPr>
          <w:rFonts w:ascii="Times New Roman" w:hAnsi="Times New Roman"/>
          <w:bCs/>
          <w:sz w:val="28"/>
          <w:szCs w:val="28"/>
        </w:rPr>
        <w:t>на осуществление деятельности по производству и техническому обслуживанию медицинской тех</w:t>
      </w:r>
      <w:r w:rsidR="00A87A51">
        <w:rPr>
          <w:rFonts w:ascii="Times New Roman" w:hAnsi="Times New Roman"/>
          <w:bCs/>
          <w:sz w:val="28"/>
          <w:szCs w:val="28"/>
        </w:rPr>
        <w:t xml:space="preserve">ники обратились </w:t>
      </w:r>
      <w:r w:rsidR="004F7349">
        <w:rPr>
          <w:rFonts w:ascii="Times New Roman" w:hAnsi="Times New Roman"/>
          <w:bCs/>
          <w:sz w:val="28"/>
          <w:szCs w:val="28"/>
        </w:rPr>
        <w:t>884</w:t>
      </w:r>
      <w:r w:rsidR="00A87A51">
        <w:rPr>
          <w:rFonts w:ascii="Times New Roman" w:hAnsi="Times New Roman"/>
          <w:bCs/>
          <w:sz w:val="28"/>
          <w:szCs w:val="28"/>
        </w:rPr>
        <w:t xml:space="preserve"> соискателя </w:t>
      </w:r>
      <w:r w:rsidRPr="00AC2F43">
        <w:rPr>
          <w:rFonts w:ascii="Times New Roman" w:hAnsi="Times New Roman"/>
          <w:bCs/>
          <w:sz w:val="28"/>
          <w:szCs w:val="28"/>
        </w:rPr>
        <w:t>лицензи</w:t>
      </w:r>
      <w:r w:rsidR="00C173A6">
        <w:rPr>
          <w:rFonts w:ascii="Times New Roman" w:hAnsi="Times New Roman"/>
          <w:bCs/>
          <w:sz w:val="28"/>
          <w:szCs w:val="28"/>
        </w:rPr>
        <w:t>и</w:t>
      </w:r>
      <w:r w:rsidRPr="00AC2F43">
        <w:rPr>
          <w:rFonts w:ascii="Times New Roman" w:hAnsi="Times New Roman"/>
          <w:bCs/>
          <w:sz w:val="28"/>
          <w:szCs w:val="28"/>
        </w:rPr>
        <w:t xml:space="preserve"> и лицензиатов (в 201</w:t>
      </w:r>
      <w:r w:rsidR="004F7349">
        <w:rPr>
          <w:rFonts w:ascii="Times New Roman" w:hAnsi="Times New Roman"/>
          <w:bCs/>
          <w:sz w:val="28"/>
          <w:szCs w:val="28"/>
        </w:rPr>
        <w:t>6</w:t>
      </w:r>
      <w:r w:rsidRPr="00AC2F43">
        <w:rPr>
          <w:rFonts w:ascii="Times New Roman" w:hAnsi="Times New Roman"/>
          <w:bCs/>
          <w:sz w:val="28"/>
          <w:szCs w:val="28"/>
        </w:rPr>
        <w:t xml:space="preserve"> году </w:t>
      </w:r>
      <w:r w:rsidRPr="00AC2F43">
        <w:rPr>
          <w:rFonts w:ascii="Times New Roman" w:hAnsi="Times New Roman"/>
          <w:sz w:val="28"/>
          <w:szCs w:val="28"/>
        </w:rPr>
        <w:t>–</w:t>
      </w:r>
      <w:r w:rsidRPr="00AC2F43">
        <w:rPr>
          <w:rFonts w:ascii="Times New Roman" w:hAnsi="Times New Roman"/>
          <w:bCs/>
          <w:sz w:val="28"/>
          <w:szCs w:val="28"/>
        </w:rPr>
        <w:t xml:space="preserve"> </w:t>
      </w:r>
      <w:r w:rsidR="004F7349" w:rsidRPr="004F7349">
        <w:rPr>
          <w:rFonts w:ascii="Times New Roman" w:hAnsi="Times New Roman"/>
          <w:bCs/>
          <w:sz w:val="28"/>
          <w:szCs w:val="28"/>
        </w:rPr>
        <w:t>843</w:t>
      </w:r>
      <w:r w:rsidRPr="00AC2F43">
        <w:rPr>
          <w:rFonts w:ascii="Times New Roman" w:hAnsi="Times New Roman"/>
          <w:bCs/>
          <w:sz w:val="28"/>
          <w:szCs w:val="28"/>
        </w:rPr>
        <w:t xml:space="preserve">). </w:t>
      </w:r>
    </w:p>
    <w:p w:rsidR="000E7A4E" w:rsidRPr="00AC2F43" w:rsidRDefault="0012519A" w:rsidP="000E7A4E">
      <w:pPr>
        <w:spacing w:after="0" w:line="240" w:lineRule="auto"/>
        <w:ind w:firstLine="709"/>
        <w:jc w:val="both"/>
        <w:rPr>
          <w:rFonts w:ascii="Times New Roman" w:hAnsi="Times New Roman"/>
          <w:bCs/>
          <w:sz w:val="28"/>
          <w:szCs w:val="28"/>
        </w:rPr>
      </w:pPr>
      <w:r w:rsidRPr="0012519A">
        <w:rPr>
          <w:rFonts w:ascii="Times New Roman" w:hAnsi="Times New Roman"/>
          <w:bCs/>
          <w:sz w:val="28"/>
          <w:szCs w:val="28"/>
        </w:rPr>
        <w:t>94</w:t>
      </w:r>
      <w:r w:rsidR="000E7A4E" w:rsidRPr="0012519A">
        <w:rPr>
          <w:rFonts w:ascii="Times New Roman" w:hAnsi="Times New Roman"/>
          <w:bCs/>
          <w:sz w:val="28"/>
          <w:szCs w:val="28"/>
        </w:rPr>
        <w:t xml:space="preserve"> заявителям (</w:t>
      </w:r>
      <w:r>
        <w:rPr>
          <w:rFonts w:ascii="Times New Roman" w:hAnsi="Times New Roman"/>
          <w:bCs/>
          <w:sz w:val="28"/>
          <w:szCs w:val="28"/>
        </w:rPr>
        <w:t>10,6</w:t>
      </w:r>
      <w:r w:rsidR="000E7A4E" w:rsidRPr="0012519A">
        <w:rPr>
          <w:rFonts w:ascii="Times New Roman" w:hAnsi="Times New Roman"/>
          <w:bCs/>
          <w:sz w:val="28"/>
          <w:szCs w:val="28"/>
        </w:rPr>
        <w:t>%) Росздравнадзором</w:t>
      </w:r>
      <w:r w:rsidR="000E7A4E" w:rsidRPr="00AC2F43">
        <w:rPr>
          <w:rFonts w:ascii="Times New Roman" w:hAnsi="Times New Roman"/>
          <w:bCs/>
          <w:sz w:val="28"/>
          <w:szCs w:val="28"/>
        </w:rPr>
        <w:t xml:space="preserve"> возвращены заявления о предоставлении и переоформлении лицензии ввиду отсутствия надлежащим образом оформленного заявления и/или в полном объеме прилагаемых к нему документов (в 201</w:t>
      </w:r>
      <w:r w:rsidR="004F7349">
        <w:rPr>
          <w:rFonts w:ascii="Times New Roman" w:hAnsi="Times New Roman"/>
          <w:bCs/>
          <w:sz w:val="28"/>
          <w:szCs w:val="28"/>
        </w:rPr>
        <w:t>6</w:t>
      </w:r>
      <w:r w:rsidR="000E7A4E" w:rsidRPr="00AC2F43">
        <w:rPr>
          <w:rFonts w:ascii="Times New Roman" w:hAnsi="Times New Roman"/>
          <w:bCs/>
          <w:sz w:val="28"/>
          <w:szCs w:val="28"/>
        </w:rPr>
        <w:t xml:space="preserve"> году – </w:t>
      </w:r>
      <w:r w:rsidR="004F7349">
        <w:rPr>
          <w:rFonts w:ascii="Times New Roman" w:hAnsi="Times New Roman"/>
          <w:bCs/>
          <w:sz w:val="28"/>
          <w:szCs w:val="28"/>
        </w:rPr>
        <w:t>130</w:t>
      </w:r>
      <w:r w:rsidR="000E7A4E" w:rsidRPr="00AC2F43">
        <w:rPr>
          <w:rFonts w:ascii="Times New Roman" w:hAnsi="Times New Roman"/>
          <w:bCs/>
          <w:sz w:val="28"/>
          <w:szCs w:val="28"/>
        </w:rPr>
        <w:t xml:space="preserve"> (</w:t>
      </w:r>
      <w:r w:rsidR="004F7349" w:rsidRPr="004F7349">
        <w:rPr>
          <w:rFonts w:ascii="Times New Roman" w:hAnsi="Times New Roman"/>
          <w:bCs/>
          <w:sz w:val="28"/>
          <w:szCs w:val="28"/>
        </w:rPr>
        <w:t>15,4</w:t>
      </w:r>
      <w:r w:rsidR="000E7A4E" w:rsidRPr="00AC2F43">
        <w:rPr>
          <w:rFonts w:ascii="Times New Roman" w:hAnsi="Times New Roman"/>
          <w:bCs/>
          <w:sz w:val="28"/>
          <w:szCs w:val="28"/>
        </w:rPr>
        <w:t>%) и неустранения соискателем лицензии или лицензиатом указанных нарушений в тридцатидневный срок.</w:t>
      </w:r>
    </w:p>
    <w:p w:rsidR="000E7A4E" w:rsidRPr="00AC2F43" w:rsidRDefault="000E7A4E" w:rsidP="000E7A4E">
      <w:pPr>
        <w:tabs>
          <w:tab w:val="center" w:pos="709"/>
        </w:tabs>
        <w:spacing w:after="0" w:line="240" w:lineRule="auto"/>
        <w:ind w:firstLine="709"/>
        <w:jc w:val="both"/>
        <w:rPr>
          <w:rFonts w:ascii="Times New Roman" w:hAnsi="Times New Roman"/>
          <w:sz w:val="28"/>
          <w:szCs w:val="28"/>
        </w:rPr>
      </w:pPr>
      <w:r w:rsidRPr="00AC2F43">
        <w:rPr>
          <w:rFonts w:ascii="Times New Roman" w:hAnsi="Times New Roman"/>
          <w:sz w:val="28"/>
          <w:szCs w:val="28"/>
        </w:rPr>
        <w:t>В установленном Федеральным законом от 4 мая 2011 г. № 99-ФЗ «О лицензировании отдельных видов деятельности» порядке рассмотрены:</w:t>
      </w:r>
    </w:p>
    <w:p w:rsidR="000E7A4E" w:rsidRPr="00AC2F43" w:rsidRDefault="000E7A4E" w:rsidP="000E7A4E">
      <w:pPr>
        <w:tabs>
          <w:tab w:val="center" w:pos="709"/>
        </w:tabs>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 </w:t>
      </w:r>
      <w:r w:rsidR="004F7349">
        <w:rPr>
          <w:rFonts w:ascii="Times New Roman" w:hAnsi="Times New Roman"/>
          <w:sz w:val="28"/>
          <w:szCs w:val="28"/>
        </w:rPr>
        <w:t>511</w:t>
      </w:r>
      <w:r w:rsidRPr="00AC2F43">
        <w:rPr>
          <w:rFonts w:ascii="Times New Roman" w:hAnsi="Times New Roman"/>
          <w:sz w:val="28"/>
          <w:szCs w:val="28"/>
        </w:rPr>
        <w:t xml:space="preserve"> заявлени</w:t>
      </w:r>
      <w:r w:rsidR="004F7349">
        <w:rPr>
          <w:rFonts w:ascii="Times New Roman" w:hAnsi="Times New Roman"/>
          <w:sz w:val="28"/>
          <w:szCs w:val="28"/>
        </w:rPr>
        <w:t>й</w:t>
      </w:r>
      <w:r w:rsidRPr="00AC2F43">
        <w:rPr>
          <w:rFonts w:ascii="Times New Roman" w:hAnsi="Times New Roman"/>
          <w:sz w:val="28"/>
          <w:szCs w:val="28"/>
        </w:rPr>
        <w:t xml:space="preserve"> от соискателей лицензий на предоставление лицензий на осуществление деятельности по производству и техническому обслуживанию медицинской техники, что на 1</w:t>
      </w:r>
      <w:r w:rsidR="00DA1995">
        <w:rPr>
          <w:rFonts w:ascii="Times New Roman" w:hAnsi="Times New Roman"/>
          <w:sz w:val="28"/>
          <w:szCs w:val="28"/>
        </w:rPr>
        <w:t>5</w:t>
      </w:r>
      <w:r w:rsidRPr="00AC2F43">
        <w:rPr>
          <w:rFonts w:ascii="Times New Roman" w:hAnsi="Times New Roman"/>
          <w:sz w:val="28"/>
          <w:szCs w:val="28"/>
        </w:rPr>
        <w:t>,</w:t>
      </w:r>
      <w:r w:rsidR="00DA1995">
        <w:rPr>
          <w:rFonts w:ascii="Times New Roman" w:hAnsi="Times New Roman"/>
          <w:sz w:val="28"/>
          <w:szCs w:val="28"/>
        </w:rPr>
        <w:t>1</w:t>
      </w:r>
      <w:r w:rsidRPr="00AC2F43">
        <w:rPr>
          <w:rFonts w:ascii="Times New Roman" w:hAnsi="Times New Roman"/>
          <w:sz w:val="28"/>
          <w:szCs w:val="28"/>
        </w:rPr>
        <w:t>% больш</w:t>
      </w:r>
      <w:r w:rsidR="00A87A51">
        <w:rPr>
          <w:rFonts w:ascii="Times New Roman" w:hAnsi="Times New Roman"/>
          <w:sz w:val="28"/>
          <w:szCs w:val="28"/>
        </w:rPr>
        <w:t>е чем в 201</w:t>
      </w:r>
      <w:r w:rsidR="004F7349">
        <w:rPr>
          <w:rFonts w:ascii="Times New Roman" w:hAnsi="Times New Roman"/>
          <w:sz w:val="28"/>
          <w:szCs w:val="28"/>
        </w:rPr>
        <w:t>6</w:t>
      </w:r>
      <w:r w:rsidR="00A87A51">
        <w:rPr>
          <w:rFonts w:ascii="Times New Roman" w:hAnsi="Times New Roman"/>
          <w:sz w:val="28"/>
          <w:szCs w:val="28"/>
        </w:rPr>
        <w:t xml:space="preserve"> году (</w:t>
      </w:r>
      <w:r w:rsidR="004F7349" w:rsidRPr="004F7349">
        <w:rPr>
          <w:rFonts w:ascii="Times New Roman" w:hAnsi="Times New Roman"/>
          <w:sz w:val="28"/>
          <w:szCs w:val="28"/>
        </w:rPr>
        <w:t>434</w:t>
      </w:r>
      <w:r w:rsidR="00A87A51">
        <w:rPr>
          <w:rFonts w:ascii="Times New Roman" w:hAnsi="Times New Roman"/>
          <w:sz w:val="28"/>
          <w:szCs w:val="28"/>
        </w:rPr>
        <w:t xml:space="preserve"> заявления</w:t>
      </w:r>
      <w:r w:rsidRPr="00AC2F43">
        <w:rPr>
          <w:rFonts w:ascii="Times New Roman" w:hAnsi="Times New Roman"/>
          <w:sz w:val="28"/>
          <w:szCs w:val="28"/>
        </w:rPr>
        <w:t>);</w:t>
      </w:r>
    </w:p>
    <w:p w:rsidR="000E7A4E" w:rsidRPr="00AC2F43" w:rsidRDefault="000E7A4E" w:rsidP="000E7A4E">
      <w:pPr>
        <w:tabs>
          <w:tab w:val="center" w:pos="709"/>
        </w:tabs>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 </w:t>
      </w:r>
      <w:r w:rsidR="004F7349">
        <w:rPr>
          <w:rFonts w:ascii="Times New Roman" w:hAnsi="Times New Roman"/>
          <w:sz w:val="28"/>
          <w:szCs w:val="28"/>
        </w:rPr>
        <w:t>373</w:t>
      </w:r>
      <w:r w:rsidRPr="00AC2F43">
        <w:rPr>
          <w:rFonts w:ascii="Times New Roman" w:hAnsi="Times New Roman"/>
          <w:sz w:val="28"/>
          <w:szCs w:val="28"/>
        </w:rPr>
        <w:t xml:space="preserve"> заявлени</w:t>
      </w:r>
      <w:r w:rsidR="004F7349">
        <w:rPr>
          <w:rFonts w:ascii="Times New Roman" w:hAnsi="Times New Roman"/>
          <w:sz w:val="28"/>
          <w:szCs w:val="28"/>
        </w:rPr>
        <w:t>я</w:t>
      </w:r>
      <w:r w:rsidRPr="00AC2F43">
        <w:rPr>
          <w:rFonts w:ascii="Times New Roman" w:hAnsi="Times New Roman"/>
          <w:sz w:val="28"/>
          <w:szCs w:val="28"/>
        </w:rPr>
        <w:t xml:space="preserve"> от лицензиатов на переоформление лицензий на осуществление деятельности по производству и техническому обслуживанию медицинской техники, что на </w:t>
      </w:r>
      <w:r w:rsidR="00DA1995">
        <w:rPr>
          <w:rFonts w:ascii="Times New Roman" w:hAnsi="Times New Roman"/>
          <w:sz w:val="28"/>
          <w:szCs w:val="28"/>
        </w:rPr>
        <w:t>8,8</w:t>
      </w:r>
      <w:r w:rsidRPr="00AC2F43">
        <w:rPr>
          <w:rFonts w:ascii="Times New Roman" w:hAnsi="Times New Roman"/>
          <w:sz w:val="28"/>
          <w:szCs w:val="28"/>
        </w:rPr>
        <w:t>% меньше чем в 201</w:t>
      </w:r>
      <w:r w:rsidR="004F7349">
        <w:rPr>
          <w:rFonts w:ascii="Times New Roman" w:hAnsi="Times New Roman"/>
          <w:sz w:val="28"/>
          <w:szCs w:val="28"/>
        </w:rPr>
        <w:t>6</w:t>
      </w:r>
      <w:r w:rsidRPr="00AC2F43">
        <w:rPr>
          <w:rFonts w:ascii="Times New Roman" w:hAnsi="Times New Roman"/>
          <w:sz w:val="28"/>
          <w:szCs w:val="28"/>
        </w:rPr>
        <w:t xml:space="preserve"> году </w:t>
      </w:r>
      <w:r w:rsidR="005F459A">
        <w:rPr>
          <w:rFonts w:ascii="Times New Roman" w:hAnsi="Times New Roman"/>
          <w:sz w:val="28"/>
          <w:szCs w:val="28"/>
        </w:rPr>
        <w:t>(</w:t>
      </w:r>
      <w:r w:rsidR="004F7349" w:rsidRPr="004F7349">
        <w:rPr>
          <w:rFonts w:ascii="Times New Roman" w:hAnsi="Times New Roman"/>
          <w:sz w:val="28"/>
          <w:szCs w:val="28"/>
        </w:rPr>
        <w:t>409</w:t>
      </w:r>
      <w:r w:rsidR="004F7349">
        <w:rPr>
          <w:rFonts w:ascii="Times New Roman" w:hAnsi="Times New Roman"/>
          <w:sz w:val="28"/>
          <w:szCs w:val="28"/>
        </w:rPr>
        <w:t xml:space="preserve"> </w:t>
      </w:r>
      <w:r w:rsidR="005F459A">
        <w:rPr>
          <w:rFonts w:ascii="Times New Roman" w:hAnsi="Times New Roman"/>
          <w:sz w:val="28"/>
          <w:szCs w:val="28"/>
        </w:rPr>
        <w:t>заявлений</w:t>
      </w:r>
      <w:r w:rsidRPr="00AC2F43">
        <w:rPr>
          <w:rFonts w:ascii="Times New Roman" w:hAnsi="Times New Roman"/>
          <w:sz w:val="28"/>
          <w:szCs w:val="28"/>
        </w:rPr>
        <w:t>);</w:t>
      </w:r>
    </w:p>
    <w:p w:rsidR="000E7A4E" w:rsidRPr="00AC2F43" w:rsidRDefault="00DA1995" w:rsidP="000E7A4E">
      <w:pPr>
        <w:tabs>
          <w:tab w:val="center" w:pos="709"/>
        </w:tabs>
        <w:spacing w:after="0" w:line="240" w:lineRule="auto"/>
        <w:ind w:firstLine="709"/>
        <w:jc w:val="both"/>
        <w:rPr>
          <w:rFonts w:ascii="Times New Roman" w:hAnsi="Times New Roman"/>
          <w:sz w:val="28"/>
          <w:szCs w:val="28"/>
        </w:rPr>
      </w:pPr>
      <w:r>
        <w:rPr>
          <w:rFonts w:ascii="Times New Roman" w:hAnsi="Times New Roman"/>
          <w:sz w:val="28"/>
          <w:szCs w:val="28"/>
        </w:rPr>
        <w:t>- 21</w:t>
      </w:r>
      <w:r w:rsidR="00A87A51">
        <w:rPr>
          <w:rFonts w:ascii="Times New Roman" w:hAnsi="Times New Roman"/>
          <w:sz w:val="28"/>
          <w:szCs w:val="28"/>
        </w:rPr>
        <w:t xml:space="preserve"> заявлени</w:t>
      </w:r>
      <w:r>
        <w:rPr>
          <w:rFonts w:ascii="Times New Roman" w:hAnsi="Times New Roman"/>
          <w:sz w:val="28"/>
          <w:szCs w:val="28"/>
        </w:rPr>
        <w:t>е</w:t>
      </w:r>
      <w:r w:rsidR="000E7A4E" w:rsidRPr="00AC2F43">
        <w:rPr>
          <w:rFonts w:ascii="Times New Roman" w:hAnsi="Times New Roman"/>
          <w:sz w:val="28"/>
          <w:szCs w:val="28"/>
        </w:rPr>
        <w:t xml:space="preserve"> о прекращении действия лицензии (в 201</w:t>
      </w:r>
      <w:r>
        <w:rPr>
          <w:rFonts w:ascii="Times New Roman" w:hAnsi="Times New Roman"/>
          <w:sz w:val="28"/>
          <w:szCs w:val="28"/>
        </w:rPr>
        <w:t>6</w:t>
      </w:r>
      <w:r w:rsidR="00A87A51">
        <w:rPr>
          <w:rFonts w:ascii="Times New Roman" w:hAnsi="Times New Roman"/>
          <w:sz w:val="28"/>
          <w:szCs w:val="28"/>
        </w:rPr>
        <w:t xml:space="preserve"> году</w:t>
      </w:r>
      <w:r w:rsidR="000E7A4E" w:rsidRPr="00AC2F43">
        <w:rPr>
          <w:rFonts w:ascii="Times New Roman" w:hAnsi="Times New Roman"/>
          <w:sz w:val="28"/>
          <w:szCs w:val="28"/>
        </w:rPr>
        <w:t xml:space="preserve"> – </w:t>
      </w:r>
      <w:r>
        <w:rPr>
          <w:rFonts w:ascii="Times New Roman" w:hAnsi="Times New Roman"/>
          <w:sz w:val="28"/>
          <w:szCs w:val="28"/>
        </w:rPr>
        <w:t>23</w:t>
      </w:r>
      <w:r w:rsidR="000E7A4E" w:rsidRPr="00AC2F43">
        <w:rPr>
          <w:rFonts w:ascii="Times New Roman" w:hAnsi="Times New Roman"/>
          <w:sz w:val="28"/>
          <w:szCs w:val="28"/>
        </w:rPr>
        <w:t>);</w:t>
      </w:r>
    </w:p>
    <w:p w:rsidR="000E7A4E" w:rsidRPr="00AC2F43" w:rsidRDefault="000E7A4E" w:rsidP="000E7A4E">
      <w:pPr>
        <w:tabs>
          <w:tab w:val="center" w:pos="709"/>
        </w:tabs>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 </w:t>
      </w:r>
      <w:r w:rsidR="00DA1995">
        <w:rPr>
          <w:rFonts w:ascii="Times New Roman" w:hAnsi="Times New Roman"/>
          <w:sz w:val="28"/>
          <w:szCs w:val="28"/>
        </w:rPr>
        <w:t>12</w:t>
      </w:r>
      <w:r w:rsidRPr="00AC2F43">
        <w:rPr>
          <w:rFonts w:ascii="Times New Roman" w:hAnsi="Times New Roman"/>
          <w:sz w:val="28"/>
          <w:szCs w:val="28"/>
        </w:rPr>
        <w:t xml:space="preserve"> заявлений </w:t>
      </w:r>
      <w:r w:rsidRPr="00AC2F43">
        <w:rPr>
          <w:rFonts w:ascii="Times New Roman" w:hAnsi="Times New Roman"/>
          <w:bCs/>
          <w:sz w:val="28"/>
          <w:szCs w:val="28"/>
        </w:rPr>
        <w:t xml:space="preserve">о выдаче дубликата лицензии </w:t>
      </w:r>
      <w:r w:rsidRPr="00AC2F43">
        <w:rPr>
          <w:rFonts w:ascii="Times New Roman" w:hAnsi="Times New Roman"/>
          <w:sz w:val="28"/>
          <w:szCs w:val="28"/>
        </w:rPr>
        <w:t>(в 201</w:t>
      </w:r>
      <w:r w:rsidR="00DA1995">
        <w:rPr>
          <w:rFonts w:ascii="Times New Roman" w:hAnsi="Times New Roman"/>
          <w:sz w:val="28"/>
          <w:szCs w:val="28"/>
        </w:rPr>
        <w:t>6</w:t>
      </w:r>
      <w:r w:rsidR="00A87A51">
        <w:rPr>
          <w:rFonts w:ascii="Times New Roman" w:hAnsi="Times New Roman"/>
          <w:sz w:val="28"/>
          <w:szCs w:val="28"/>
        </w:rPr>
        <w:t xml:space="preserve"> году</w:t>
      </w:r>
      <w:r w:rsidRPr="00AC2F43">
        <w:rPr>
          <w:rFonts w:ascii="Times New Roman" w:hAnsi="Times New Roman"/>
          <w:sz w:val="28"/>
          <w:szCs w:val="28"/>
        </w:rPr>
        <w:t xml:space="preserve"> – </w:t>
      </w:r>
      <w:r w:rsidR="00DA1995">
        <w:rPr>
          <w:rFonts w:ascii="Times New Roman" w:hAnsi="Times New Roman"/>
          <w:sz w:val="28"/>
          <w:szCs w:val="28"/>
        </w:rPr>
        <w:t>7</w:t>
      </w:r>
      <w:r w:rsidRPr="00AC2F43">
        <w:rPr>
          <w:rFonts w:ascii="Times New Roman" w:hAnsi="Times New Roman"/>
          <w:sz w:val="28"/>
          <w:szCs w:val="28"/>
        </w:rPr>
        <w:t>).</w:t>
      </w:r>
    </w:p>
    <w:p w:rsidR="000E7A4E" w:rsidRPr="00AC2F43" w:rsidRDefault="000E7A4E" w:rsidP="000E7A4E">
      <w:pPr>
        <w:tabs>
          <w:tab w:val="center" w:pos="709"/>
        </w:tabs>
        <w:spacing w:after="0" w:line="240" w:lineRule="auto"/>
        <w:ind w:firstLine="709"/>
        <w:jc w:val="both"/>
        <w:rPr>
          <w:rFonts w:ascii="Times New Roman" w:hAnsi="Times New Roman"/>
          <w:sz w:val="28"/>
          <w:szCs w:val="28"/>
        </w:rPr>
      </w:pPr>
    </w:p>
    <w:p w:rsidR="000E7A4E" w:rsidRPr="00AC2F43" w:rsidRDefault="00065802" w:rsidP="000E7A4E">
      <w:pPr>
        <w:tabs>
          <w:tab w:val="center" w:pos="709"/>
        </w:tabs>
        <w:spacing w:after="0" w:line="240" w:lineRule="auto"/>
        <w:ind w:firstLine="709"/>
        <w:jc w:val="center"/>
        <w:rPr>
          <w:rFonts w:ascii="Times New Roman" w:hAnsi="Times New Roman"/>
          <w:b/>
          <w:i/>
          <w:sz w:val="24"/>
          <w:szCs w:val="24"/>
        </w:rPr>
      </w:pPr>
      <w:r>
        <w:rPr>
          <w:rFonts w:ascii="Times New Roman" w:hAnsi="Times New Roman"/>
          <w:b/>
          <w:i/>
          <w:sz w:val="24"/>
          <w:szCs w:val="24"/>
        </w:rPr>
        <w:t>Соотношение</w:t>
      </w:r>
      <w:r w:rsidR="000E7A4E" w:rsidRPr="00AC2F43">
        <w:rPr>
          <w:rFonts w:ascii="Times New Roman" w:hAnsi="Times New Roman"/>
          <w:b/>
          <w:i/>
          <w:sz w:val="24"/>
          <w:szCs w:val="24"/>
        </w:rPr>
        <w:t xml:space="preserve"> рассмотренных заявлений соискателей лицензий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1302"/>
        <w:gridCol w:w="1279"/>
        <w:gridCol w:w="1327"/>
        <w:gridCol w:w="1201"/>
      </w:tblGrid>
      <w:tr w:rsidR="00DA1995" w:rsidRPr="00AC2F43" w:rsidTr="00327997">
        <w:tc>
          <w:tcPr>
            <w:tcW w:w="4978" w:type="dxa"/>
            <w:tcBorders>
              <w:top w:val="single" w:sz="4" w:space="0" w:color="auto"/>
              <w:left w:val="single" w:sz="4" w:space="0" w:color="auto"/>
              <w:bottom w:val="single" w:sz="4" w:space="0" w:color="auto"/>
              <w:right w:val="single" w:sz="4" w:space="0" w:color="auto"/>
            </w:tcBorders>
          </w:tcPr>
          <w:p w:rsidR="00DA1995" w:rsidRPr="00DA4B49" w:rsidRDefault="00DA1995" w:rsidP="00DA1995">
            <w:pPr>
              <w:spacing w:after="0" w:line="240" w:lineRule="auto"/>
              <w:jc w:val="center"/>
              <w:rPr>
                <w:rFonts w:ascii="Times New Roman" w:hAnsi="Times New Roman"/>
                <w:b/>
                <w:bCs/>
                <w:sz w:val="24"/>
                <w:szCs w:val="24"/>
              </w:rPr>
            </w:pPr>
            <w:r w:rsidRPr="00DA4B49">
              <w:rPr>
                <w:rFonts w:ascii="Times New Roman" w:hAnsi="Times New Roman"/>
                <w:b/>
                <w:bCs/>
                <w:sz w:val="24"/>
                <w:szCs w:val="24"/>
              </w:rPr>
              <w:t>Отчетный период</w:t>
            </w:r>
          </w:p>
        </w:tc>
        <w:tc>
          <w:tcPr>
            <w:tcW w:w="2581" w:type="dxa"/>
            <w:gridSpan w:val="2"/>
            <w:tcBorders>
              <w:top w:val="single" w:sz="4" w:space="0" w:color="auto"/>
              <w:left w:val="single" w:sz="4" w:space="0" w:color="auto"/>
              <w:bottom w:val="single" w:sz="4" w:space="0" w:color="auto"/>
              <w:right w:val="single" w:sz="4" w:space="0" w:color="auto"/>
            </w:tcBorders>
            <w:hideMark/>
          </w:tcPr>
          <w:p w:rsidR="00DA1995" w:rsidRPr="00DA4B49" w:rsidRDefault="00DA1995" w:rsidP="00DA1995">
            <w:pPr>
              <w:spacing w:after="0" w:line="240" w:lineRule="auto"/>
              <w:jc w:val="center"/>
              <w:rPr>
                <w:rFonts w:ascii="Times New Roman" w:hAnsi="Times New Roman"/>
                <w:b/>
                <w:bCs/>
                <w:sz w:val="24"/>
                <w:szCs w:val="24"/>
              </w:rPr>
            </w:pPr>
            <w:r w:rsidRPr="00DA4B49">
              <w:rPr>
                <w:rFonts w:ascii="Times New Roman" w:hAnsi="Times New Roman"/>
                <w:b/>
                <w:bCs/>
                <w:sz w:val="24"/>
                <w:szCs w:val="24"/>
              </w:rPr>
              <w:t>2016 год</w:t>
            </w:r>
          </w:p>
        </w:tc>
        <w:tc>
          <w:tcPr>
            <w:tcW w:w="2528" w:type="dxa"/>
            <w:gridSpan w:val="2"/>
            <w:tcBorders>
              <w:top w:val="single" w:sz="4" w:space="0" w:color="auto"/>
              <w:left w:val="single" w:sz="4" w:space="0" w:color="auto"/>
              <w:bottom w:val="single" w:sz="4" w:space="0" w:color="auto"/>
              <w:right w:val="single" w:sz="4" w:space="0" w:color="auto"/>
            </w:tcBorders>
            <w:hideMark/>
          </w:tcPr>
          <w:p w:rsidR="00DA1995" w:rsidRPr="00DA4B49" w:rsidRDefault="00DA1995" w:rsidP="00DA1995">
            <w:pPr>
              <w:spacing w:after="0" w:line="240" w:lineRule="auto"/>
              <w:jc w:val="center"/>
              <w:rPr>
                <w:rFonts w:ascii="Times New Roman" w:hAnsi="Times New Roman"/>
                <w:b/>
                <w:bCs/>
                <w:sz w:val="24"/>
                <w:szCs w:val="24"/>
              </w:rPr>
            </w:pPr>
            <w:r>
              <w:rPr>
                <w:rFonts w:ascii="Times New Roman" w:hAnsi="Times New Roman"/>
                <w:b/>
                <w:bCs/>
                <w:sz w:val="24"/>
                <w:szCs w:val="24"/>
              </w:rPr>
              <w:t>2017</w:t>
            </w:r>
            <w:r w:rsidRPr="00DA4B49">
              <w:rPr>
                <w:rFonts w:ascii="Times New Roman" w:hAnsi="Times New Roman"/>
                <w:b/>
                <w:bCs/>
                <w:sz w:val="24"/>
                <w:szCs w:val="24"/>
              </w:rPr>
              <w:t xml:space="preserve"> год</w:t>
            </w:r>
          </w:p>
        </w:tc>
      </w:tr>
      <w:tr w:rsidR="00C26ED2" w:rsidRPr="00AC2F43" w:rsidTr="00327997">
        <w:tc>
          <w:tcPr>
            <w:tcW w:w="4978"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both"/>
              <w:rPr>
                <w:rFonts w:ascii="Times New Roman" w:hAnsi="Times New Roman"/>
                <w:bCs/>
                <w:sz w:val="24"/>
                <w:szCs w:val="24"/>
              </w:rPr>
            </w:pPr>
            <w:r w:rsidRPr="00AC2F43">
              <w:rPr>
                <w:rFonts w:ascii="Times New Roman" w:hAnsi="Times New Roman"/>
                <w:iCs/>
                <w:sz w:val="24"/>
                <w:szCs w:val="24"/>
              </w:rPr>
              <w:t>Рассмотрено заявлений о предоставлении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434</w:t>
            </w:r>
          </w:p>
        </w:tc>
        <w:tc>
          <w:tcPr>
            <w:tcW w:w="1279"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49,7%</w:t>
            </w:r>
          </w:p>
        </w:tc>
        <w:tc>
          <w:tcPr>
            <w:tcW w:w="1327"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511</w:t>
            </w:r>
          </w:p>
        </w:tc>
        <w:tc>
          <w:tcPr>
            <w:tcW w:w="1201"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55</w:t>
            </w:r>
            <w:r w:rsidRPr="00AC2F43">
              <w:rPr>
                <w:rFonts w:ascii="Times New Roman" w:hAnsi="Times New Roman"/>
                <w:bCs/>
                <w:sz w:val="24"/>
                <w:szCs w:val="24"/>
              </w:rPr>
              <w:t>,7%</w:t>
            </w:r>
          </w:p>
        </w:tc>
      </w:tr>
      <w:tr w:rsidR="00C26ED2" w:rsidRPr="00AC2F43" w:rsidTr="00327997">
        <w:tc>
          <w:tcPr>
            <w:tcW w:w="4978"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both"/>
              <w:rPr>
                <w:rFonts w:ascii="Times New Roman" w:hAnsi="Times New Roman"/>
                <w:bCs/>
                <w:sz w:val="24"/>
                <w:szCs w:val="24"/>
              </w:rPr>
            </w:pPr>
            <w:r w:rsidRPr="00AC2F43">
              <w:rPr>
                <w:rFonts w:ascii="Times New Roman" w:hAnsi="Times New Roman"/>
                <w:bCs/>
                <w:sz w:val="24"/>
                <w:szCs w:val="24"/>
              </w:rPr>
              <w:t>Рассмотрено заявлений о переоформлении лицензий</w:t>
            </w:r>
          </w:p>
        </w:tc>
        <w:tc>
          <w:tcPr>
            <w:tcW w:w="1302"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409</w:t>
            </w:r>
          </w:p>
        </w:tc>
        <w:tc>
          <w:tcPr>
            <w:tcW w:w="1279" w:type="dxa"/>
            <w:tcBorders>
              <w:top w:val="single" w:sz="4" w:space="0" w:color="auto"/>
              <w:left w:val="single" w:sz="4" w:space="0" w:color="auto"/>
              <w:bottom w:val="single" w:sz="4" w:space="0" w:color="auto"/>
              <w:right w:val="single" w:sz="4" w:space="0" w:color="auto"/>
            </w:tcBorders>
            <w:hideMark/>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46,9%</w:t>
            </w:r>
          </w:p>
        </w:tc>
        <w:tc>
          <w:tcPr>
            <w:tcW w:w="1327"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373</w:t>
            </w:r>
          </w:p>
        </w:tc>
        <w:tc>
          <w:tcPr>
            <w:tcW w:w="1201"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40,7</w:t>
            </w:r>
            <w:r w:rsidRPr="00AC2F43">
              <w:rPr>
                <w:rFonts w:ascii="Times New Roman" w:hAnsi="Times New Roman"/>
                <w:bCs/>
                <w:sz w:val="24"/>
                <w:szCs w:val="24"/>
              </w:rPr>
              <w:t>%</w:t>
            </w:r>
          </w:p>
        </w:tc>
      </w:tr>
      <w:tr w:rsidR="00C26ED2" w:rsidRPr="00AC2F43" w:rsidTr="00327997">
        <w:tc>
          <w:tcPr>
            <w:tcW w:w="4978"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both"/>
              <w:rPr>
                <w:rFonts w:ascii="Times New Roman" w:hAnsi="Times New Roman"/>
                <w:bCs/>
                <w:sz w:val="24"/>
                <w:szCs w:val="24"/>
              </w:rPr>
            </w:pPr>
            <w:r w:rsidRPr="00AC2F43">
              <w:rPr>
                <w:rFonts w:ascii="Times New Roman" w:hAnsi="Times New Roman"/>
                <w:bCs/>
                <w:sz w:val="24"/>
                <w:szCs w:val="24"/>
              </w:rPr>
              <w:t>Рассмотрено заявлений о прекращении</w:t>
            </w:r>
            <w:r w:rsidRPr="00AC2F43">
              <w:rPr>
                <w:rFonts w:ascii="Times New Roman" w:eastAsia="Calibri" w:hAnsi="Times New Roman"/>
                <w:bCs/>
                <w:sz w:val="26"/>
                <w:szCs w:val="26"/>
              </w:rPr>
              <w:t xml:space="preserve"> </w:t>
            </w:r>
            <w:r w:rsidRPr="00AC2F43">
              <w:rPr>
                <w:rFonts w:ascii="Times New Roman" w:eastAsia="Calibri" w:hAnsi="Times New Roman"/>
                <w:bCs/>
                <w:sz w:val="24"/>
                <w:szCs w:val="26"/>
              </w:rPr>
              <w:t>действия лицензий</w:t>
            </w:r>
          </w:p>
        </w:tc>
        <w:tc>
          <w:tcPr>
            <w:tcW w:w="1302"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23</w:t>
            </w:r>
          </w:p>
        </w:tc>
        <w:tc>
          <w:tcPr>
            <w:tcW w:w="1279"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2,6%</w:t>
            </w:r>
          </w:p>
        </w:tc>
        <w:tc>
          <w:tcPr>
            <w:tcW w:w="1327"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2</w:t>
            </w:r>
            <w:r>
              <w:rPr>
                <w:rFonts w:ascii="Times New Roman" w:hAnsi="Times New Roman"/>
                <w:bCs/>
                <w:sz w:val="24"/>
                <w:szCs w:val="24"/>
              </w:rPr>
              <w:t>1</w:t>
            </w:r>
          </w:p>
        </w:tc>
        <w:tc>
          <w:tcPr>
            <w:tcW w:w="1201"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2,</w:t>
            </w:r>
            <w:r>
              <w:rPr>
                <w:rFonts w:ascii="Times New Roman" w:hAnsi="Times New Roman"/>
                <w:bCs/>
                <w:sz w:val="24"/>
                <w:szCs w:val="24"/>
              </w:rPr>
              <w:t>3</w:t>
            </w:r>
            <w:r w:rsidRPr="00AC2F43">
              <w:rPr>
                <w:rFonts w:ascii="Times New Roman" w:hAnsi="Times New Roman"/>
                <w:bCs/>
                <w:sz w:val="24"/>
                <w:szCs w:val="24"/>
              </w:rPr>
              <w:t>%</w:t>
            </w:r>
          </w:p>
        </w:tc>
      </w:tr>
      <w:tr w:rsidR="00C26ED2" w:rsidRPr="00AC2F43" w:rsidTr="00327997">
        <w:tc>
          <w:tcPr>
            <w:tcW w:w="4978"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both"/>
              <w:rPr>
                <w:rFonts w:ascii="Times New Roman" w:hAnsi="Times New Roman"/>
                <w:bCs/>
                <w:sz w:val="24"/>
                <w:szCs w:val="24"/>
              </w:rPr>
            </w:pPr>
            <w:r w:rsidRPr="00AC2F43">
              <w:rPr>
                <w:rFonts w:ascii="Times New Roman" w:hAnsi="Times New Roman"/>
                <w:bCs/>
                <w:sz w:val="24"/>
                <w:szCs w:val="24"/>
              </w:rPr>
              <w:t>Рассмотрено заявлений о выдаче дубликатов лицензий</w:t>
            </w:r>
          </w:p>
        </w:tc>
        <w:tc>
          <w:tcPr>
            <w:tcW w:w="1302"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7</w:t>
            </w:r>
          </w:p>
        </w:tc>
        <w:tc>
          <w:tcPr>
            <w:tcW w:w="1279"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sidRPr="00AC2F43">
              <w:rPr>
                <w:rFonts w:ascii="Times New Roman" w:hAnsi="Times New Roman"/>
                <w:bCs/>
                <w:sz w:val="24"/>
                <w:szCs w:val="24"/>
              </w:rPr>
              <w:t>0,8%</w:t>
            </w:r>
          </w:p>
        </w:tc>
        <w:tc>
          <w:tcPr>
            <w:tcW w:w="1327"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1201" w:type="dxa"/>
            <w:tcBorders>
              <w:top w:val="single" w:sz="4" w:space="0" w:color="auto"/>
              <w:left w:val="single" w:sz="4" w:space="0" w:color="auto"/>
              <w:bottom w:val="single" w:sz="4" w:space="0" w:color="auto"/>
              <w:right w:val="single" w:sz="4" w:space="0" w:color="auto"/>
            </w:tcBorders>
          </w:tcPr>
          <w:p w:rsidR="00C26ED2" w:rsidRPr="00AC2F43" w:rsidRDefault="00C26ED2" w:rsidP="00C26ED2">
            <w:pPr>
              <w:spacing w:after="0" w:line="240" w:lineRule="auto"/>
              <w:jc w:val="center"/>
              <w:rPr>
                <w:rFonts w:ascii="Times New Roman" w:hAnsi="Times New Roman"/>
                <w:bCs/>
                <w:sz w:val="24"/>
                <w:szCs w:val="24"/>
              </w:rPr>
            </w:pPr>
            <w:r>
              <w:rPr>
                <w:rFonts w:ascii="Times New Roman" w:hAnsi="Times New Roman"/>
                <w:bCs/>
                <w:sz w:val="24"/>
                <w:szCs w:val="24"/>
              </w:rPr>
              <w:t>1,3</w:t>
            </w:r>
            <w:r w:rsidRPr="00AC2F43">
              <w:rPr>
                <w:rFonts w:ascii="Times New Roman" w:hAnsi="Times New Roman"/>
                <w:bCs/>
                <w:sz w:val="24"/>
                <w:szCs w:val="24"/>
              </w:rPr>
              <w:t>%</w:t>
            </w:r>
          </w:p>
        </w:tc>
      </w:tr>
    </w:tbl>
    <w:p w:rsidR="000E7A4E" w:rsidRPr="00AC2F43" w:rsidRDefault="000E7A4E" w:rsidP="000E7A4E">
      <w:pPr>
        <w:tabs>
          <w:tab w:val="center" w:pos="709"/>
        </w:tabs>
        <w:spacing w:after="0" w:line="240" w:lineRule="auto"/>
        <w:jc w:val="both"/>
        <w:rPr>
          <w:rFonts w:ascii="Times New Roman" w:hAnsi="Times New Roman"/>
          <w:sz w:val="28"/>
          <w:szCs w:val="28"/>
        </w:rPr>
      </w:pPr>
    </w:p>
    <w:p w:rsidR="000E7A4E" w:rsidRPr="00AC2F43" w:rsidRDefault="000E7A4E" w:rsidP="000E7A4E">
      <w:pPr>
        <w:tabs>
          <w:tab w:val="center" w:pos="709"/>
        </w:tabs>
        <w:spacing w:after="0" w:line="240" w:lineRule="auto"/>
        <w:ind w:firstLine="142"/>
        <w:jc w:val="both"/>
        <w:rPr>
          <w:rFonts w:ascii="Times New Roman" w:hAnsi="Times New Roman"/>
          <w:szCs w:val="28"/>
        </w:rPr>
      </w:pPr>
    </w:p>
    <w:p w:rsidR="000E7A4E" w:rsidRPr="00AC2F43" w:rsidRDefault="000E7A4E" w:rsidP="000E7A4E">
      <w:pPr>
        <w:spacing w:after="0" w:line="240" w:lineRule="auto"/>
        <w:ind w:firstLine="709"/>
        <w:jc w:val="both"/>
        <w:rPr>
          <w:rFonts w:ascii="Times New Roman" w:hAnsi="Times New Roman"/>
          <w:sz w:val="28"/>
          <w:szCs w:val="28"/>
        </w:rPr>
      </w:pPr>
      <w:r w:rsidRPr="00AC2F43">
        <w:rPr>
          <w:rFonts w:ascii="Times New Roman" w:hAnsi="Times New Roman"/>
          <w:sz w:val="28"/>
          <w:szCs w:val="28"/>
        </w:rPr>
        <w:t>Структура обращений лицензиатов с заявлениями о переоформлении лицензий в 201</w:t>
      </w:r>
      <w:r w:rsidR="00C26ED2">
        <w:rPr>
          <w:rFonts w:ascii="Times New Roman" w:hAnsi="Times New Roman"/>
          <w:sz w:val="28"/>
          <w:szCs w:val="28"/>
        </w:rPr>
        <w:t>7</w:t>
      </w:r>
      <w:r w:rsidRPr="00AC2F43">
        <w:rPr>
          <w:rFonts w:ascii="Times New Roman" w:hAnsi="Times New Roman"/>
          <w:sz w:val="28"/>
          <w:szCs w:val="28"/>
        </w:rPr>
        <w:t xml:space="preserve"> году следующая:</w:t>
      </w:r>
    </w:p>
    <w:p w:rsidR="000E7A4E" w:rsidRPr="00C26ED2" w:rsidRDefault="000E7A4E" w:rsidP="000E7A4E">
      <w:pPr>
        <w:spacing w:after="0" w:line="240" w:lineRule="auto"/>
        <w:ind w:firstLine="709"/>
        <w:jc w:val="both"/>
        <w:rPr>
          <w:rFonts w:ascii="Times New Roman" w:hAnsi="Times New Roman"/>
          <w:sz w:val="28"/>
          <w:szCs w:val="28"/>
        </w:rPr>
      </w:pPr>
      <w:r w:rsidRPr="00C26ED2">
        <w:rPr>
          <w:rFonts w:ascii="Times New Roman" w:hAnsi="Times New Roman"/>
          <w:sz w:val="28"/>
          <w:szCs w:val="28"/>
        </w:rPr>
        <w:t xml:space="preserve">- реорганизация юридического лица в форме преобразования, изменение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w:t>
      </w:r>
      <w:r w:rsidR="00E82154">
        <w:rPr>
          <w:rFonts w:ascii="Times New Roman" w:hAnsi="Times New Roman"/>
          <w:sz w:val="28"/>
          <w:szCs w:val="28"/>
        </w:rPr>
        <w:t>286</w:t>
      </w:r>
      <w:r w:rsidR="00BA4E97">
        <w:rPr>
          <w:rFonts w:ascii="Times New Roman" w:hAnsi="Times New Roman"/>
          <w:sz w:val="28"/>
          <w:szCs w:val="28"/>
        </w:rPr>
        <w:t xml:space="preserve"> заявлений</w:t>
      </w:r>
      <w:r w:rsidRPr="00C26ED2">
        <w:rPr>
          <w:rFonts w:ascii="Times New Roman" w:hAnsi="Times New Roman"/>
          <w:sz w:val="28"/>
          <w:szCs w:val="28"/>
        </w:rPr>
        <w:t xml:space="preserve"> (7</w:t>
      </w:r>
      <w:r w:rsidR="000C2244">
        <w:rPr>
          <w:rFonts w:ascii="Times New Roman" w:hAnsi="Times New Roman"/>
          <w:sz w:val="28"/>
          <w:szCs w:val="28"/>
        </w:rPr>
        <w:t>6</w:t>
      </w:r>
      <w:r w:rsidRPr="00C26ED2">
        <w:rPr>
          <w:rFonts w:ascii="Times New Roman" w:hAnsi="Times New Roman"/>
          <w:sz w:val="28"/>
          <w:szCs w:val="28"/>
        </w:rPr>
        <w:t>,</w:t>
      </w:r>
      <w:r w:rsidR="000C2244">
        <w:rPr>
          <w:rFonts w:ascii="Times New Roman" w:hAnsi="Times New Roman"/>
          <w:sz w:val="28"/>
          <w:szCs w:val="28"/>
        </w:rPr>
        <w:t>6</w:t>
      </w:r>
      <w:r w:rsidRPr="00C26ED2">
        <w:rPr>
          <w:rFonts w:ascii="Times New Roman" w:hAnsi="Times New Roman"/>
          <w:sz w:val="28"/>
          <w:szCs w:val="28"/>
        </w:rPr>
        <w:t>% от количества рассмотренных заявлений о переоформлении лицензий, в 201</w:t>
      </w:r>
      <w:r w:rsidR="00E82154">
        <w:rPr>
          <w:rFonts w:ascii="Times New Roman" w:hAnsi="Times New Roman"/>
          <w:sz w:val="28"/>
          <w:szCs w:val="28"/>
        </w:rPr>
        <w:t>6</w:t>
      </w:r>
      <w:r w:rsidRPr="00C26ED2">
        <w:rPr>
          <w:rFonts w:ascii="Times New Roman" w:hAnsi="Times New Roman"/>
          <w:sz w:val="28"/>
          <w:szCs w:val="28"/>
        </w:rPr>
        <w:t xml:space="preserve"> году – </w:t>
      </w:r>
      <w:r w:rsidR="00E82154">
        <w:rPr>
          <w:rFonts w:ascii="Times New Roman" w:hAnsi="Times New Roman"/>
          <w:sz w:val="28"/>
          <w:szCs w:val="28"/>
        </w:rPr>
        <w:t>321</w:t>
      </w:r>
      <w:r w:rsidRPr="00C26ED2">
        <w:rPr>
          <w:rFonts w:ascii="Times New Roman" w:hAnsi="Times New Roman"/>
          <w:sz w:val="28"/>
          <w:szCs w:val="28"/>
        </w:rPr>
        <w:t xml:space="preserve"> заявлени</w:t>
      </w:r>
      <w:r w:rsidR="00E82154">
        <w:rPr>
          <w:rFonts w:ascii="Times New Roman" w:hAnsi="Times New Roman"/>
          <w:sz w:val="28"/>
          <w:szCs w:val="28"/>
        </w:rPr>
        <w:t>е</w:t>
      </w:r>
      <w:r w:rsidRPr="00C26ED2">
        <w:rPr>
          <w:rFonts w:ascii="Times New Roman" w:hAnsi="Times New Roman"/>
          <w:sz w:val="28"/>
          <w:szCs w:val="28"/>
        </w:rPr>
        <w:t xml:space="preserve">, </w:t>
      </w:r>
      <w:r w:rsidR="00E82154">
        <w:rPr>
          <w:rFonts w:ascii="Times New Roman" w:hAnsi="Times New Roman"/>
          <w:sz w:val="28"/>
          <w:szCs w:val="28"/>
        </w:rPr>
        <w:t>78,5</w:t>
      </w:r>
      <w:r w:rsidRPr="00C26ED2">
        <w:rPr>
          <w:rFonts w:ascii="Times New Roman" w:hAnsi="Times New Roman"/>
          <w:sz w:val="28"/>
          <w:szCs w:val="28"/>
        </w:rPr>
        <w:t>%);</w:t>
      </w:r>
    </w:p>
    <w:p w:rsidR="000E7A4E" w:rsidRPr="00C26ED2" w:rsidRDefault="000E7A4E" w:rsidP="000E7A4E">
      <w:pPr>
        <w:spacing w:after="0" w:line="240" w:lineRule="auto"/>
        <w:ind w:firstLine="709"/>
        <w:jc w:val="both"/>
        <w:rPr>
          <w:rFonts w:ascii="Times New Roman" w:hAnsi="Times New Roman"/>
          <w:sz w:val="28"/>
          <w:szCs w:val="28"/>
        </w:rPr>
      </w:pPr>
      <w:r w:rsidRPr="00C26ED2">
        <w:rPr>
          <w:rFonts w:ascii="Times New Roman" w:hAnsi="Times New Roman"/>
          <w:sz w:val="28"/>
          <w:szCs w:val="28"/>
        </w:rPr>
        <w:t xml:space="preserve">- изменение адресов мест осуществления юридическим лицом или индивидуальным предпринимателем лицензируемого вида деятельности – </w:t>
      </w:r>
      <w:r w:rsidR="00CD70FC">
        <w:rPr>
          <w:rFonts w:ascii="Times New Roman" w:hAnsi="Times New Roman"/>
          <w:sz w:val="28"/>
          <w:szCs w:val="28"/>
        </w:rPr>
        <w:t>71</w:t>
      </w:r>
      <w:r w:rsidRPr="00C26ED2">
        <w:rPr>
          <w:rFonts w:ascii="Times New Roman" w:hAnsi="Times New Roman"/>
          <w:sz w:val="28"/>
          <w:szCs w:val="28"/>
        </w:rPr>
        <w:t xml:space="preserve"> заявлени</w:t>
      </w:r>
      <w:r w:rsidR="00CD70FC">
        <w:rPr>
          <w:rFonts w:ascii="Times New Roman" w:hAnsi="Times New Roman"/>
          <w:sz w:val="28"/>
          <w:szCs w:val="28"/>
        </w:rPr>
        <w:t>е</w:t>
      </w:r>
      <w:r w:rsidRPr="00C26ED2">
        <w:rPr>
          <w:rFonts w:ascii="Times New Roman" w:hAnsi="Times New Roman"/>
          <w:sz w:val="28"/>
          <w:szCs w:val="28"/>
        </w:rPr>
        <w:t xml:space="preserve"> (</w:t>
      </w:r>
      <w:r w:rsidR="00CD70FC">
        <w:rPr>
          <w:rFonts w:ascii="Times New Roman" w:hAnsi="Times New Roman"/>
          <w:sz w:val="28"/>
          <w:szCs w:val="28"/>
        </w:rPr>
        <w:t>19,1</w:t>
      </w:r>
      <w:r w:rsidRPr="00C26ED2">
        <w:rPr>
          <w:rFonts w:ascii="Times New Roman" w:hAnsi="Times New Roman"/>
          <w:sz w:val="28"/>
          <w:szCs w:val="28"/>
        </w:rPr>
        <w:t>% от количества рассмотренных заявлений о переоформлении лицензий, в</w:t>
      </w:r>
      <w:r w:rsidR="00A87A51" w:rsidRPr="00C26ED2">
        <w:rPr>
          <w:rFonts w:ascii="Times New Roman" w:hAnsi="Times New Roman"/>
          <w:sz w:val="28"/>
          <w:szCs w:val="28"/>
        </w:rPr>
        <w:t xml:space="preserve"> 201</w:t>
      </w:r>
      <w:r w:rsidR="000C2244">
        <w:rPr>
          <w:rFonts w:ascii="Times New Roman" w:hAnsi="Times New Roman"/>
          <w:sz w:val="28"/>
          <w:szCs w:val="28"/>
        </w:rPr>
        <w:t>6</w:t>
      </w:r>
      <w:r w:rsidR="00A87A51" w:rsidRPr="00C26ED2">
        <w:rPr>
          <w:rFonts w:ascii="Times New Roman" w:hAnsi="Times New Roman"/>
          <w:sz w:val="28"/>
          <w:szCs w:val="28"/>
        </w:rPr>
        <w:t xml:space="preserve"> году – </w:t>
      </w:r>
      <w:r w:rsidR="000C2244">
        <w:rPr>
          <w:rFonts w:ascii="Times New Roman" w:hAnsi="Times New Roman"/>
          <w:sz w:val="28"/>
          <w:szCs w:val="28"/>
        </w:rPr>
        <w:t>59</w:t>
      </w:r>
      <w:r w:rsidR="00A87A51" w:rsidRPr="00C26ED2">
        <w:rPr>
          <w:rFonts w:ascii="Times New Roman" w:hAnsi="Times New Roman"/>
          <w:sz w:val="28"/>
          <w:szCs w:val="28"/>
        </w:rPr>
        <w:t xml:space="preserve"> заявлений</w:t>
      </w:r>
      <w:r w:rsidRPr="00C26ED2">
        <w:rPr>
          <w:rFonts w:ascii="Times New Roman" w:hAnsi="Times New Roman"/>
          <w:sz w:val="28"/>
          <w:szCs w:val="28"/>
        </w:rPr>
        <w:t>,14,</w:t>
      </w:r>
      <w:r w:rsidR="000C2244">
        <w:rPr>
          <w:rFonts w:ascii="Times New Roman" w:hAnsi="Times New Roman"/>
          <w:sz w:val="28"/>
          <w:szCs w:val="28"/>
        </w:rPr>
        <w:t>4</w:t>
      </w:r>
      <w:r w:rsidRPr="00C26ED2">
        <w:rPr>
          <w:rFonts w:ascii="Times New Roman" w:hAnsi="Times New Roman"/>
          <w:sz w:val="28"/>
          <w:szCs w:val="28"/>
        </w:rPr>
        <w:t>%);</w:t>
      </w:r>
    </w:p>
    <w:p w:rsidR="000E7A4E" w:rsidRPr="00AC2F43" w:rsidRDefault="000E7A4E" w:rsidP="000E7A4E">
      <w:pPr>
        <w:spacing w:after="0" w:line="240" w:lineRule="auto"/>
        <w:ind w:firstLine="709"/>
        <w:jc w:val="both"/>
        <w:rPr>
          <w:rFonts w:ascii="Times New Roman" w:hAnsi="Times New Roman"/>
          <w:sz w:val="28"/>
          <w:szCs w:val="28"/>
        </w:rPr>
      </w:pPr>
      <w:r w:rsidRPr="00C26ED2">
        <w:rPr>
          <w:rFonts w:ascii="Times New Roman" w:hAnsi="Times New Roman"/>
          <w:sz w:val="28"/>
          <w:szCs w:val="28"/>
        </w:rPr>
        <w:t xml:space="preserve">- изменение перечня выполняемых работ, оказываемых услуг, составляющих лицензируемый вид деятельности – </w:t>
      </w:r>
      <w:r w:rsidR="00CD70FC">
        <w:rPr>
          <w:rFonts w:ascii="Times New Roman" w:hAnsi="Times New Roman"/>
          <w:sz w:val="28"/>
          <w:szCs w:val="28"/>
        </w:rPr>
        <w:t>16</w:t>
      </w:r>
      <w:r w:rsidRPr="00C26ED2">
        <w:rPr>
          <w:rFonts w:ascii="Times New Roman" w:hAnsi="Times New Roman"/>
          <w:sz w:val="28"/>
          <w:szCs w:val="28"/>
        </w:rPr>
        <w:t xml:space="preserve"> заявлений (</w:t>
      </w:r>
      <w:r w:rsidR="00CD70FC">
        <w:rPr>
          <w:rFonts w:ascii="Times New Roman" w:hAnsi="Times New Roman"/>
          <w:sz w:val="28"/>
          <w:szCs w:val="28"/>
        </w:rPr>
        <w:t>4</w:t>
      </w:r>
      <w:r w:rsidRPr="00C26ED2">
        <w:rPr>
          <w:rFonts w:ascii="Times New Roman" w:hAnsi="Times New Roman"/>
          <w:sz w:val="28"/>
          <w:szCs w:val="28"/>
        </w:rPr>
        <w:t>,</w:t>
      </w:r>
      <w:r w:rsidR="00CD70FC">
        <w:rPr>
          <w:rFonts w:ascii="Times New Roman" w:hAnsi="Times New Roman"/>
          <w:sz w:val="28"/>
          <w:szCs w:val="28"/>
        </w:rPr>
        <w:t>3</w:t>
      </w:r>
      <w:r w:rsidRPr="00C26ED2">
        <w:rPr>
          <w:rFonts w:ascii="Times New Roman" w:hAnsi="Times New Roman"/>
          <w:sz w:val="28"/>
          <w:szCs w:val="28"/>
        </w:rPr>
        <w:t>% от количества рассмотренных заявлений о переоформлении лицензий, в 201</w:t>
      </w:r>
      <w:r w:rsidR="00CD70FC">
        <w:rPr>
          <w:rFonts w:ascii="Times New Roman" w:hAnsi="Times New Roman"/>
          <w:sz w:val="28"/>
          <w:szCs w:val="28"/>
        </w:rPr>
        <w:t>6</w:t>
      </w:r>
      <w:r w:rsidRPr="00C26ED2">
        <w:rPr>
          <w:rFonts w:ascii="Times New Roman" w:hAnsi="Times New Roman"/>
          <w:sz w:val="28"/>
          <w:szCs w:val="28"/>
        </w:rPr>
        <w:t xml:space="preserve"> году - </w:t>
      </w:r>
      <w:r w:rsidR="00CD70FC">
        <w:rPr>
          <w:rFonts w:ascii="Times New Roman" w:hAnsi="Times New Roman"/>
          <w:sz w:val="28"/>
          <w:szCs w:val="28"/>
        </w:rPr>
        <w:t>29</w:t>
      </w:r>
      <w:r w:rsidRPr="00C26ED2">
        <w:rPr>
          <w:rFonts w:ascii="Times New Roman" w:hAnsi="Times New Roman"/>
          <w:sz w:val="28"/>
          <w:szCs w:val="28"/>
        </w:rPr>
        <w:t xml:space="preserve"> заявлений, </w:t>
      </w:r>
      <w:r w:rsidR="00CD70FC">
        <w:rPr>
          <w:rFonts w:ascii="Times New Roman" w:hAnsi="Times New Roman"/>
          <w:sz w:val="28"/>
          <w:szCs w:val="28"/>
        </w:rPr>
        <w:t>7,1</w:t>
      </w:r>
      <w:r w:rsidRPr="00C26ED2">
        <w:rPr>
          <w:rFonts w:ascii="Times New Roman" w:hAnsi="Times New Roman"/>
          <w:sz w:val="28"/>
          <w:szCs w:val="28"/>
        </w:rPr>
        <w:t>%).</w:t>
      </w:r>
    </w:p>
    <w:p w:rsidR="000E7A4E" w:rsidRPr="00AC2F43" w:rsidRDefault="000E7A4E" w:rsidP="000E7A4E">
      <w:pPr>
        <w:spacing w:after="0" w:line="240" w:lineRule="auto"/>
        <w:ind w:firstLine="709"/>
        <w:jc w:val="both"/>
        <w:rPr>
          <w:rFonts w:ascii="Times New Roman" w:hAnsi="Times New Roman"/>
          <w:sz w:val="28"/>
          <w:szCs w:val="28"/>
        </w:rPr>
      </w:pPr>
      <w:r w:rsidRPr="00AC2F43">
        <w:rPr>
          <w:rFonts w:ascii="Times New Roman" w:hAnsi="Times New Roman"/>
          <w:sz w:val="28"/>
          <w:szCs w:val="28"/>
        </w:rPr>
        <w:t>Анализ обращений заявителей в 201</w:t>
      </w:r>
      <w:r w:rsidR="00C26ED2">
        <w:rPr>
          <w:rFonts w:ascii="Times New Roman" w:hAnsi="Times New Roman"/>
          <w:sz w:val="28"/>
          <w:szCs w:val="28"/>
        </w:rPr>
        <w:t>7</w:t>
      </w:r>
      <w:r w:rsidRPr="00AC2F43">
        <w:rPr>
          <w:rFonts w:ascii="Times New Roman" w:hAnsi="Times New Roman"/>
          <w:sz w:val="28"/>
          <w:szCs w:val="28"/>
        </w:rPr>
        <w:t xml:space="preserve"> году показывает примерное сохранение соотношения структуры обращений соискателей лицензии и лицензиатов при не</w:t>
      </w:r>
      <w:r w:rsidR="00E82154">
        <w:rPr>
          <w:rFonts w:ascii="Times New Roman" w:hAnsi="Times New Roman"/>
          <w:sz w:val="28"/>
          <w:szCs w:val="28"/>
        </w:rPr>
        <w:t>значительном</w:t>
      </w:r>
      <w:r w:rsidRPr="00AC2F43">
        <w:rPr>
          <w:rFonts w:ascii="Times New Roman" w:hAnsi="Times New Roman"/>
          <w:sz w:val="28"/>
          <w:szCs w:val="28"/>
        </w:rPr>
        <w:t xml:space="preserve"> увеличении количества обращений соискателей лицензии о предоставлении лицензии и снижении заявлений лицензиатов о переоформлении лицензий.</w:t>
      </w:r>
    </w:p>
    <w:p w:rsidR="000E7A4E" w:rsidRPr="00AC2F43" w:rsidRDefault="000E7A4E" w:rsidP="000E7A4E">
      <w:pPr>
        <w:spacing w:after="0" w:line="240" w:lineRule="auto"/>
        <w:ind w:firstLine="709"/>
        <w:jc w:val="both"/>
        <w:rPr>
          <w:rFonts w:ascii="Times New Roman" w:hAnsi="Times New Roman"/>
          <w:sz w:val="28"/>
          <w:szCs w:val="28"/>
        </w:rPr>
      </w:pPr>
    </w:p>
    <w:p w:rsidR="000E7A4E" w:rsidRPr="00AC2F43" w:rsidRDefault="000E7A4E" w:rsidP="000E7A4E">
      <w:pPr>
        <w:spacing w:after="0" w:line="240" w:lineRule="auto"/>
        <w:ind w:firstLine="709"/>
        <w:jc w:val="center"/>
        <w:rPr>
          <w:rFonts w:ascii="Times New Roman" w:hAnsi="Times New Roman"/>
          <w:i/>
          <w:sz w:val="28"/>
          <w:szCs w:val="28"/>
        </w:rPr>
      </w:pPr>
    </w:p>
    <w:p w:rsidR="000E7A4E" w:rsidRPr="00AC2F43" w:rsidRDefault="000E7A4E" w:rsidP="000E7A4E">
      <w:pPr>
        <w:spacing w:after="0" w:line="240" w:lineRule="auto"/>
        <w:ind w:firstLine="709"/>
        <w:jc w:val="center"/>
        <w:rPr>
          <w:rFonts w:ascii="Times New Roman" w:hAnsi="Times New Roman"/>
          <w:i/>
          <w:sz w:val="28"/>
          <w:szCs w:val="28"/>
        </w:rPr>
      </w:pPr>
      <w:r w:rsidRPr="00AC2F43">
        <w:rPr>
          <w:rFonts w:ascii="Times New Roman" w:hAnsi="Times New Roman"/>
          <w:i/>
          <w:sz w:val="28"/>
          <w:szCs w:val="28"/>
        </w:rPr>
        <w:t>Наиболее распространенные причины отказа в предоставлении лицензии, переоформлении лицензии</w:t>
      </w:r>
    </w:p>
    <w:p w:rsidR="000E7A4E" w:rsidRPr="00AC2F43" w:rsidRDefault="000E7A4E" w:rsidP="000E7A4E">
      <w:pPr>
        <w:spacing w:after="0" w:line="240" w:lineRule="auto"/>
        <w:ind w:firstLine="709"/>
        <w:jc w:val="center"/>
        <w:rPr>
          <w:rFonts w:ascii="Times New Roman" w:hAnsi="Times New Roman"/>
          <w:sz w:val="28"/>
          <w:szCs w:val="28"/>
        </w:rPr>
      </w:pPr>
    </w:p>
    <w:p w:rsidR="000E7A4E" w:rsidRPr="00AC2F43" w:rsidRDefault="003B1953" w:rsidP="000E7A4E">
      <w:pPr>
        <w:spacing w:after="0" w:line="240" w:lineRule="auto"/>
        <w:ind w:firstLine="709"/>
        <w:jc w:val="both"/>
        <w:rPr>
          <w:rFonts w:ascii="Times New Roman" w:hAnsi="Times New Roman"/>
          <w:sz w:val="28"/>
          <w:szCs w:val="28"/>
        </w:rPr>
      </w:pPr>
      <w:r>
        <w:rPr>
          <w:rFonts w:ascii="Times New Roman" w:hAnsi="Times New Roman"/>
          <w:sz w:val="28"/>
          <w:szCs w:val="28"/>
        </w:rPr>
        <w:t>В 2017 году 27 заявителям (3</w:t>
      </w:r>
      <w:r w:rsidR="000E7A4E" w:rsidRPr="00AC2F43">
        <w:rPr>
          <w:rFonts w:ascii="Times New Roman" w:hAnsi="Times New Roman"/>
          <w:sz w:val="28"/>
          <w:szCs w:val="28"/>
        </w:rPr>
        <w:t>%) (в 201</w:t>
      </w:r>
      <w:r>
        <w:rPr>
          <w:rFonts w:ascii="Times New Roman" w:hAnsi="Times New Roman"/>
          <w:sz w:val="28"/>
          <w:szCs w:val="28"/>
        </w:rPr>
        <w:t>6</w:t>
      </w:r>
      <w:r w:rsidR="000E7A4E" w:rsidRPr="00AC2F43">
        <w:rPr>
          <w:rFonts w:ascii="Times New Roman" w:hAnsi="Times New Roman"/>
          <w:sz w:val="28"/>
          <w:szCs w:val="28"/>
        </w:rPr>
        <w:t xml:space="preserve"> году – 2</w:t>
      </w:r>
      <w:r>
        <w:rPr>
          <w:rFonts w:ascii="Times New Roman" w:hAnsi="Times New Roman"/>
          <w:sz w:val="28"/>
          <w:szCs w:val="28"/>
        </w:rPr>
        <w:t>7</w:t>
      </w:r>
      <w:r w:rsidR="000E7A4E" w:rsidRPr="00AC2F43">
        <w:rPr>
          <w:rFonts w:ascii="Times New Roman" w:hAnsi="Times New Roman"/>
          <w:sz w:val="28"/>
          <w:szCs w:val="28"/>
        </w:rPr>
        <w:t xml:space="preserve"> (</w:t>
      </w:r>
      <w:r>
        <w:rPr>
          <w:rFonts w:ascii="Times New Roman" w:hAnsi="Times New Roman"/>
          <w:sz w:val="28"/>
          <w:szCs w:val="28"/>
        </w:rPr>
        <w:t>3,2</w:t>
      </w:r>
      <w:r w:rsidR="000E7A4E" w:rsidRPr="00AC2F43">
        <w:rPr>
          <w:rFonts w:ascii="Times New Roman" w:hAnsi="Times New Roman"/>
          <w:sz w:val="28"/>
          <w:szCs w:val="28"/>
        </w:rPr>
        <w:t xml:space="preserve">%)) Росздравнадзором отказано: </w:t>
      </w:r>
    </w:p>
    <w:p w:rsidR="000E7A4E" w:rsidRPr="00AC2F43" w:rsidRDefault="000E7A4E" w:rsidP="000E7A4E">
      <w:pPr>
        <w:spacing w:after="0" w:line="240" w:lineRule="auto"/>
        <w:ind w:firstLine="709"/>
        <w:jc w:val="both"/>
        <w:rPr>
          <w:rFonts w:ascii="Times New Roman" w:hAnsi="Times New Roman"/>
          <w:sz w:val="28"/>
          <w:szCs w:val="28"/>
        </w:rPr>
      </w:pPr>
      <w:r w:rsidRPr="004018B7">
        <w:rPr>
          <w:rFonts w:ascii="Times New Roman" w:hAnsi="Times New Roman"/>
          <w:sz w:val="28"/>
          <w:szCs w:val="28"/>
        </w:rPr>
        <w:t>- в предоставлении лицензии – 2</w:t>
      </w:r>
      <w:r w:rsidR="003B1953" w:rsidRPr="004018B7">
        <w:rPr>
          <w:rFonts w:ascii="Times New Roman" w:hAnsi="Times New Roman"/>
          <w:sz w:val="28"/>
          <w:szCs w:val="28"/>
        </w:rPr>
        <w:t>2</w:t>
      </w:r>
      <w:r w:rsidRPr="004018B7">
        <w:rPr>
          <w:rFonts w:ascii="Times New Roman" w:hAnsi="Times New Roman"/>
          <w:sz w:val="28"/>
          <w:szCs w:val="28"/>
        </w:rPr>
        <w:t xml:space="preserve"> заявителям;</w:t>
      </w:r>
    </w:p>
    <w:p w:rsidR="000E7A4E" w:rsidRDefault="000E7A4E" w:rsidP="000E7A4E">
      <w:pPr>
        <w:spacing w:after="0" w:line="240" w:lineRule="auto"/>
        <w:ind w:firstLine="709"/>
        <w:jc w:val="both"/>
        <w:rPr>
          <w:rFonts w:ascii="Times New Roman" w:hAnsi="Times New Roman"/>
          <w:sz w:val="28"/>
          <w:szCs w:val="28"/>
        </w:rPr>
      </w:pPr>
      <w:r w:rsidRPr="00AC2F43">
        <w:rPr>
          <w:rFonts w:ascii="Times New Roman" w:hAnsi="Times New Roman"/>
          <w:sz w:val="28"/>
          <w:szCs w:val="28"/>
        </w:rPr>
        <w:t xml:space="preserve">- в переоформлении лицензии – </w:t>
      </w:r>
      <w:r w:rsidR="003B1953">
        <w:rPr>
          <w:rFonts w:ascii="Times New Roman" w:hAnsi="Times New Roman"/>
          <w:sz w:val="28"/>
          <w:szCs w:val="28"/>
        </w:rPr>
        <w:t>5</w:t>
      </w:r>
      <w:r w:rsidR="004018B7">
        <w:rPr>
          <w:rFonts w:ascii="Times New Roman" w:hAnsi="Times New Roman"/>
          <w:sz w:val="28"/>
          <w:szCs w:val="28"/>
        </w:rPr>
        <w:t xml:space="preserve"> заявителям.</w:t>
      </w:r>
    </w:p>
    <w:p w:rsidR="004018B7" w:rsidRPr="004018B7" w:rsidRDefault="004018B7" w:rsidP="004018B7">
      <w:pPr>
        <w:spacing w:after="0" w:line="240" w:lineRule="auto"/>
        <w:ind w:firstLine="709"/>
        <w:jc w:val="both"/>
        <w:rPr>
          <w:rFonts w:ascii="Times New Roman" w:hAnsi="Times New Roman"/>
          <w:sz w:val="28"/>
          <w:szCs w:val="28"/>
        </w:rPr>
      </w:pPr>
      <w:r w:rsidRPr="004018B7">
        <w:rPr>
          <w:rFonts w:ascii="Times New Roman" w:hAnsi="Times New Roman"/>
          <w:sz w:val="28"/>
          <w:szCs w:val="28"/>
        </w:rPr>
        <w:t xml:space="preserve">Основными причинами отказов в предоставлении (переоформлении) лицензий на производство и техническое обслуживание медицинской техники в 2017 году явились установленные в ходе проверок несоответствия соискателей лицензий (лицензиатов) лицензионным требованиям, а именно: </w:t>
      </w:r>
    </w:p>
    <w:p w:rsidR="004018B7" w:rsidRPr="004018B7" w:rsidRDefault="004018B7" w:rsidP="004018B7">
      <w:pPr>
        <w:spacing w:after="0" w:line="240" w:lineRule="auto"/>
        <w:ind w:firstLine="709"/>
        <w:jc w:val="both"/>
        <w:rPr>
          <w:rFonts w:ascii="Times New Roman" w:hAnsi="Times New Roman"/>
          <w:sz w:val="28"/>
          <w:szCs w:val="28"/>
        </w:rPr>
      </w:pPr>
      <w:r w:rsidRPr="004018B7">
        <w:rPr>
          <w:rFonts w:ascii="Times New Roman" w:hAnsi="Times New Roman"/>
          <w:sz w:val="28"/>
          <w:szCs w:val="28"/>
        </w:rPr>
        <w:lastRenderedPageBreak/>
        <w:t>- отсутствие у соискателя лицензии (лицензиата) принадлежащих ему на праве собственности или на ином законном основании помещений, зданий, сооружений по месту осуществления лицензируемого вида деятельности – 16 отказов в предоставлении лицензий и 1 отказ в переоформлении лицензий;</w:t>
      </w:r>
    </w:p>
    <w:p w:rsidR="004018B7" w:rsidRPr="004018B7" w:rsidRDefault="004018B7" w:rsidP="004018B7">
      <w:pPr>
        <w:spacing w:after="0" w:line="240" w:lineRule="auto"/>
        <w:ind w:firstLine="709"/>
        <w:jc w:val="both"/>
        <w:rPr>
          <w:rFonts w:ascii="Times New Roman" w:hAnsi="Times New Roman"/>
          <w:sz w:val="28"/>
          <w:szCs w:val="28"/>
        </w:rPr>
      </w:pPr>
      <w:r w:rsidRPr="004018B7">
        <w:rPr>
          <w:rFonts w:ascii="Times New Roman" w:hAnsi="Times New Roman"/>
          <w:sz w:val="28"/>
          <w:szCs w:val="28"/>
        </w:rPr>
        <w:t xml:space="preserve">- отсутствие у соискателя лицензии (лицензиата) принадлежащих ему на праве собственности или на ином законном основании технических средств, оборудования и средств измерений, необходимых для осуществления деятельности по производству и техническому обслуживанию медицинской техники – </w:t>
      </w:r>
      <w:r w:rsidR="00DA1D9D">
        <w:rPr>
          <w:rFonts w:ascii="Times New Roman" w:hAnsi="Times New Roman"/>
          <w:sz w:val="28"/>
          <w:szCs w:val="28"/>
        </w:rPr>
        <w:t>2</w:t>
      </w:r>
      <w:r w:rsidRPr="004018B7">
        <w:rPr>
          <w:rFonts w:ascii="Times New Roman" w:hAnsi="Times New Roman"/>
          <w:sz w:val="28"/>
          <w:szCs w:val="28"/>
        </w:rPr>
        <w:t xml:space="preserve"> отказ</w:t>
      </w:r>
      <w:r w:rsidR="00BA4E97">
        <w:rPr>
          <w:rFonts w:ascii="Times New Roman" w:hAnsi="Times New Roman"/>
          <w:sz w:val="28"/>
          <w:szCs w:val="28"/>
        </w:rPr>
        <w:t>а</w:t>
      </w:r>
      <w:r w:rsidRPr="004018B7">
        <w:rPr>
          <w:rFonts w:ascii="Times New Roman" w:hAnsi="Times New Roman"/>
          <w:sz w:val="28"/>
          <w:szCs w:val="28"/>
        </w:rPr>
        <w:t xml:space="preserve"> в предоставлении лицензий и 3 отказа в переоформлении лицензий; </w:t>
      </w:r>
    </w:p>
    <w:p w:rsidR="004018B7" w:rsidRPr="004018B7" w:rsidRDefault="004018B7" w:rsidP="004018B7">
      <w:pPr>
        <w:spacing w:after="0" w:line="240" w:lineRule="auto"/>
        <w:ind w:firstLine="709"/>
        <w:jc w:val="both"/>
        <w:rPr>
          <w:rFonts w:ascii="Times New Roman" w:hAnsi="Times New Roman"/>
          <w:sz w:val="28"/>
          <w:szCs w:val="28"/>
        </w:rPr>
      </w:pPr>
      <w:r w:rsidRPr="004018B7">
        <w:rPr>
          <w:rFonts w:ascii="Times New Roman" w:hAnsi="Times New Roman"/>
          <w:sz w:val="28"/>
          <w:szCs w:val="28"/>
        </w:rPr>
        <w:t xml:space="preserve">- отсутствие у соискателей лицензий (лицензиатов) работников, заключивших с ним трудовые договоры, имеющих высшее или среднее профессиональное (техническое) образование, стажа работы по специальности не менее 3 лет и обладающих дополнительным профессиональным образованием (повышение квалификации не реже одного раза в 5 лет) – </w:t>
      </w:r>
      <w:r w:rsidR="00DA1D9D">
        <w:rPr>
          <w:rFonts w:ascii="Times New Roman" w:hAnsi="Times New Roman"/>
          <w:sz w:val="28"/>
          <w:szCs w:val="28"/>
        </w:rPr>
        <w:t>4</w:t>
      </w:r>
      <w:r w:rsidR="005F459A">
        <w:rPr>
          <w:rFonts w:ascii="Times New Roman" w:hAnsi="Times New Roman"/>
          <w:sz w:val="28"/>
          <w:szCs w:val="28"/>
        </w:rPr>
        <w:t xml:space="preserve"> отказа</w:t>
      </w:r>
      <w:r w:rsidRPr="004018B7">
        <w:rPr>
          <w:rFonts w:ascii="Times New Roman" w:hAnsi="Times New Roman"/>
          <w:sz w:val="28"/>
          <w:szCs w:val="28"/>
        </w:rPr>
        <w:t xml:space="preserve"> в предоставлении лицензий и 1 </w:t>
      </w:r>
      <w:r w:rsidR="005F459A">
        <w:rPr>
          <w:rFonts w:ascii="Times New Roman" w:hAnsi="Times New Roman"/>
          <w:sz w:val="28"/>
          <w:szCs w:val="28"/>
        </w:rPr>
        <w:t>отказ в переоформлении лицензий.</w:t>
      </w:r>
    </w:p>
    <w:p w:rsidR="000E7A4E" w:rsidRPr="00AC2F43" w:rsidRDefault="000E7A4E" w:rsidP="000E7A4E">
      <w:pPr>
        <w:spacing w:line="240" w:lineRule="auto"/>
        <w:contextualSpacing/>
        <w:jc w:val="both"/>
        <w:rPr>
          <w:rFonts w:ascii="Times New Roman" w:eastAsia="Calibri" w:hAnsi="Times New Roman"/>
          <w:sz w:val="28"/>
          <w:szCs w:val="28"/>
          <w:highlight w:val="yellow"/>
        </w:rPr>
      </w:pPr>
      <w:r w:rsidRPr="00AC2F43">
        <w:rPr>
          <w:rFonts w:ascii="Times New Roman" w:eastAsia="Calibri" w:hAnsi="Times New Roman"/>
          <w:i/>
          <w:sz w:val="28"/>
          <w:szCs w:val="28"/>
        </w:rPr>
        <w:tab/>
      </w:r>
      <w:r w:rsidRPr="00AC2F43">
        <w:rPr>
          <w:rFonts w:ascii="Times New Roman" w:eastAsia="Calibri" w:hAnsi="Times New Roman"/>
          <w:sz w:val="28"/>
          <w:szCs w:val="28"/>
        </w:rPr>
        <w:t>Государственная услуга по лицензированию деятельности по производству и техническому обслуживанию медицинской техники в течение 201</w:t>
      </w:r>
      <w:r w:rsidR="00370300">
        <w:rPr>
          <w:rFonts w:ascii="Times New Roman" w:eastAsia="Calibri" w:hAnsi="Times New Roman"/>
          <w:sz w:val="28"/>
          <w:szCs w:val="28"/>
        </w:rPr>
        <w:t>7</w:t>
      </w:r>
      <w:r w:rsidRPr="00AC2F43">
        <w:rPr>
          <w:rFonts w:ascii="Times New Roman" w:eastAsia="Calibri" w:hAnsi="Times New Roman"/>
          <w:sz w:val="28"/>
          <w:szCs w:val="28"/>
        </w:rPr>
        <w:t xml:space="preserve"> года предоставлялась Росздравнадзором в сроки, установленные Федеральным законом от 4 мая 2011 г. № 99-ФЗ «О лицензировании отдельных видов деятельности».</w:t>
      </w:r>
    </w:p>
    <w:p w:rsidR="000E7A4E" w:rsidRPr="00AC2F43" w:rsidRDefault="000E7A4E" w:rsidP="000E7A4E">
      <w:pPr>
        <w:tabs>
          <w:tab w:val="left" w:pos="540"/>
          <w:tab w:val="left" w:pos="720"/>
        </w:tabs>
        <w:spacing w:after="0" w:line="240" w:lineRule="auto"/>
        <w:jc w:val="both"/>
        <w:rPr>
          <w:rFonts w:ascii="Times New Roman" w:eastAsia="Calibri" w:hAnsi="Times New Roman"/>
          <w:sz w:val="28"/>
          <w:szCs w:val="28"/>
        </w:rPr>
      </w:pPr>
      <w:r w:rsidRPr="00AC2F43">
        <w:rPr>
          <w:rFonts w:ascii="Times New Roman" w:eastAsia="Calibri" w:hAnsi="Times New Roman"/>
          <w:sz w:val="28"/>
          <w:szCs w:val="28"/>
        </w:rPr>
        <w:tab/>
        <w:t>Средний срок рассмотрения заявлений соискателей лицензий (лицензиатов) в 201</w:t>
      </w:r>
      <w:r w:rsidR="003B1953">
        <w:rPr>
          <w:rFonts w:ascii="Times New Roman" w:eastAsia="Calibri" w:hAnsi="Times New Roman"/>
          <w:sz w:val="28"/>
          <w:szCs w:val="28"/>
        </w:rPr>
        <w:t>7</w:t>
      </w:r>
      <w:r w:rsidRPr="00AC2F43">
        <w:rPr>
          <w:rFonts w:ascii="Times New Roman" w:eastAsia="Calibri" w:hAnsi="Times New Roman"/>
          <w:sz w:val="28"/>
          <w:szCs w:val="28"/>
        </w:rPr>
        <w:t xml:space="preserve"> году составил:</w:t>
      </w:r>
    </w:p>
    <w:p w:rsidR="004018B7" w:rsidRPr="004018B7" w:rsidRDefault="004018B7" w:rsidP="004018B7">
      <w:pPr>
        <w:tabs>
          <w:tab w:val="left" w:pos="540"/>
          <w:tab w:val="left" w:pos="720"/>
        </w:tabs>
        <w:spacing w:after="0" w:line="240" w:lineRule="auto"/>
        <w:jc w:val="both"/>
        <w:rPr>
          <w:rFonts w:ascii="Times New Roman" w:eastAsia="Calibri" w:hAnsi="Times New Roman"/>
          <w:sz w:val="28"/>
          <w:szCs w:val="28"/>
        </w:rPr>
      </w:pPr>
      <w:r w:rsidRPr="004018B7">
        <w:rPr>
          <w:rFonts w:ascii="Times New Roman" w:eastAsia="Calibri" w:hAnsi="Times New Roman"/>
          <w:sz w:val="28"/>
          <w:szCs w:val="28"/>
        </w:rPr>
        <w:tab/>
        <w:t xml:space="preserve">- о предоставлении лицензии – 37 рабочих дней (в 2016 году </w:t>
      </w:r>
      <w:r w:rsidR="005F459A">
        <w:rPr>
          <w:rFonts w:ascii="Times New Roman" w:eastAsia="Calibri" w:hAnsi="Times New Roman"/>
          <w:sz w:val="28"/>
          <w:szCs w:val="28"/>
        </w:rPr>
        <w:t>– 32, согласно законодательству</w:t>
      </w:r>
      <w:r w:rsidRPr="004018B7">
        <w:rPr>
          <w:rFonts w:ascii="Times New Roman" w:eastAsia="Calibri" w:hAnsi="Times New Roman"/>
          <w:sz w:val="28"/>
          <w:szCs w:val="28"/>
        </w:rPr>
        <w:t xml:space="preserve"> 45 рабочих дней);</w:t>
      </w:r>
    </w:p>
    <w:p w:rsidR="004018B7" w:rsidRPr="004018B7" w:rsidRDefault="004018B7" w:rsidP="004018B7">
      <w:pPr>
        <w:tabs>
          <w:tab w:val="left" w:pos="540"/>
          <w:tab w:val="left" w:pos="720"/>
        </w:tabs>
        <w:spacing w:after="0" w:line="240" w:lineRule="auto"/>
        <w:jc w:val="both"/>
        <w:rPr>
          <w:rFonts w:ascii="Times New Roman" w:eastAsia="Calibri" w:hAnsi="Times New Roman"/>
          <w:sz w:val="28"/>
          <w:szCs w:val="28"/>
        </w:rPr>
      </w:pPr>
      <w:r w:rsidRPr="004018B7">
        <w:rPr>
          <w:rFonts w:ascii="Times New Roman" w:eastAsia="Calibri" w:hAnsi="Times New Roman"/>
          <w:sz w:val="28"/>
          <w:szCs w:val="28"/>
        </w:rPr>
        <w:tab/>
        <w:t>- о переоформлении лицензии в связи с внесением дополнений в сведения об адресах мест осуществления л</w:t>
      </w:r>
      <w:r w:rsidR="005F459A">
        <w:rPr>
          <w:rFonts w:ascii="Times New Roman" w:eastAsia="Calibri" w:hAnsi="Times New Roman"/>
          <w:sz w:val="28"/>
          <w:szCs w:val="28"/>
        </w:rPr>
        <w:t>ицензируемого вида деятельности</w:t>
      </w:r>
      <w:r w:rsidRPr="004018B7">
        <w:rPr>
          <w:rFonts w:ascii="Times New Roman" w:eastAsia="Calibri" w:hAnsi="Times New Roman"/>
          <w:sz w:val="28"/>
          <w:szCs w:val="28"/>
        </w:rPr>
        <w:t xml:space="preserve"> о выполняемых работах и об оказываемых услугах в составе лицензируемого вид</w:t>
      </w:r>
      <w:r w:rsidR="005F459A">
        <w:rPr>
          <w:rFonts w:ascii="Times New Roman" w:eastAsia="Calibri" w:hAnsi="Times New Roman"/>
          <w:sz w:val="28"/>
          <w:szCs w:val="28"/>
        </w:rPr>
        <w:t>а деятельности – 28 рабочих дней</w:t>
      </w:r>
      <w:r w:rsidRPr="004018B7">
        <w:rPr>
          <w:rFonts w:ascii="Times New Roman" w:eastAsia="Calibri" w:hAnsi="Times New Roman"/>
          <w:sz w:val="28"/>
          <w:szCs w:val="28"/>
        </w:rPr>
        <w:t xml:space="preserve"> (в 2016 году – </w:t>
      </w:r>
      <w:r w:rsidR="005F459A">
        <w:rPr>
          <w:rFonts w:ascii="Times New Roman" w:eastAsia="Calibri" w:hAnsi="Times New Roman"/>
          <w:sz w:val="28"/>
          <w:szCs w:val="28"/>
        </w:rPr>
        <w:t xml:space="preserve">26, согласно законодательству </w:t>
      </w:r>
      <w:r w:rsidRPr="004018B7">
        <w:rPr>
          <w:rFonts w:ascii="Times New Roman" w:eastAsia="Calibri" w:hAnsi="Times New Roman"/>
          <w:sz w:val="28"/>
          <w:szCs w:val="28"/>
        </w:rPr>
        <w:t>30 рабочих дней);</w:t>
      </w:r>
    </w:p>
    <w:p w:rsidR="000E7A4E" w:rsidRDefault="004018B7" w:rsidP="004018B7">
      <w:pPr>
        <w:tabs>
          <w:tab w:val="left" w:pos="540"/>
          <w:tab w:val="left" w:pos="720"/>
        </w:tabs>
        <w:spacing w:after="0" w:line="240" w:lineRule="auto"/>
        <w:jc w:val="both"/>
        <w:rPr>
          <w:rFonts w:ascii="Times New Roman" w:eastAsia="Calibri" w:hAnsi="Times New Roman"/>
          <w:sz w:val="28"/>
          <w:szCs w:val="28"/>
        </w:rPr>
      </w:pPr>
      <w:r w:rsidRPr="004018B7">
        <w:rPr>
          <w:rFonts w:ascii="Times New Roman" w:eastAsia="Calibri" w:hAnsi="Times New Roman"/>
          <w:sz w:val="28"/>
          <w:szCs w:val="28"/>
        </w:rPr>
        <w:tab/>
        <w:t>- о переоформлении лицензии в иных случаях – 6 рабочих дней (в 2016 году - 7, согласно законодательству - 10 рабочих дней).</w:t>
      </w:r>
    </w:p>
    <w:p w:rsidR="004018B7" w:rsidRPr="00AC2F43" w:rsidRDefault="004018B7" w:rsidP="004018B7">
      <w:pPr>
        <w:tabs>
          <w:tab w:val="left" w:pos="540"/>
          <w:tab w:val="left" w:pos="720"/>
        </w:tabs>
        <w:spacing w:after="0" w:line="240" w:lineRule="auto"/>
        <w:jc w:val="both"/>
        <w:rPr>
          <w:rFonts w:ascii="Times New Roman" w:eastAsia="Calibri" w:hAnsi="Times New Roman"/>
          <w:sz w:val="28"/>
          <w:szCs w:val="28"/>
        </w:rPr>
      </w:pPr>
    </w:p>
    <w:p w:rsidR="00814B29" w:rsidRPr="00814B29" w:rsidRDefault="00814B29" w:rsidP="00814B29">
      <w:pPr>
        <w:spacing w:after="0" w:line="240" w:lineRule="auto"/>
        <w:jc w:val="center"/>
        <w:rPr>
          <w:rFonts w:ascii="Times New Roman" w:hAnsi="Times New Roman"/>
          <w:i/>
          <w:sz w:val="28"/>
          <w:szCs w:val="28"/>
        </w:rPr>
      </w:pPr>
      <w:r w:rsidRPr="00814B29">
        <w:rPr>
          <w:rFonts w:ascii="Times New Roman" w:hAnsi="Times New Roman"/>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814B29" w:rsidRPr="00814B29" w:rsidRDefault="00814B29" w:rsidP="00814B29">
      <w:pPr>
        <w:ind w:right="-1"/>
        <w:jc w:val="both"/>
        <w:rPr>
          <w:rFonts w:ascii="Times New Roman" w:hAnsi="Times New Roman"/>
          <w:sz w:val="28"/>
          <w:szCs w:val="28"/>
        </w:rPr>
      </w:pPr>
    </w:p>
    <w:p w:rsidR="00814B29" w:rsidRPr="00814B29" w:rsidRDefault="00814B29" w:rsidP="00814B29">
      <w:pPr>
        <w:spacing w:after="0" w:line="240" w:lineRule="auto"/>
        <w:ind w:firstLine="709"/>
        <w:jc w:val="both"/>
        <w:rPr>
          <w:rFonts w:ascii="Times New Roman" w:hAnsi="Times New Roman"/>
          <w:sz w:val="28"/>
          <w:szCs w:val="28"/>
        </w:rPr>
      </w:pPr>
      <w:r w:rsidRPr="00814B29">
        <w:rPr>
          <w:rFonts w:ascii="Times New Roman" w:hAnsi="Times New Roman"/>
          <w:sz w:val="28"/>
          <w:szCs w:val="28"/>
        </w:rPr>
        <w:t xml:space="preserve">В 2017 году количество контрольно-надзорных мероприятий, проведенных Росздравнадзором по соблюдению лицензионных требований при осуществлении деятельности по производству и техническому обслуживанию медицинской техники, составило 613 проверок, что составляет 11,1% от общего количества лицензиатов. В 2016 году – 539 проверок, что составляет 10,7% от общего количества лицензиатов. </w:t>
      </w:r>
    </w:p>
    <w:p w:rsidR="00814B29" w:rsidRPr="00814B29" w:rsidRDefault="00814B29" w:rsidP="00814B29">
      <w:pPr>
        <w:spacing w:after="0" w:line="240" w:lineRule="auto"/>
        <w:ind w:firstLine="709"/>
        <w:jc w:val="both"/>
        <w:rPr>
          <w:rFonts w:ascii="Times New Roman" w:hAnsi="Times New Roman"/>
          <w:sz w:val="28"/>
          <w:szCs w:val="28"/>
        </w:rPr>
      </w:pPr>
      <w:r w:rsidRPr="00814B29">
        <w:rPr>
          <w:rFonts w:ascii="Times New Roman" w:hAnsi="Times New Roman"/>
          <w:sz w:val="28"/>
          <w:szCs w:val="28"/>
        </w:rPr>
        <w:t xml:space="preserve">Структура контрольных мероприятий по направлениям следующая: </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w:t>
      </w:r>
      <w:r w:rsidRPr="00814B29">
        <w:t xml:space="preserve"> </w:t>
      </w:r>
      <w:r w:rsidRPr="00814B29">
        <w:rPr>
          <w:rFonts w:ascii="Times New Roman" w:hAnsi="Times New Roman"/>
          <w:iCs/>
          <w:sz w:val="28"/>
          <w:szCs w:val="28"/>
        </w:rPr>
        <w:t xml:space="preserve">проверка состояния помещений, зданий, сооружений, технических средств, оборудования, средств измерений, которые предполагаются использоваться соискателем лицензии или лицензиатом при осуществлении деятельности по производству и техническому обслуживанию медицинской техники, а также </w:t>
      </w:r>
      <w:r w:rsidRPr="00814B29">
        <w:rPr>
          <w:rFonts w:ascii="Times New Roman" w:hAnsi="Times New Roman"/>
          <w:iCs/>
          <w:sz w:val="28"/>
          <w:szCs w:val="28"/>
        </w:rPr>
        <w:lastRenderedPageBreak/>
        <w:t>наличия необходимых для осуществления данной деятельности работников в целях оценки соответствия таких объектов лицензионным требованиям, в 2017 году – 97,5% от общего числа проверок (в 2016 году – 96,7%);</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проверка исполнения ранее выданных предписаний по устранению выявленных нарушений обязательных требований в 2017 году – 1 % от общего числа проверок (в 2016 году – 0,8 %);</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плановая проверка соблюдения лицензионных требований лицензиатом в 2017 году – 1,5 % от общего числа проверок (в 2016 году – 1,7 %);</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проверка соблюдения лицензионных требований лицензиатом, согласованная с прокуратурой, инициированная Росздравнадзором при поступлении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 в 2017 году – 0 % от общего числа проверок (в 2016 году – 0,8%).</w:t>
      </w:r>
    </w:p>
    <w:p w:rsidR="00814B29" w:rsidRPr="00814B29" w:rsidRDefault="00814B29" w:rsidP="00814B29">
      <w:pPr>
        <w:spacing w:after="0" w:line="240" w:lineRule="auto"/>
        <w:ind w:firstLine="709"/>
        <w:jc w:val="both"/>
        <w:rPr>
          <w:rFonts w:ascii="Times New Roman" w:hAnsi="Times New Roman"/>
          <w:sz w:val="28"/>
          <w:szCs w:val="28"/>
        </w:rPr>
      </w:pPr>
    </w:p>
    <w:p w:rsidR="00814B29" w:rsidRPr="00814B29" w:rsidRDefault="00814B29" w:rsidP="00814B29">
      <w:pPr>
        <w:spacing w:line="240" w:lineRule="auto"/>
        <w:ind w:firstLine="709"/>
        <w:jc w:val="center"/>
        <w:rPr>
          <w:rFonts w:ascii="Times New Roman" w:hAnsi="Times New Roman"/>
          <w:b/>
          <w:i/>
          <w:sz w:val="24"/>
          <w:szCs w:val="24"/>
          <w:shd w:val="clear" w:color="auto" w:fill="FFFFFF"/>
        </w:rPr>
      </w:pPr>
      <w:r w:rsidRPr="00814B29">
        <w:rPr>
          <w:rFonts w:ascii="Times New Roman" w:hAnsi="Times New Roman"/>
          <w:b/>
          <w:i/>
          <w:sz w:val="24"/>
          <w:szCs w:val="24"/>
          <w:shd w:val="clear" w:color="auto" w:fill="FFFFFF"/>
        </w:rPr>
        <w:t>Структура контрольных мероприятий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842"/>
        <w:gridCol w:w="1591"/>
        <w:gridCol w:w="1362"/>
        <w:gridCol w:w="1362"/>
        <w:gridCol w:w="1559"/>
      </w:tblGrid>
      <w:tr w:rsidR="00814B29" w:rsidRPr="00814B29" w:rsidTr="00021763">
        <w:trPr>
          <w:cantSplit/>
          <w:trHeight w:val="3138"/>
          <w:jc w:val="center"/>
        </w:trPr>
        <w:tc>
          <w:tcPr>
            <w:tcW w:w="1351" w:type="dxa"/>
            <w:textDirection w:val="btLr"/>
            <w:vAlign w:val="center"/>
          </w:tcPr>
          <w:p w:rsidR="00814B29" w:rsidRPr="00814B29" w:rsidRDefault="00814B29" w:rsidP="00814B29">
            <w:pPr>
              <w:spacing w:after="0" w:line="240" w:lineRule="auto"/>
              <w:ind w:hanging="18"/>
              <w:jc w:val="center"/>
              <w:rPr>
                <w:rFonts w:ascii="Times New Roman" w:hAnsi="Times New Roman"/>
                <w:sz w:val="24"/>
                <w:szCs w:val="24"/>
              </w:rPr>
            </w:pPr>
            <w:r w:rsidRPr="00814B29">
              <w:rPr>
                <w:rFonts w:ascii="Times New Roman" w:hAnsi="Times New Roman"/>
                <w:sz w:val="24"/>
                <w:szCs w:val="24"/>
              </w:rPr>
              <w:t>Структура контрольных мероприятий</w:t>
            </w:r>
          </w:p>
        </w:tc>
        <w:tc>
          <w:tcPr>
            <w:tcW w:w="1842" w:type="dxa"/>
            <w:textDirection w:val="btLr"/>
            <w:hideMark/>
          </w:tcPr>
          <w:p w:rsidR="00814B29" w:rsidRPr="00814B29" w:rsidRDefault="00814B29" w:rsidP="00814B29">
            <w:pPr>
              <w:autoSpaceDE w:val="0"/>
              <w:autoSpaceDN w:val="0"/>
              <w:adjustRightInd w:val="0"/>
              <w:spacing w:after="0"/>
              <w:jc w:val="center"/>
              <w:rPr>
                <w:rFonts w:ascii="Times New Roman" w:hAnsi="Times New Roman"/>
                <w:sz w:val="24"/>
                <w:szCs w:val="24"/>
              </w:rPr>
            </w:pPr>
            <w:r w:rsidRPr="00814B29">
              <w:rPr>
                <w:rFonts w:ascii="Times New Roman" w:hAnsi="Times New Roman"/>
                <w:sz w:val="24"/>
                <w:szCs w:val="24"/>
              </w:rPr>
              <w:t>Проверки соискателей лицензии, проведенные в связи с рассмотрением заявлений о предоставлении лицензий</w:t>
            </w:r>
          </w:p>
        </w:tc>
        <w:tc>
          <w:tcPr>
            <w:tcW w:w="1591" w:type="dxa"/>
            <w:textDirection w:val="btLr"/>
            <w:hideMark/>
          </w:tcPr>
          <w:p w:rsidR="00814B29" w:rsidRPr="00814B29" w:rsidRDefault="00814B29" w:rsidP="00814B29">
            <w:pPr>
              <w:autoSpaceDE w:val="0"/>
              <w:autoSpaceDN w:val="0"/>
              <w:adjustRightInd w:val="0"/>
              <w:spacing w:after="0"/>
              <w:jc w:val="center"/>
              <w:rPr>
                <w:rFonts w:ascii="Times New Roman" w:hAnsi="Times New Roman"/>
                <w:sz w:val="24"/>
                <w:szCs w:val="24"/>
              </w:rPr>
            </w:pPr>
            <w:r w:rsidRPr="00814B29">
              <w:rPr>
                <w:rFonts w:ascii="Times New Roman" w:hAnsi="Times New Roman"/>
                <w:sz w:val="24"/>
                <w:szCs w:val="24"/>
              </w:rPr>
              <w:t>Проверки лицензиатов, проведенные в связи с рассмотрением заявлений о переоформление лицензий</w:t>
            </w:r>
          </w:p>
        </w:tc>
        <w:tc>
          <w:tcPr>
            <w:tcW w:w="1362" w:type="dxa"/>
            <w:textDirection w:val="btLr"/>
            <w:vAlign w:val="center"/>
          </w:tcPr>
          <w:p w:rsidR="00814B29" w:rsidRPr="00814B29" w:rsidRDefault="00814B29" w:rsidP="00814B29">
            <w:pPr>
              <w:spacing w:after="0" w:line="240" w:lineRule="auto"/>
              <w:jc w:val="center"/>
              <w:rPr>
                <w:rFonts w:ascii="Times New Roman" w:hAnsi="Times New Roman"/>
                <w:sz w:val="24"/>
                <w:szCs w:val="24"/>
              </w:rPr>
            </w:pPr>
            <w:r w:rsidRPr="00814B29">
              <w:rPr>
                <w:rFonts w:ascii="Times New Roman" w:hAnsi="Times New Roman"/>
                <w:sz w:val="24"/>
                <w:szCs w:val="24"/>
              </w:rPr>
              <w:t>Плановые проверки</w:t>
            </w:r>
          </w:p>
        </w:tc>
        <w:tc>
          <w:tcPr>
            <w:tcW w:w="1362" w:type="dxa"/>
            <w:textDirection w:val="btLr"/>
            <w:vAlign w:val="center"/>
            <w:hideMark/>
          </w:tcPr>
          <w:p w:rsidR="00814B29" w:rsidRPr="00814B29" w:rsidRDefault="00814B29" w:rsidP="00814B29">
            <w:pPr>
              <w:spacing w:after="0" w:line="240" w:lineRule="auto"/>
              <w:jc w:val="center"/>
              <w:rPr>
                <w:rFonts w:ascii="Times New Roman" w:hAnsi="Times New Roman"/>
                <w:sz w:val="24"/>
                <w:szCs w:val="24"/>
              </w:rPr>
            </w:pPr>
            <w:r w:rsidRPr="00814B29">
              <w:rPr>
                <w:rFonts w:ascii="Times New Roman" w:hAnsi="Times New Roman"/>
                <w:iCs/>
                <w:sz w:val="24"/>
                <w:szCs w:val="24"/>
              </w:rPr>
              <w:t>Внеплановые (в т.ч. документарные) проверки по исполнению ранее выданных предписаний</w:t>
            </w:r>
          </w:p>
        </w:tc>
        <w:tc>
          <w:tcPr>
            <w:tcW w:w="1559" w:type="dxa"/>
            <w:textDirection w:val="btLr"/>
          </w:tcPr>
          <w:p w:rsidR="00814B29" w:rsidRPr="00814B29" w:rsidRDefault="00814B29" w:rsidP="00814B29">
            <w:pPr>
              <w:spacing w:after="0" w:line="240" w:lineRule="auto"/>
              <w:jc w:val="center"/>
              <w:rPr>
                <w:rFonts w:ascii="Times New Roman" w:hAnsi="Times New Roman"/>
                <w:sz w:val="24"/>
                <w:szCs w:val="24"/>
              </w:rPr>
            </w:pPr>
            <w:r w:rsidRPr="00814B29">
              <w:rPr>
                <w:rFonts w:ascii="Times New Roman" w:hAnsi="Times New Roman"/>
                <w:iCs/>
                <w:sz w:val="24"/>
                <w:szCs w:val="24"/>
              </w:rPr>
              <w:t>Проверка, выездная, соблюдения лицензионных требований лицензиатом, согласованная с органами прокуратуры</w:t>
            </w:r>
          </w:p>
        </w:tc>
      </w:tr>
      <w:tr w:rsidR="00814B29" w:rsidRPr="00814B29" w:rsidTr="00021763">
        <w:trPr>
          <w:trHeight w:val="283"/>
          <w:jc w:val="center"/>
        </w:trPr>
        <w:tc>
          <w:tcPr>
            <w:tcW w:w="1351" w:type="dxa"/>
            <w:vAlign w:val="center"/>
            <w:hideMark/>
          </w:tcPr>
          <w:p w:rsidR="00814B29" w:rsidRPr="00814B29" w:rsidRDefault="00814B29" w:rsidP="00814B29">
            <w:pPr>
              <w:spacing w:after="0" w:line="240" w:lineRule="auto"/>
              <w:jc w:val="center"/>
              <w:rPr>
                <w:rFonts w:ascii="Times New Roman" w:hAnsi="Times New Roman"/>
                <w:sz w:val="28"/>
                <w:szCs w:val="28"/>
              </w:rPr>
            </w:pPr>
            <w:r w:rsidRPr="00814B29">
              <w:rPr>
                <w:rFonts w:ascii="Times New Roman" w:hAnsi="Times New Roman"/>
                <w:sz w:val="28"/>
                <w:szCs w:val="28"/>
              </w:rPr>
              <w:t>2017 год</w:t>
            </w:r>
          </w:p>
        </w:tc>
        <w:tc>
          <w:tcPr>
            <w:tcW w:w="1842" w:type="dxa"/>
            <w:vAlign w:val="center"/>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511</w:t>
            </w:r>
          </w:p>
        </w:tc>
        <w:tc>
          <w:tcPr>
            <w:tcW w:w="1591" w:type="dxa"/>
            <w:vAlign w:val="center"/>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87</w:t>
            </w:r>
          </w:p>
        </w:tc>
        <w:tc>
          <w:tcPr>
            <w:tcW w:w="1362" w:type="dxa"/>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9</w:t>
            </w:r>
          </w:p>
        </w:tc>
        <w:tc>
          <w:tcPr>
            <w:tcW w:w="1362" w:type="dxa"/>
            <w:vAlign w:val="center"/>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6</w:t>
            </w:r>
          </w:p>
        </w:tc>
        <w:tc>
          <w:tcPr>
            <w:tcW w:w="1559" w:type="dxa"/>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0</w:t>
            </w:r>
          </w:p>
        </w:tc>
      </w:tr>
      <w:tr w:rsidR="00814B29" w:rsidRPr="00814B29" w:rsidTr="00021763">
        <w:trPr>
          <w:trHeight w:val="283"/>
          <w:jc w:val="center"/>
        </w:trPr>
        <w:tc>
          <w:tcPr>
            <w:tcW w:w="1351" w:type="dxa"/>
            <w:vAlign w:val="center"/>
            <w:hideMark/>
          </w:tcPr>
          <w:p w:rsidR="00814B29" w:rsidRPr="00814B29" w:rsidRDefault="00814B29" w:rsidP="00814B29">
            <w:pPr>
              <w:spacing w:after="0" w:line="240" w:lineRule="auto"/>
              <w:jc w:val="center"/>
              <w:rPr>
                <w:rFonts w:ascii="Times New Roman" w:hAnsi="Times New Roman"/>
                <w:sz w:val="28"/>
                <w:szCs w:val="28"/>
              </w:rPr>
            </w:pPr>
            <w:r w:rsidRPr="00814B29">
              <w:rPr>
                <w:rFonts w:ascii="Times New Roman" w:hAnsi="Times New Roman"/>
                <w:sz w:val="28"/>
                <w:szCs w:val="28"/>
              </w:rPr>
              <w:t>2016 год</w:t>
            </w:r>
          </w:p>
        </w:tc>
        <w:tc>
          <w:tcPr>
            <w:tcW w:w="1842" w:type="dxa"/>
            <w:vAlign w:val="center"/>
            <w:hideMark/>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434</w:t>
            </w:r>
          </w:p>
        </w:tc>
        <w:tc>
          <w:tcPr>
            <w:tcW w:w="1591" w:type="dxa"/>
            <w:vAlign w:val="center"/>
            <w:hideMark/>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88</w:t>
            </w:r>
          </w:p>
        </w:tc>
        <w:tc>
          <w:tcPr>
            <w:tcW w:w="1362" w:type="dxa"/>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9</w:t>
            </w:r>
          </w:p>
        </w:tc>
        <w:tc>
          <w:tcPr>
            <w:tcW w:w="1362" w:type="dxa"/>
            <w:vAlign w:val="center"/>
            <w:hideMark/>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4</w:t>
            </w:r>
          </w:p>
        </w:tc>
        <w:tc>
          <w:tcPr>
            <w:tcW w:w="1559" w:type="dxa"/>
          </w:tcPr>
          <w:p w:rsidR="00814B29" w:rsidRPr="00814B29" w:rsidRDefault="00814B29" w:rsidP="00814B29">
            <w:pPr>
              <w:spacing w:after="0" w:line="240" w:lineRule="auto"/>
              <w:jc w:val="center"/>
              <w:rPr>
                <w:rFonts w:ascii="Times New Roman" w:hAnsi="Times New Roman"/>
                <w:bCs/>
                <w:sz w:val="28"/>
                <w:szCs w:val="28"/>
              </w:rPr>
            </w:pPr>
            <w:r w:rsidRPr="00814B29">
              <w:rPr>
                <w:rFonts w:ascii="Times New Roman" w:hAnsi="Times New Roman"/>
                <w:bCs/>
                <w:sz w:val="28"/>
                <w:szCs w:val="28"/>
              </w:rPr>
              <w:t>4</w:t>
            </w:r>
          </w:p>
        </w:tc>
      </w:tr>
    </w:tbl>
    <w:p w:rsidR="00814B29" w:rsidRPr="00814B29" w:rsidRDefault="00814B29" w:rsidP="00814B29">
      <w:pPr>
        <w:spacing w:after="0" w:line="240" w:lineRule="auto"/>
        <w:ind w:right="-1"/>
        <w:jc w:val="both"/>
        <w:rPr>
          <w:rFonts w:ascii="Times New Roman" w:hAnsi="Times New Roman"/>
          <w:sz w:val="28"/>
          <w:szCs w:val="28"/>
          <w:shd w:val="clear" w:color="auto" w:fill="FFFFFF"/>
        </w:rPr>
      </w:pP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В 2017 году Центральным аппаратом Росздравнадзора по результатам проведения 9 плановых контрольных мероприятий в 3 случаях выявлены грубые нарушения лицензионных требований при осуществлении деятельности по производству и техническому обслуживанию медицинской техники. Таким образом, одна треть из проверенных организаций осуществляет деятельность по производству и техническому обслуживанию медицинской техники с нарушением законодательства о лицензировании отдельных видов деятельности. Кроме того, в одном случае плановое контрольное мероприятие не состоялось в связи подачей лицензиатом заявления о прекращении действия лицензии. Одна организация была отнесена к субъектам малого предпринимательства и еще в одном случае юридическое лицо отсутствовало по фактическому и юридическому адресам места осуществления деятельности.</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В ходе проведения 6 внеплановых контрольных мероприятий по исполнению ранее выданных предписаний в одном случае выявлено неисполнение предписания, и в одном случае организация прекратила свою деятельность.</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lastRenderedPageBreak/>
        <w:t>По итогам контрольных мероприятий в отношении лицензиатов, осуществляющих производство и техническое обслуживание медицинской техники в 2017 году с нарушением, приняты следующие меры надзорного реагирования:</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выдано 4 предписания об устранении нарушений;</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составлено 5 протоколов об административном правонарушении.</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Общая сумма наложенных административных штрафов на юридических лиц и индивидуальных предпринимателей, осуществляющих деятельность по производству и техническому обслуживанию, составила 380 тысяч рублей, из них:</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решением суда наложено административных штрафов на общую сумму 350 тысяч рублей, а также в некоторых случаях</w:t>
      </w:r>
      <w:r w:rsidRPr="00814B29">
        <w:t xml:space="preserve"> </w:t>
      </w:r>
      <w:r w:rsidRPr="00814B29">
        <w:rPr>
          <w:rFonts w:ascii="Times New Roman" w:hAnsi="Times New Roman"/>
          <w:iCs/>
          <w:sz w:val="28"/>
          <w:szCs w:val="28"/>
        </w:rPr>
        <w:t>судом применялась такая мера административного наказания как предупреждение, что является официальным предостережением лица о недопустимости противоправного поведения и профилактической мерой;</w:t>
      </w: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 решением комиссии Росздравнадзора наложено административных штрафов на сумму 30 тысяч рублей.</w:t>
      </w:r>
    </w:p>
    <w:p w:rsidR="00814B29" w:rsidRPr="00814B29" w:rsidRDefault="00814B29" w:rsidP="00814B29">
      <w:pPr>
        <w:spacing w:after="0" w:line="240" w:lineRule="auto"/>
        <w:ind w:firstLine="709"/>
        <w:jc w:val="center"/>
        <w:rPr>
          <w:rFonts w:ascii="Times New Roman" w:hAnsi="Times New Roman"/>
          <w:b/>
          <w:i/>
          <w:iCs/>
          <w:sz w:val="24"/>
          <w:szCs w:val="24"/>
        </w:rPr>
      </w:pPr>
    </w:p>
    <w:p w:rsidR="00814B29" w:rsidRPr="00814B29" w:rsidRDefault="00814B29" w:rsidP="00814B29">
      <w:pPr>
        <w:spacing w:after="0" w:line="240" w:lineRule="auto"/>
        <w:ind w:firstLine="709"/>
        <w:jc w:val="center"/>
        <w:rPr>
          <w:rFonts w:ascii="Times New Roman" w:hAnsi="Times New Roman"/>
          <w:b/>
          <w:i/>
          <w:iCs/>
          <w:sz w:val="24"/>
          <w:szCs w:val="24"/>
        </w:rPr>
      </w:pPr>
      <w:r w:rsidRPr="00814B29">
        <w:rPr>
          <w:rFonts w:ascii="Times New Roman" w:hAnsi="Times New Roman"/>
          <w:b/>
          <w:i/>
          <w:iCs/>
          <w:sz w:val="24"/>
          <w:szCs w:val="24"/>
        </w:rPr>
        <w:t>Меры административного реагирования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268"/>
        <w:gridCol w:w="1989"/>
      </w:tblGrid>
      <w:tr w:rsidR="005F459A" w:rsidRPr="00814B29" w:rsidTr="005F459A">
        <w:tc>
          <w:tcPr>
            <w:tcW w:w="5382" w:type="dxa"/>
          </w:tcPr>
          <w:p w:rsidR="005F459A" w:rsidRPr="00814B29" w:rsidRDefault="005F459A" w:rsidP="00814B29">
            <w:pPr>
              <w:spacing w:after="0" w:line="240" w:lineRule="auto"/>
              <w:jc w:val="both"/>
              <w:rPr>
                <w:rFonts w:ascii="Times New Roman" w:hAnsi="Times New Roman"/>
                <w:b/>
                <w:iCs/>
                <w:sz w:val="24"/>
                <w:szCs w:val="24"/>
              </w:rPr>
            </w:pPr>
            <w:r w:rsidRPr="00814B29">
              <w:rPr>
                <w:rFonts w:ascii="Times New Roman" w:hAnsi="Times New Roman"/>
                <w:b/>
                <w:iCs/>
                <w:sz w:val="24"/>
                <w:szCs w:val="24"/>
              </w:rPr>
              <w:t>Отчетный период</w:t>
            </w:r>
          </w:p>
        </w:tc>
        <w:tc>
          <w:tcPr>
            <w:tcW w:w="2268" w:type="dxa"/>
          </w:tcPr>
          <w:p w:rsidR="005F459A" w:rsidRPr="00814B29" w:rsidRDefault="005F459A" w:rsidP="00814B29">
            <w:pPr>
              <w:spacing w:after="0" w:line="240" w:lineRule="auto"/>
              <w:jc w:val="both"/>
              <w:rPr>
                <w:rFonts w:ascii="Times New Roman" w:hAnsi="Times New Roman"/>
                <w:b/>
                <w:iCs/>
                <w:sz w:val="24"/>
                <w:szCs w:val="24"/>
              </w:rPr>
            </w:pPr>
            <w:r w:rsidRPr="00814B29">
              <w:rPr>
                <w:rFonts w:ascii="Times New Roman" w:hAnsi="Times New Roman"/>
                <w:b/>
                <w:iCs/>
                <w:sz w:val="24"/>
                <w:szCs w:val="24"/>
              </w:rPr>
              <w:t>2016 год</w:t>
            </w:r>
          </w:p>
        </w:tc>
        <w:tc>
          <w:tcPr>
            <w:tcW w:w="1989" w:type="dxa"/>
          </w:tcPr>
          <w:p w:rsidR="005F459A" w:rsidRPr="00814B29" w:rsidRDefault="005F459A" w:rsidP="00814B29">
            <w:pPr>
              <w:spacing w:after="0" w:line="240" w:lineRule="auto"/>
              <w:jc w:val="both"/>
              <w:rPr>
                <w:rFonts w:ascii="Times New Roman" w:hAnsi="Times New Roman"/>
                <w:b/>
                <w:iCs/>
                <w:sz w:val="24"/>
                <w:szCs w:val="24"/>
              </w:rPr>
            </w:pPr>
            <w:r w:rsidRPr="00814B29">
              <w:rPr>
                <w:rFonts w:ascii="Times New Roman" w:hAnsi="Times New Roman"/>
                <w:b/>
                <w:iCs/>
                <w:sz w:val="24"/>
                <w:szCs w:val="24"/>
              </w:rPr>
              <w:t>2017 год</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Выдано предписаний</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7</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4</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Не исполнено предписаний в срок</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1</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 xml:space="preserve">Составлено протоколов </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11</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5</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Решением суда наложено административных наказаний в виде предупреждения</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1</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2</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Решением суда наложено административных штрафов (на сумму)</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Pr>
                <w:rFonts w:ascii="Times New Roman" w:hAnsi="Times New Roman"/>
                <w:iCs/>
                <w:sz w:val="24"/>
                <w:szCs w:val="24"/>
              </w:rPr>
              <w:t>-</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350,0</w:t>
            </w:r>
            <w:r w:rsidRPr="00814B29">
              <w:rPr>
                <w:rFonts w:ascii="Times New Roman" w:hAnsi="Times New Roman"/>
                <w:sz w:val="20"/>
                <w:szCs w:val="20"/>
              </w:rPr>
              <w:t xml:space="preserve"> </w:t>
            </w:r>
            <w:r w:rsidRPr="00814B29">
              <w:rPr>
                <w:rFonts w:ascii="Times New Roman" w:hAnsi="Times New Roman"/>
                <w:iCs/>
                <w:sz w:val="24"/>
                <w:szCs w:val="24"/>
              </w:rPr>
              <w:t>тыс. руб.</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Решением комиссии Росздравнадзора наложено административных штрафов (на сумму)</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Pr>
                <w:rFonts w:ascii="Times New Roman" w:hAnsi="Times New Roman"/>
                <w:iCs/>
                <w:sz w:val="24"/>
                <w:szCs w:val="24"/>
              </w:rPr>
              <w:t>-</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30,0 тыс. руб.</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Решением суда приостановлена деятельность</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Pr>
                <w:rFonts w:ascii="Times New Roman" w:hAnsi="Times New Roman"/>
                <w:iCs/>
                <w:sz w:val="24"/>
                <w:szCs w:val="24"/>
              </w:rPr>
              <w:t>-</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Средний размер наложенного административного штрафа на юридических лиц и/или индивидуальных предпринимателей</w:t>
            </w:r>
          </w:p>
        </w:tc>
        <w:tc>
          <w:tcPr>
            <w:tcW w:w="2268" w:type="dxa"/>
          </w:tcPr>
          <w:p w:rsidR="005F459A" w:rsidRPr="00814B29" w:rsidRDefault="005F459A" w:rsidP="00814B29">
            <w:pPr>
              <w:spacing w:after="0" w:line="240" w:lineRule="auto"/>
              <w:jc w:val="both"/>
              <w:rPr>
                <w:rFonts w:ascii="Times New Roman" w:hAnsi="Times New Roman"/>
                <w:iCs/>
                <w:sz w:val="24"/>
                <w:szCs w:val="32"/>
              </w:rPr>
            </w:pPr>
            <w:r>
              <w:rPr>
                <w:rFonts w:ascii="Times New Roman" w:hAnsi="Times New Roman"/>
                <w:iCs/>
                <w:sz w:val="24"/>
                <w:szCs w:val="32"/>
              </w:rPr>
              <w:t>-</w:t>
            </w:r>
          </w:p>
        </w:tc>
        <w:tc>
          <w:tcPr>
            <w:tcW w:w="1989" w:type="dxa"/>
          </w:tcPr>
          <w:p w:rsidR="005F459A" w:rsidRPr="00814B29" w:rsidRDefault="005F459A" w:rsidP="00814B29">
            <w:pPr>
              <w:spacing w:after="0" w:line="240" w:lineRule="auto"/>
              <w:jc w:val="both"/>
              <w:rPr>
                <w:rFonts w:ascii="Times New Roman" w:hAnsi="Times New Roman"/>
                <w:iCs/>
                <w:sz w:val="24"/>
                <w:szCs w:val="32"/>
              </w:rPr>
            </w:pPr>
            <w:r w:rsidRPr="00814B29">
              <w:rPr>
                <w:rFonts w:ascii="Times New Roman" w:hAnsi="Times New Roman"/>
                <w:iCs/>
                <w:sz w:val="24"/>
                <w:szCs w:val="24"/>
              </w:rPr>
              <w:t>76,0 тыс. руб.</w:t>
            </w:r>
          </w:p>
        </w:tc>
      </w:tr>
      <w:tr w:rsidR="005F459A" w:rsidRPr="00814B29" w:rsidTr="005F459A">
        <w:tc>
          <w:tcPr>
            <w:tcW w:w="5382"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Средний размер наложенного административного штрафа на должностных лиц</w:t>
            </w:r>
          </w:p>
        </w:tc>
        <w:tc>
          <w:tcPr>
            <w:tcW w:w="2268" w:type="dxa"/>
          </w:tcPr>
          <w:p w:rsidR="005F459A" w:rsidRPr="00814B29" w:rsidRDefault="005F459A" w:rsidP="00814B29">
            <w:pPr>
              <w:spacing w:after="0" w:line="240" w:lineRule="auto"/>
              <w:jc w:val="both"/>
              <w:rPr>
                <w:rFonts w:ascii="Times New Roman" w:hAnsi="Times New Roman"/>
                <w:iCs/>
                <w:sz w:val="24"/>
                <w:szCs w:val="24"/>
              </w:rPr>
            </w:pPr>
            <w:r>
              <w:rPr>
                <w:rFonts w:ascii="Times New Roman" w:hAnsi="Times New Roman"/>
                <w:iCs/>
                <w:sz w:val="24"/>
                <w:szCs w:val="24"/>
              </w:rPr>
              <w:t>-</w:t>
            </w:r>
          </w:p>
        </w:tc>
        <w:tc>
          <w:tcPr>
            <w:tcW w:w="1989" w:type="dxa"/>
          </w:tcPr>
          <w:p w:rsidR="005F459A" w:rsidRPr="00814B29" w:rsidRDefault="005F459A" w:rsidP="00814B29">
            <w:pPr>
              <w:spacing w:after="0" w:line="240" w:lineRule="auto"/>
              <w:jc w:val="both"/>
              <w:rPr>
                <w:rFonts w:ascii="Times New Roman" w:hAnsi="Times New Roman"/>
                <w:iCs/>
                <w:sz w:val="24"/>
                <w:szCs w:val="24"/>
              </w:rPr>
            </w:pPr>
            <w:r w:rsidRPr="00814B29">
              <w:rPr>
                <w:rFonts w:ascii="Times New Roman" w:hAnsi="Times New Roman"/>
                <w:iCs/>
                <w:sz w:val="24"/>
                <w:szCs w:val="24"/>
              </w:rPr>
              <w:t>-</w:t>
            </w:r>
          </w:p>
        </w:tc>
      </w:tr>
    </w:tbl>
    <w:p w:rsidR="00814B29" w:rsidRPr="00814B29" w:rsidRDefault="00814B29" w:rsidP="00814B29">
      <w:pPr>
        <w:spacing w:after="0" w:line="240" w:lineRule="auto"/>
        <w:jc w:val="both"/>
        <w:rPr>
          <w:rFonts w:ascii="Times New Roman" w:hAnsi="Times New Roman"/>
          <w:iCs/>
          <w:sz w:val="24"/>
          <w:szCs w:val="24"/>
        </w:rPr>
      </w:pPr>
    </w:p>
    <w:p w:rsidR="00814B29" w:rsidRPr="00814B29" w:rsidRDefault="00814B29" w:rsidP="00814B29">
      <w:pPr>
        <w:spacing w:after="0" w:line="240" w:lineRule="auto"/>
        <w:ind w:firstLine="709"/>
        <w:jc w:val="both"/>
        <w:rPr>
          <w:rFonts w:ascii="Times New Roman" w:hAnsi="Times New Roman"/>
          <w:iCs/>
          <w:sz w:val="28"/>
          <w:szCs w:val="28"/>
        </w:rPr>
      </w:pPr>
      <w:r w:rsidRPr="00814B29">
        <w:rPr>
          <w:rFonts w:ascii="Times New Roman" w:hAnsi="Times New Roman"/>
          <w:iCs/>
          <w:sz w:val="28"/>
          <w:szCs w:val="28"/>
        </w:rPr>
        <w:t>Анализ соблюдения лицензиатами лицензионных требований при осуществлении деятельности по производству и техническому обслуживанию медицинской техники в 2017 году выявил схожий характер нарушений в сравнении с 2016 годом. Установлено наличие следующих системных нарушений обязательных требований действующего законодательства Российской Федерации, допускаемых организациями:</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r w:rsidRPr="00814B29">
        <w:rPr>
          <w:rFonts w:ascii="Times New Roman" w:hAnsi="Times New Roman"/>
          <w:iCs/>
          <w:sz w:val="28"/>
          <w:szCs w:val="28"/>
        </w:rPr>
        <w:t xml:space="preserve">- наличие не в полном объеме </w:t>
      </w:r>
      <w:r w:rsidRPr="00814B29">
        <w:rPr>
          <w:rFonts w:ascii="Times New Roman CYR" w:hAnsi="Times New Roman CYR" w:cs="Times New Roman CYR"/>
          <w:sz w:val="28"/>
          <w:szCs w:val="28"/>
        </w:rPr>
        <w:t>необходимых для осуществления деятельности по производству и техническому обслуживанию медицинской техники</w:t>
      </w:r>
      <w:r w:rsidRPr="00814B29">
        <w:rPr>
          <w:rFonts w:ascii="Times New Roman CYR" w:hAnsi="Times New Roman CYR" w:cs="Times New Roman CYR"/>
        </w:rPr>
        <w:t xml:space="preserve"> </w:t>
      </w:r>
      <w:r w:rsidRPr="00814B29">
        <w:rPr>
          <w:rFonts w:ascii="Times New Roman CYR" w:hAnsi="Times New Roman CYR" w:cs="Times New Roman CYR"/>
          <w:sz w:val="28"/>
          <w:szCs w:val="28"/>
        </w:rPr>
        <w:t>технических средств и оборудования согласно технической документации;</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r w:rsidRPr="00814B29">
        <w:rPr>
          <w:rFonts w:ascii="Times New Roman CYR" w:hAnsi="Times New Roman CYR" w:cs="Times New Roman CYR"/>
          <w:sz w:val="28"/>
          <w:szCs w:val="28"/>
        </w:rPr>
        <w:t xml:space="preserve">- наличие </w:t>
      </w:r>
      <w:r w:rsidRPr="00814B29">
        <w:rPr>
          <w:rFonts w:ascii="Times New Roman" w:hAnsi="Times New Roman"/>
          <w:iCs/>
          <w:sz w:val="28"/>
          <w:szCs w:val="28"/>
        </w:rPr>
        <w:t xml:space="preserve">не в полном объеме </w:t>
      </w:r>
      <w:r w:rsidRPr="00814B29">
        <w:rPr>
          <w:rFonts w:ascii="Times New Roman CYR" w:hAnsi="Times New Roman CYR" w:cs="Times New Roman CYR"/>
          <w:sz w:val="28"/>
          <w:szCs w:val="28"/>
        </w:rPr>
        <w:t>необходимой для осуществления деятельности по производству медицинской техники системы производственного контроля;</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r w:rsidRPr="00814B29">
        <w:rPr>
          <w:rFonts w:ascii="Times New Roman CYR" w:hAnsi="Times New Roman CYR" w:cs="Times New Roman CYR"/>
          <w:sz w:val="28"/>
          <w:szCs w:val="28"/>
        </w:rPr>
        <w:t>- наличие не в полном объеме необходимых для осуществления деятельности по производству и техническому обслуживанию медицинской техники средств измерений согласно технической документации;</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r w:rsidRPr="00814B29">
        <w:rPr>
          <w:rFonts w:ascii="Times New Roman CYR" w:hAnsi="Times New Roman CYR" w:cs="Times New Roman CYR"/>
          <w:sz w:val="28"/>
          <w:szCs w:val="28"/>
        </w:rPr>
        <w:lastRenderedPageBreak/>
        <w:t>- нарушения требований к поверке и (или) калибровке средств измерений,</w:t>
      </w:r>
      <w:r w:rsidRPr="00814B29">
        <w:t xml:space="preserve"> </w:t>
      </w:r>
      <w:r w:rsidRPr="00814B29">
        <w:rPr>
          <w:rFonts w:ascii="Times New Roman CYR" w:hAnsi="Times New Roman CYR" w:cs="Times New Roman CYR"/>
          <w:sz w:val="28"/>
          <w:szCs w:val="28"/>
        </w:rPr>
        <w:t>предусмотренных статьями 13 и 18 Федерального закона «Об обеспечении единства измерений», необходимых для осуществления деятельности по производству и техническому обслуживанию медицинской техники;</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r w:rsidRPr="00814B29">
        <w:rPr>
          <w:rFonts w:ascii="Times New Roman CYR" w:hAnsi="Times New Roman CYR" w:cs="Times New Roman CYR"/>
          <w:sz w:val="28"/>
          <w:szCs w:val="28"/>
        </w:rPr>
        <w:t>- отсутствие дополнительного профессионального образования (повышение квалификации не реже 1 раза в 5 лет) у работников, ответственных за производство и качество медицинской техники, технические обслуживание медицинской техники.</w:t>
      </w:r>
    </w:p>
    <w:p w:rsidR="00814B29" w:rsidRDefault="00814B29" w:rsidP="00814B29">
      <w:pPr>
        <w:spacing w:after="0" w:line="240" w:lineRule="auto"/>
        <w:ind w:firstLine="709"/>
        <w:jc w:val="both"/>
        <w:rPr>
          <w:rFonts w:ascii="Times New Roman CYR" w:hAnsi="Times New Roman CYR" w:cs="Times New Roman CYR"/>
          <w:iCs/>
          <w:sz w:val="28"/>
          <w:szCs w:val="28"/>
        </w:rPr>
      </w:pPr>
      <w:r w:rsidRPr="00814B29">
        <w:rPr>
          <w:rFonts w:ascii="Times New Roman CYR" w:hAnsi="Times New Roman CYR" w:cs="Times New Roman CYR"/>
          <w:iCs/>
          <w:sz w:val="28"/>
          <w:szCs w:val="28"/>
        </w:rPr>
        <w:t>Все контрольные мероприятия Росздравнадзором проведены в соответствии с действующим законодательством.</w:t>
      </w:r>
    </w:p>
    <w:p w:rsidR="00814B29" w:rsidRPr="00814B29" w:rsidRDefault="00814B29" w:rsidP="00814B29">
      <w:pPr>
        <w:spacing w:after="0" w:line="240" w:lineRule="auto"/>
        <w:ind w:firstLine="709"/>
        <w:jc w:val="both"/>
        <w:rPr>
          <w:rFonts w:ascii="Times New Roman CYR" w:hAnsi="Times New Roman CYR" w:cs="Times New Roman CYR"/>
          <w:sz w:val="28"/>
          <w:szCs w:val="28"/>
        </w:rPr>
      </w:pPr>
    </w:p>
    <w:p w:rsidR="000E7A4E" w:rsidRPr="00AC2F43" w:rsidRDefault="000E7A4E" w:rsidP="000E7A4E">
      <w:pPr>
        <w:spacing w:after="0" w:line="240" w:lineRule="auto"/>
        <w:jc w:val="center"/>
        <w:rPr>
          <w:rFonts w:ascii="Times New Roman" w:hAnsi="Times New Roman"/>
          <w:i/>
          <w:iCs/>
          <w:sz w:val="28"/>
          <w:szCs w:val="28"/>
        </w:rPr>
      </w:pPr>
      <w:r w:rsidRPr="00AC2F43">
        <w:rPr>
          <w:rFonts w:ascii="Times New Roman" w:hAnsi="Times New Roman"/>
          <w:i/>
          <w:iCs/>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0E7A4E" w:rsidRPr="00AC2F43" w:rsidRDefault="000E7A4E" w:rsidP="000E7A4E">
      <w:pPr>
        <w:spacing w:after="0" w:line="240" w:lineRule="auto"/>
        <w:jc w:val="center"/>
        <w:rPr>
          <w:rFonts w:ascii="Times New Roman" w:hAnsi="Times New Roman"/>
          <w:i/>
          <w:iCs/>
          <w:sz w:val="28"/>
          <w:szCs w:val="28"/>
        </w:rPr>
      </w:pPr>
    </w:p>
    <w:p w:rsidR="000E7A4E" w:rsidRPr="00AC2F43" w:rsidRDefault="000E7A4E" w:rsidP="000E7A4E">
      <w:pPr>
        <w:spacing w:after="0" w:line="240" w:lineRule="auto"/>
        <w:ind w:firstLine="851"/>
        <w:jc w:val="both"/>
        <w:rPr>
          <w:rFonts w:ascii="Times New Roman" w:hAnsi="Times New Roman"/>
          <w:iCs/>
          <w:sz w:val="28"/>
          <w:szCs w:val="28"/>
        </w:rPr>
      </w:pPr>
      <w:r w:rsidRPr="00AC2F43">
        <w:rPr>
          <w:rFonts w:ascii="Times New Roman" w:hAnsi="Times New Roman"/>
          <w:iCs/>
          <w:sz w:val="28"/>
          <w:szCs w:val="28"/>
        </w:rPr>
        <w:t>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Росздравнадзором не выявлено.</w:t>
      </w:r>
    </w:p>
    <w:p w:rsidR="000E7A4E" w:rsidRPr="00AC2F43" w:rsidRDefault="000E7A4E" w:rsidP="000E7A4E">
      <w:pPr>
        <w:spacing w:after="0" w:line="240" w:lineRule="auto"/>
        <w:jc w:val="center"/>
        <w:rPr>
          <w:rFonts w:ascii="Times New Roman" w:hAnsi="Times New Roman"/>
          <w:i/>
          <w:iCs/>
          <w:sz w:val="28"/>
          <w:szCs w:val="28"/>
        </w:rPr>
      </w:pPr>
    </w:p>
    <w:p w:rsidR="000E7A4E" w:rsidRPr="00AC2F43" w:rsidRDefault="000E7A4E" w:rsidP="000E7A4E">
      <w:pPr>
        <w:spacing w:after="0" w:line="240" w:lineRule="auto"/>
        <w:jc w:val="center"/>
        <w:rPr>
          <w:rFonts w:ascii="Times New Roman" w:hAnsi="Times New Roman"/>
          <w:i/>
          <w:iCs/>
          <w:sz w:val="28"/>
          <w:szCs w:val="28"/>
        </w:rPr>
      </w:pPr>
      <w:r w:rsidRPr="00AC2F43">
        <w:rPr>
          <w:rFonts w:ascii="Times New Roman" w:hAnsi="Times New Roman"/>
          <w:i/>
          <w:iCs/>
          <w:sz w:val="28"/>
          <w:szCs w:val="28"/>
        </w:rPr>
        <w:t>Сведения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0E7A4E" w:rsidRPr="00AC2F43" w:rsidRDefault="000E7A4E" w:rsidP="000E7A4E">
      <w:pPr>
        <w:spacing w:after="0" w:line="240" w:lineRule="auto"/>
        <w:jc w:val="both"/>
        <w:rPr>
          <w:rFonts w:ascii="Times New Roman" w:hAnsi="Times New Roman"/>
          <w:iCs/>
          <w:sz w:val="28"/>
          <w:szCs w:val="28"/>
        </w:rPr>
      </w:pPr>
    </w:p>
    <w:p w:rsidR="000E7A4E" w:rsidRPr="00AC2F43" w:rsidRDefault="000E7A4E" w:rsidP="000E7A4E">
      <w:pPr>
        <w:spacing w:after="0" w:line="240" w:lineRule="auto"/>
        <w:ind w:firstLine="851"/>
        <w:jc w:val="both"/>
        <w:rPr>
          <w:rFonts w:ascii="Times New Roman" w:hAnsi="Times New Roman"/>
          <w:iCs/>
          <w:sz w:val="28"/>
          <w:szCs w:val="28"/>
        </w:rPr>
      </w:pPr>
      <w:r w:rsidRPr="00AC2F43">
        <w:rPr>
          <w:rFonts w:ascii="Times New Roman" w:hAnsi="Times New Roman"/>
          <w:iCs/>
          <w:sz w:val="28"/>
          <w:szCs w:val="28"/>
        </w:rPr>
        <w:t>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Росздравнадзором не выявлено.</w:t>
      </w:r>
    </w:p>
    <w:p w:rsidR="000E7A4E" w:rsidRPr="00AC2F43" w:rsidRDefault="000E7A4E" w:rsidP="000E7A4E">
      <w:pPr>
        <w:spacing w:after="0" w:line="240" w:lineRule="auto"/>
        <w:jc w:val="both"/>
        <w:rPr>
          <w:rFonts w:ascii="Times New Roman" w:hAnsi="Times New Roman"/>
          <w:iCs/>
          <w:sz w:val="28"/>
          <w:szCs w:val="28"/>
        </w:rPr>
      </w:pPr>
    </w:p>
    <w:p w:rsidR="000E7A4E" w:rsidRPr="00AC2F43" w:rsidRDefault="000E7A4E" w:rsidP="000E7A4E">
      <w:pPr>
        <w:spacing w:after="0" w:line="240" w:lineRule="auto"/>
        <w:jc w:val="center"/>
        <w:rPr>
          <w:rFonts w:ascii="Times New Roman" w:hAnsi="Times New Roman"/>
          <w:i/>
          <w:iCs/>
          <w:sz w:val="28"/>
          <w:szCs w:val="28"/>
        </w:rPr>
      </w:pPr>
      <w:r w:rsidRPr="00AC2F43">
        <w:rPr>
          <w:rFonts w:ascii="Times New Roman" w:hAnsi="Times New Roman"/>
          <w:i/>
          <w:iCs/>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0E7A4E" w:rsidRPr="00AC2F43" w:rsidRDefault="000E7A4E" w:rsidP="000E7A4E">
      <w:pPr>
        <w:spacing w:after="0" w:line="240" w:lineRule="auto"/>
        <w:jc w:val="both"/>
        <w:rPr>
          <w:rFonts w:ascii="Times New Roman" w:hAnsi="Times New Roman"/>
          <w:iCs/>
          <w:sz w:val="28"/>
          <w:szCs w:val="28"/>
        </w:rPr>
      </w:pPr>
    </w:p>
    <w:p w:rsidR="00F90B25" w:rsidRDefault="00C240C6" w:rsidP="000E7A4E">
      <w:pPr>
        <w:spacing w:after="0" w:line="240" w:lineRule="auto"/>
        <w:ind w:firstLine="709"/>
        <w:jc w:val="both"/>
        <w:rPr>
          <w:rFonts w:ascii="Times New Roman" w:hAnsi="Times New Roman"/>
          <w:iCs/>
          <w:sz w:val="28"/>
          <w:szCs w:val="28"/>
        </w:rPr>
      </w:pPr>
      <w:r w:rsidRPr="00C240C6">
        <w:rPr>
          <w:rFonts w:ascii="Times New Roman" w:hAnsi="Times New Roman"/>
          <w:iCs/>
          <w:sz w:val="28"/>
          <w:szCs w:val="28"/>
        </w:rPr>
        <w:lastRenderedPageBreak/>
        <w:t>В 201</w:t>
      </w:r>
      <w:r>
        <w:rPr>
          <w:rFonts w:ascii="Times New Roman" w:hAnsi="Times New Roman"/>
          <w:iCs/>
          <w:sz w:val="28"/>
          <w:szCs w:val="28"/>
        </w:rPr>
        <w:t>7</w:t>
      </w:r>
      <w:r w:rsidRPr="00C240C6">
        <w:rPr>
          <w:rFonts w:ascii="Times New Roman" w:hAnsi="Times New Roman"/>
          <w:iCs/>
          <w:sz w:val="28"/>
          <w:szCs w:val="28"/>
        </w:rPr>
        <w:t xml:space="preserve"> году, как и в 201</w:t>
      </w:r>
      <w:r>
        <w:rPr>
          <w:rFonts w:ascii="Times New Roman" w:hAnsi="Times New Roman"/>
          <w:iCs/>
          <w:sz w:val="28"/>
          <w:szCs w:val="28"/>
        </w:rPr>
        <w:t>6</w:t>
      </w:r>
      <w:r w:rsidRPr="00C240C6">
        <w:rPr>
          <w:rFonts w:ascii="Times New Roman" w:hAnsi="Times New Roman"/>
          <w:iCs/>
          <w:sz w:val="28"/>
          <w:szCs w:val="28"/>
        </w:rPr>
        <w:t xml:space="preserve"> году, ни одно решение об отказе в предоставлении лицензии или отказе в переоформлении лицензии, принятое Росздравнадзором, не было оспорено заявителями в судебном порядке.</w:t>
      </w:r>
    </w:p>
    <w:p w:rsidR="000E7A4E" w:rsidRPr="00AC2F43" w:rsidRDefault="00F90B25" w:rsidP="00F90B25">
      <w:pPr>
        <w:spacing w:after="0" w:line="240" w:lineRule="auto"/>
        <w:jc w:val="both"/>
        <w:rPr>
          <w:rFonts w:ascii="Times New Roman" w:hAnsi="Times New Roman"/>
          <w:iCs/>
          <w:sz w:val="28"/>
          <w:szCs w:val="28"/>
        </w:rPr>
      </w:pPr>
      <w:r>
        <w:rPr>
          <w:rFonts w:ascii="Times New Roman" w:hAnsi="Times New Roman"/>
          <w:iCs/>
          <w:sz w:val="28"/>
          <w:szCs w:val="28"/>
        </w:rPr>
        <w:br w:type="page"/>
      </w:r>
    </w:p>
    <w:p w:rsidR="00B64E49" w:rsidRPr="00AC2F43" w:rsidRDefault="00C83FB7" w:rsidP="006C2F0E">
      <w:pPr>
        <w:pStyle w:val="1"/>
      </w:pPr>
      <w:r w:rsidRPr="00AC2F43">
        <w:lastRenderedPageBreak/>
        <w:t>5</w:t>
      </w:r>
      <w:r w:rsidR="00606A0F" w:rsidRPr="00AC2F43">
        <w:t>.</w:t>
      </w:r>
      <w:r w:rsidR="00976F56" w:rsidRPr="00AC2F43">
        <w:t xml:space="preserve"> РАЗДЕЛ</w:t>
      </w:r>
    </w:p>
    <w:p w:rsidR="00597ADE" w:rsidRPr="00AC2F43" w:rsidRDefault="00597ADE" w:rsidP="00597ADE">
      <w:pPr>
        <w:jc w:val="center"/>
        <w:rPr>
          <w:rFonts w:ascii="Times New Roman" w:hAnsi="Times New Roman"/>
          <w:b/>
          <w:sz w:val="28"/>
          <w:szCs w:val="28"/>
        </w:rPr>
      </w:pPr>
      <w:r w:rsidRPr="00AC2F43">
        <w:rPr>
          <w:rFonts w:ascii="Times New Roman" w:hAnsi="Times New Roman"/>
          <w:b/>
          <w:sz w:val="28"/>
          <w:szCs w:val="28"/>
        </w:rPr>
        <w:t>ВЫВОДЫ И ПРЕДЛОЖЕНИЯ ПО ОСУЩЕСТВЛЕНИЮ ЛИЦЕНЗИРОВАНИЯ В СФЕРЕ ЗДРАВООХРАНЕНИЯ</w:t>
      </w:r>
    </w:p>
    <w:p w:rsidR="0068297E" w:rsidRDefault="00A7438E" w:rsidP="00A7438E">
      <w:pPr>
        <w:spacing w:after="0" w:line="240" w:lineRule="auto"/>
        <w:ind w:firstLine="709"/>
        <w:jc w:val="both"/>
        <w:rPr>
          <w:rFonts w:ascii="Times New Roman" w:eastAsia="Calibri" w:hAnsi="Times New Roman"/>
          <w:sz w:val="28"/>
          <w:szCs w:val="28"/>
          <w:lang w:eastAsia="en-US"/>
        </w:rPr>
      </w:pPr>
      <w:r w:rsidRPr="00AC2F43">
        <w:rPr>
          <w:rFonts w:ascii="Times New Roman" w:eastAsia="Calibri" w:hAnsi="Times New Roman"/>
          <w:sz w:val="28"/>
          <w:szCs w:val="28"/>
          <w:lang w:eastAsia="en-US"/>
        </w:rPr>
        <w:t>Лицензирование: медицинской деятельности, фармацевтической деятельности, оборота наркотических средств и психотропных веществ и</w:t>
      </w:r>
      <w:r w:rsidR="004D1814">
        <w:rPr>
          <w:rFonts w:ascii="Times New Roman" w:eastAsia="Calibri" w:hAnsi="Times New Roman"/>
          <w:sz w:val="28"/>
          <w:szCs w:val="28"/>
          <w:lang w:eastAsia="en-US"/>
        </w:rPr>
        <w:t xml:space="preserve"> их прекурсоров, культивирования</w:t>
      </w:r>
      <w:r w:rsidRPr="00AC2F43">
        <w:rPr>
          <w:rFonts w:ascii="Times New Roman" w:eastAsia="Calibri" w:hAnsi="Times New Roman"/>
          <w:sz w:val="28"/>
          <w:szCs w:val="28"/>
          <w:lang w:eastAsia="en-US"/>
        </w:rPr>
        <w:t xml:space="preserve"> наркосодержащих растений, производства 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на территории Российской Федерации способствует цивилизованному развитию сферы медицинских и фармацевтических услуг, стимулирует юридических лиц и индивидуальных предпринимателей к предоставлению качественной </w:t>
      </w:r>
      <w:r w:rsidR="0054556C" w:rsidRPr="00AC2F43">
        <w:rPr>
          <w:rFonts w:ascii="Times New Roman" w:eastAsia="Calibri" w:hAnsi="Times New Roman"/>
          <w:sz w:val="28"/>
          <w:szCs w:val="28"/>
          <w:lang w:eastAsia="en-US"/>
        </w:rPr>
        <w:t xml:space="preserve">и безопасной </w:t>
      </w:r>
      <w:r w:rsidRPr="00AC2F43">
        <w:rPr>
          <w:rFonts w:ascii="Times New Roman" w:eastAsia="Calibri" w:hAnsi="Times New Roman"/>
          <w:sz w:val="28"/>
          <w:szCs w:val="28"/>
          <w:lang w:eastAsia="en-US"/>
        </w:rPr>
        <w:t>медицинской помощи, реализации населению безопасных, качественных и эффективных лекарственных препаратов, медицинских изделий</w:t>
      </w:r>
      <w:r w:rsidR="00D4762E">
        <w:rPr>
          <w:rFonts w:ascii="Times New Roman" w:eastAsia="Calibri" w:hAnsi="Times New Roman"/>
          <w:sz w:val="28"/>
          <w:szCs w:val="28"/>
          <w:lang w:eastAsia="en-US"/>
        </w:rPr>
        <w:t>, что</w:t>
      </w:r>
      <w:r w:rsidRPr="00AC2F43">
        <w:rPr>
          <w:rFonts w:ascii="Times New Roman" w:eastAsia="Calibri" w:hAnsi="Times New Roman"/>
          <w:sz w:val="28"/>
          <w:szCs w:val="28"/>
          <w:lang w:eastAsia="en-US"/>
        </w:rPr>
        <w:t xml:space="preserve"> в конечном </w:t>
      </w:r>
      <w:r w:rsidR="00D4762E">
        <w:rPr>
          <w:rFonts w:ascii="Times New Roman" w:eastAsia="Calibri" w:hAnsi="Times New Roman"/>
          <w:sz w:val="28"/>
          <w:szCs w:val="28"/>
          <w:lang w:eastAsia="en-US"/>
        </w:rPr>
        <w:t>итоге</w:t>
      </w:r>
      <w:r w:rsidR="005A681F" w:rsidRPr="00AC2F43">
        <w:rPr>
          <w:rFonts w:ascii="Times New Roman" w:eastAsia="Calibri" w:hAnsi="Times New Roman"/>
          <w:sz w:val="28"/>
          <w:szCs w:val="28"/>
          <w:lang w:eastAsia="en-US"/>
        </w:rPr>
        <w:t xml:space="preserve"> </w:t>
      </w:r>
      <w:r w:rsidR="00112F8A" w:rsidRPr="00AC2F43">
        <w:rPr>
          <w:rFonts w:ascii="Times New Roman" w:eastAsia="Calibri" w:hAnsi="Times New Roman"/>
          <w:sz w:val="28"/>
          <w:szCs w:val="28"/>
          <w:lang w:eastAsia="en-US"/>
        </w:rPr>
        <w:t xml:space="preserve">обеспечивает защиту прав и законных интересов граждан России в сфере охраны здоровья, </w:t>
      </w:r>
      <w:r w:rsidR="0068297E" w:rsidRPr="00AC2F43">
        <w:rPr>
          <w:rFonts w:ascii="Times New Roman" w:eastAsia="Calibri" w:hAnsi="Times New Roman"/>
          <w:sz w:val="28"/>
          <w:szCs w:val="28"/>
          <w:lang w:eastAsia="en-US"/>
        </w:rPr>
        <w:t>повышени</w:t>
      </w:r>
      <w:r w:rsidR="00112F8A" w:rsidRPr="00AC2F43">
        <w:rPr>
          <w:rFonts w:ascii="Times New Roman" w:eastAsia="Calibri" w:hAnsi="Times New Roman"/>
          <w:sz w:val="28"/>
          <w:szCs w:val="28"/>
          <w:lang w:eastAsia="en-US"/>
        </w:rPr>
        <w:t>е</w:t>
      </w:r>
      <w:r w:rsidR="0068297E" w:rsidRPr="00AC2F43">
        <w:rPr>
          <w:rFonts w:ascii="Times New Roman" w:eastAsia="Calibri" w:hAnsi="Times New Roman"/>
          <w:sz w:val="28"/>
          <w:szCs w:val="28"/>
          <w:lang w:eastAsia="en-US"/>
        </w:rPr>
        <w:t xml:space="preserve"> качества и увеличени</w:t>
      </w:r>
      <w:r w:rsidR="00112F8A" w:rsidRPr="00AC2F43">
        <w:rPr>
          <w:rFonts w:ascii="Times New Roman" w:eastAsia="Calibri" w:hAnsi="Times New Roman"/>
          <w:sz w:val="28"/>
          <w:szCs w:val="28"/>
          <w:lang w:eastAsia="en-US"/>
        </w:rPr>
        <w:t>е</w:t>
      </w:r>
      <w:r w:rsidR="0068297E" w:rsidRPr="00AC2F43">
        <w:rPr>
          <w:rFonts w:ascii="Times New Roman" w:eastAsia="Calibri" w:hAnsi="Times New Roman"/>
          <w:sz w:val="28"/>
          <w:szCs w:val="28"/>
          <w:lang w:eastAsia="en-US"/>
        </w:rPr>
        <w:t xml:space="preserve"> продолжительности жизни.</w:t>
      </w:r>
    </w:p>
    <w:p w:rsidR="00E56463" w:rsidRDefault="00E56463" w:rsidP="00E5646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Органами исполнительной власти субъектов Российской Федерации  в сфере здравоохранения отмечается снижение количества отказов в предоставлении и переоформлении лицензии, что свидетельствует об эффективности проводимой ими разъяснительной работы по вопросам лицензирования.</w:t>
      </w:r>
    </w:p>
    <w:p w:rsidR="005A6679" w:rsidRPr="00DA55D0" w:rsidRDefault="005A6679" w:rsidP="009129CF">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xml:space="preserve">О повышении </w:t>
      </w:r>
      <w:r w:rsidR="002205E5" w:rsidRPr="00DA55D0">
        <w:rPr>
          <w:rFonts w:ascii="Times New Roman" w:eastAsia="Calibri" w:hAnsi="Times New Roman"/>
          <w:sz w:val="28"/>
          <w:szCs w:val="28"/>
          <w:lang w:eastAsia="en-US"/>
        </w:rPr>
        <w:t xml:space="preserve">доступности для юридических лиц и индивидуальных предпринимателей </w:t>
      </w:r>
      <w:r w:rsidRPr="00DA55D0">
        <w:rPr>
          <w:rFonts w:ascii="Times New Roman" w:eastAsia="Calibri" w:hAnsi="Times New Roman"/>
          <w:sz w:val="28"/>
          <w:szCs w:val="28"/>
          <w:lang w:eastAsia="en-US"/>
        </w:rPr>
        <w:t>получения государственной услуги по лицензированию, отсутствии административных барьеров вхождения на рынок медицинских, фармацевтических услуг, о</w:t>
      </w:r>
      <w:r w:rsidR="002205E5" w:rsidRPr="00DA55D0">
        <w:rPr>
          <w:rFonts w:ascii="Times New Roman" w:eastAsia="Calibri" w:hAnsi="Times New Roman"/>
          <w:sz w:val="28"/>
          <w:szCs w:val="28"/>
          <w:lang w:eastAsia="en-US"/>
        </w:rPr>
        <w:t>б</w:t>
      </w:r>
      <w:r w:rsidRPr="00DA55D0">
        <w:rPr>
          <w:rFonts w:ascii="Times New Roman" w:eastAsia="Calibri" w:hAnsi="Times New Roman"/>
          <w:sz w:val="28"/>
          <w:szCs w:val="28"/>
          <w:lang w:eastAsia="en-US"/>
        </w:rPr>
        <w:t xml:space="preserve"> </w:t>
      </w:r>
      <w:r w:rsidR="002205E5" w:rsidRPr="00DA55D0">
        <w:rPr>
          <w:rFonts w:ascii="Times New Roman" w:eastAsia="Calibri" w:hAnsi="Times New Roman"/>
          <w:sz w:val="28"/>
          <w:szCs w:val="28"/>
          <w:lang w:eastAsia="en-US"/>
        </w:rPr>
        <w:t>отсутствии сдерживающих факторов,</w:t>
      </w:r>
      <w:r w:rsidRPr="00DA55D0">
        <w:rPr>
          <w:rFonts w:ascii="Times New Roman" w:eastAsia="Calibri" w:hAnsi="Times New Roman"/>
          <w:sz w:val="28"/>
          <w:szCs w:val="28"/>
          <w:lang w:eastAsia="en-US"/>
        </w:rPr>
        <w:t xml:space="preserve"> понятности процедуры лицензирования свидетельствует темп роста обособленных структурных подразделений медицинских организаций</w:t>
      </w:r>
      <w:r w:rsidR="002205E5" w:rsidRPr="00DA55D0">
        <w:rPr>
          <w:rFonts w:ascii="Times New Roman" w:eastAsia="Calibri" w:hAnsi="Times New Roman"/>
          <w:sz w:val="28"/>
          <w:szCs w:val="28"/>
          <w:lang w:eastAsia="en-US"/>
        </w:rPr>
        <w:t xml:space="preserve"> в 2017 году составляет 146%</w:t>
      </w:r>
      <w:r w:rsidR="00DA55D0">
        <w:rPr>
          <w:rFonts w:ascii="Times New Roman" w:eastAsia="Calibri" w:hAnsi="Times New Roman"/>
          <w:sz w:val="28"/>
          <w:szCs w:val="28"/>
          <w:lang w:eastAsia="en-US"/>
        </w:rPr>
        <w:t>.</w:t>
      </w:r>
    </w:p>
    <w:tbl>
      <w:tblPr>
        <w:tblStyle w:val="9"/>
        <w:tblW w:w="0" w:type="auto"/>
        <w:jc w:val="center"/>
        <w:tblLook w:val="04A0" w:firstRow="1" w:lastRow="0" w:firstColumn="1" w:lastColumn="0" w:noHBand="0" w:noVBand="1"/>
      </w:tblPr>
      <w:tblGrid>
        <w:gridCol w:w="4607"/>
        <w:gridCol w:w="1730"/>
        <w:gridCol w:w="1732"/>
        <w:gridCol w:w="1730"/>
      </w:tblGrid>
      <w:tr w:rsidR="002205E5" w:rsidRPr="002205E5" w:rsidTr="002205E5">
        <w:trPr>
          <w:jc w:val="center"/>
        </w:trPr>
        <w:tc>
          <w:tcPr>
            <w:tcW w:w="4607" w:type="dxa"/>
            <w:vMerge w:val="restart"/>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Тип объекта</w:t>
            </w:r>
          </w:p>
        </w:tc>
        <w:tc>
          <w:tcPr>
            <w:tcW w:w="5192" w:type="dxa"/>
            <w:gridSpan w:val="3"/>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Количество организаций (объектов), осуществляющих медицинскую деятельность</w:t>
            </w:r>
          </w:p>
        </w:tc>
      </w:tr>
      <w:tr w:rsidR="002205E5" w:rsidRPr="002205E5" w:rsidTr="002205E5">
        <w:trPr>
          <w:jc w:val="center"/>
        </w:trPr>
        <w:tc>
          <w:tcPr>
            <w:tcW w:w="4607" w:type="dxa"/>
            <w:vMerge/>
          </w:tcPr>
          <w:p w:rsidR="002205E5" w:rsidRPr="00DA55D0" w:rsidRDefault="002205E5" w:rsidP="002205E5">
            <w:pPr>
              <w:spacing w:after="0" w:line="240" w:lineRule="auto"/>
              <w:jc w:val="center"/>
              <w:rPr>
                <w:rFonts w:ascii="Times New Roman" w:hAnsi="Times New Roman"/>
                <w:sz w:val="24"/>
                <w:szCs w:val="24"/>
              </w:rPr>
            </w:pPr>
          </w:p>
        </w:tc>
        <w:tc>
          <w:tcPr>
            <w:tcW w:w="1730" w:type="dxa"/>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 xml:space="preserve">2016 год </w:t>
            </w:r>
          </w:p>
        </w:tc>
        <w:tc>
          <w:tcPr>
            <w:tcW w:w="1732" w:type="dxa"/>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На 31.12.2017</w:t>
            </w:r>
          </w:p>
        </w:tc>
        <w:tc>
          <w:tcPr>
            <w:tcW w:w="1730" w:type="dxa"/>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Темп роста в %</w:t>
            </w:r>
          </w:p>
        </w:tc>
      </w:tr>
      <w:tr w:rsidR="002205E5" w:rsidRPr="002205E5" w:rsidTr="002205E5">
        <w:trPr>
          <w:jc w:val="center"/>
        </w:trPr>
        <w:tc>
          <w:tcPr>
            <w:tcW w:w="4607" w:type="dxa"/>
          </w:tcPr>
          <w:p w:rsidR="002205E5" w:rsidRPr="00DA55D0" w:rsidRDefault="002205E5" w:rsidP="002205E5">
            <w:pPr>
              <w:spacing w:after="0" w:line="240" w:lineRule="auto"/>
              <w:jc w:val="both"/>
              <w:rPr>
                <w:rFonts w:ascii="Times New Roman" w:hAnsi="Times New Roman"/>
                <w:sz w:val="24"/>
                <w:szCs w:val="24"/>
              </w:rPr>
            </w:pPr>
            <w:r w:rsidRPr="00DA55D0">
              <w:rPr>
                <w:rFonts w:ascii="Times New Roman" w:hAnsi="Times New Roman"/>
                <w:sz w:val="24"/>
                <w:szCs w:val="24"/>
              </w:rPr>
              <w:t>Фельдшерско-акушерский пункт, Фельдшерский пункт</w:t>
            </w:r>
          </w:p>
        </w:tc>
        <w:tc>
          <w:tcPr>
            <w:tcW w:w="1730" w:type="dxa"/>
            <w:vAlign w:val="center"/>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3140 (37388)</w:t>
            </w:r>
          </w:p>
        </w:tc>
        <w:tc>
          <w:tcPr>
            <w:tcW w:w="1732" w:type="dxa"/>
            <w:vAlign w:val="center"/>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4608 (42767)</w:t>
            </w:r>
          </w:p>
        </w:tc>
        <w:tc>
          <w:tcPr>
            <w:tcW w:w="1730" w:type="dxa"/>
            <w:vAlign w:val="center"/>
          </w:tcPr>
          <w:p w:rsidR="002205E5" w:rsidRPr="00DA55D0" w:rsidRDefault="002205E5" w:rsidP="002205E5">
            <w:pPr>
              <w:spacing w:after="0" w:line="240" w:lineRule="auto"/>
              <w:jc w:val="center"/>
              <w:rPr>
                <w:rFonts w:ascii="Times New Roman" w:hAnsi="Times New Roman"/>
                <w:sz w:val="24"/>
                <w:szCs w:val="24"/>
              </w:rPr>
            </w:pPr>
            <w:r w:rsidRPr="00DA55D0">
              <w:rPr>
                <w:rFonts w:ascii="Times New Roman" w:hAnsi="Times New Roman"/>
                <w:sz w:val="24"/>
                <w:szCs w:val="24"/>
              </w:rPr>
              <w:t>146%</w:t>
            </w:r>
          </w:p>
        </w:tc>
      </w:tr>
    </w:tbl>
    <w:p w:rsidR="002205E5" w:rsidRPr="00DA55D0" w:rsidRDefault="002205E5" w:rsidP="009129CF">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Упрощена и доступна государственная услуга получения лицензии на оборот наркотических средств, психотропных веществ и их прекурсоров</w:t>
      </w:r>
      <w:r w:rsidR="00E34628" w:rsidRPr="00DA55D0">
        <w:rPr>
          <w:rFonts w:ascii="Times New Roman" w:eastAsia="Calibri" w:hAnsi="Times New Roman"/>
          <w:sz w:val="28"/>
          <w:szCs w:val="28"/>
          <w:lang w:eastAsia="en-US"/>
        </w:rPr>
        <w:t>, культивирование наркосодержащих растений.</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На конец 2016 года в 522 муниципальных образованиях Российской Федерации отсутствовали места отпуска наркотических лекарственных препаратов, что составляло 20% от общего количества муниципальных образований Российской Федерации (2 597).</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По состоянию на 30.12.2016 для приближения мест отпуска в сельских и труднодоступных населенных пунктах медицинск</w:t>
      </w:r>
      <w:r w:rsidR="00DA55D0">
        <w:rPr>
          <w:rFonts w:ascii="Times New Roman" w:eastAsia="Calibri" w:hAnsi="Times New Roman"/>
          <w:sz w:val="28"/>
          <w:szCs w:val="28"/>
          <w:lang w:eastAsia="en-US"/>
        </w:rPr>
        <w:t>им организациям предоставлены  лицензии</w:t>
      </w:r>
      <w:r w:rsidRPr="00DA55D0">
        <w:rPr>
          <w:rFonts w:ascii="Times New Roman" w:eastAsia="Calibri" w:hAnsi="Times New Roman"/>
          <w:sz w:val="28"/>
          <w:szCs w:val="28"/>
          <w:lang w:eastAsia="en-US"/>
        </w:rPr>
        <w:t xml:space="preserve"> на 124 места отпуска физическим лицам наркотических лекарственных препаратов:</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w:t>
      </w:r>
      <w:r w:rsidRPr="00DA55D0">
        <w:rPr>
          <w:rFonts w:ascii="Times New Roman" w:eastAsia="Calibri" w:hAnsi="Times New Roman"/>
          <w:sz w:val="28"/>
          <w:szCs w:val="28"/>
          <w:lang w:eastAsia="en-US"/>
        </w:rPr>
        <w:tab/>
        <w:t>45 структурным подразделениям медицинских организаций (амбулатории, фельдшерские пункты, фельдшерско-акушерские пункты);</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lastRenderedPageBreak/>
        <w:t></w:t>
      </w:r>
      <w:r w:rsidRPr="00DA55D0">
        <w:rPr>
          <w:rFonts w:ascii="Times New Roman" w:eastAsia="Calibri" w:hAnsi="Times New Roman"/>
          <w:sz w:val="28"/>
          <w:szCs w:val="28"/>
          <w:lang w:eastAsia="en-US"/>
        </w:rPr>
        <w:tab/>
        <w:t>5 медицинским организациям, осуществляющим отпуск лекарственных препаратов;</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w:t>
      </w:r>
      <w:r w:rsidRPr="00DA55D0">
        <w:rPr>
          <w:rFonts w:ascii="Times New Roman" w:eastAsia="Calibri" w:hAnsi="Times New Roman"/>
          <w:sz w:val="28"/>
          <w:szCs w:val="28"/>
          <w:lang w:eastAsia="en-US"/>
        </w:rPr>
        <w:tab/>
        <w:t xml:space="preserve"> 37 участковым больницам.</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В 2017 году организация дополнительных мест отпуска наркотических лекарственных препаратов органами исполнительной власти субъектов Российской Федерации планировалась в 272 муниципальных образованиях.</w:t>
      </w:r>
    </w:p>
    <w:p w:rsidR="00E34628"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xml:space="preserve">Благодаря активной разъяснительной работе, проводимой Росздравнадзором с руководителями органов исполнительной власти субъектов Российской Федерации в сфере здравоохранения, в 2017 году отмечается положительная тенденция по увеличению количества объектов (мест отпуска), на которых осуществляется отпуск физическим лицам наркотических лекарственных препаратов. </w:t>
      </w:r>
    </w:p>
    <w:p w:rsidR="005A6679" w:rsidRPr="00DA55D0" w:rsidRDefault="00E34628" w:rsidP="00E3462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По состоянию на конец 2017 года 360 амбулаторий и фельдшерско-акушерских пунктов, расположенных в сельских поселениях, осуществляли отпуск наркотических лекарственных препаратов физическим лицам в 27 субъектах Российской Федерации, что в 3 раза больше, чем в 2016 году.</w:t>
      </w:r>
    </w:p>
    <w:p w:rsidR="00961A70" w:rsidRPr="00DA55D0" w:rsidRDefault="00961A70" w:rsidP="009129CF">
      <w:pPr>
        <w:spacing w:after="0" w:line="240" w:lineRule="auto"/>
        <w:ind w:firstLine="709"/>
        <w:jc w:val="both"/>
        <w:rPr>
          <w:rFonts w:ascii="Times New Roman" w:eastAsia="Calibri" w:hAnsi="Times New Roman"/>
          <w:sz w:val="28"/>
          <w:lang w:eastAsia="en-US"/>
        </w:rPr>
      </w:pPr>
      <w:r w:rsidRPr="00DA55D0">
        <w:rPr>
          <w:rFonts w:ascii="Times New Roman" w:eastAsia="Calibri" w:hAnsi="Times New Roman"/>
          <w:sz w:val="28"/>
          <w:szCs w:val="28"/>
          <w:lang w:eastAsia="en-US"/>
        </w:rPr>
        <w:t>Следует отметить, что Росздравнадзор в течение 2017 года осуществлял лицензионный контроль в соответствии с положениями Федерального закона от 05.04.2016 № 93-ФЗ «О внесении изменений в статьи 14 и 15 Федерального закона "Об основах охраны здоровья граждан в Российской Федерации»</w:t>
      </w:r>
      <w:r w:rsidR="009129CF" w:rsidRPr="00DA55D0">
        <w:rPr>
          <w:rFonts w:ascii="Times New Roman" w:eastAsia="Calibri" w:hAnsi="Times New Roman"/>
          <w:sz w:val="28"/>
          <w:szCs w:val="28"/>
          <w:lang w:eastAsia="en-US"/>
        </w:rPr>
        <w:t xml:space="preserve">, которые </w:t>
      </w:r>
      <w:r w:rsidRPr="00DA55D0">
        <w:rPr>
          <w:rFonts w:ascii="Times New Roman" w:eastAsia="Calibri" w:hAnsi="Times New Roman"/>
          <w:sz w:val="28"/>
          <w:lang w:eastAsia="en-US"/>
        </w:rPr>
        <w:t xml:space="preserve"> направлен</w:t>
      </w:r>
      <w:r w:rsidR="009129CF" w:rsidRPr="00DA55D0">
        <w:rPr>
          <w:rFonts w:ascii="Times New Roman" w:eastAsia="Calibri" w:hAnsi="Times New Roman"/>
          <w:sz w:val="28"/>
          <w:lang w:eastAsia="en-US"/>
        </w:rPr>
        <w:t>ы</w:t>
      </w:r>
      <w:r w:rsidRPr="00DA55D0">
        <w:rPr>
          <w:rFonts w:ascii="Times New Roman" w:eastAsia="Calibri" w:hAnsi="Times New Roman"/>
          <w:sz w:val="28"/>
          <w:lang w:eastAsia="en-US"/>
        </w:rPr>
        <w:t xml:space="preserve"> на создание единой эффективной системы лицензионного контроля, предусматривающей централизацию соответствующих полномочий в компетенции единого федерального органа исполнительной власти, осуществляющего полномочия по контролю и надзору в сфере здравоохранения, основанной на принципах разграничения разрешительных и контрольных функций, снижение контрольной нагрузки на хозяйствующие субъекты, исключение дублирования контрольно-надзорных функций и полномочий между федеральными органами исполнительной власти и органами исполнительной власти субъектов Российской Федерации.</w:t>
      </w:r>
      <w:r w:rsidR="009129CF" w:rsidRPr="00DA55D0">
        <w:rPr>
          <w:rFonts w:ascii="Times New Roman" w:eastAsia="Calibri" w:hAnsi="Times New Roman"/>
          <w:sz w:val="28"/>
          <w:lang w:eastAsia="en-US"/>
        </w:rPr>
        <w:t xml:space="preserve"> Результаты 2017 года свидетельствуют об эффективности централизации лицензионного контроля:</w:t>
      </w:r>
    </w:p>
    <w:p w:rsidR="009129CF" w:rsidRPr="00DA55D0" w:rsidRDefault="009129CF" w:rsidP="009129CF">
      <w:pPr>
        <w:spacing w:after="0" w:line="240" w:lineRule="auto"/>
        <w:ind w:firstLine="709"/>
        <w:jc w:val="both"/>
        <w:rPr>
          <w:rFonts w:ascii="Times New Roman" w:eastAsia="Calibri" w:hAnsi="Times New Roman"/>
          <w:sz w:val="28"/>
          <w:lang w:eastAsia="en-US"/>
        </w:rPr>
      </w:pPr>
      <w:r w:rsidRPr="00DA55D0">
        <w:rPr>
          <w:rFonts w:ascii="Times New Roman" w:eastAsia="Calibri" w:hAnsi="Times New Roman"/>
          <w:sz w:val="28"/>
          <w:lang w:eastAsia="en-US"/>
        </w:rPr>
        <w:t>- исключены дублирующие контрольные функции в отношении одного юридического лица между  федеральными органами исполнительной власти и органами исполнительной власти субъектов Российской Федерации;</w:t>
      </w:r>
    </w:p>
    <w:p w:rsidR="009129CF" w:rsidRPr="00DA55D0" w:rsidRDefault="009129CF" w:rsidP="009129CF">
      <w:pPr>
        <w:spacing w:after="0" w:line="240" w:lineRule="auto"/>
        <w:ind w:firstLine="709"/>
        <w:jc w:val="both"/>
        <w:rPr>
          <w:rFonts w:ascii="Times New Roman" w:eastAsia="Calibri" w:hAnsi="Times New Roman"/>
          <w:sz w:val="28"/>
          <w:lang w:eastAsia="en-US"/>
        </w:rPr>
      </w:pPr>
      <w:r w:rsidRPr="00DA55D0">
        <w:rPr>
          <w:rFonts w:ascii="Times New Roman" w:eastAsia="Calibri" w:hAnsi="Times New Roman"/>
          <w:sz w:val="28"/>
          <w:lang w:eastAsia="en-US"/>
        </w:rPr>
        <w:t>- количество контрольных</w:t>
      </w:r>
      <w:r w:rsidR="00354898" w:rsidRPr="00DA55D0">
        <w:rPr>
          <w:rFonts w:ascii="Times New Roman" w:eastAsia="Calibri" w:hAnsi="Times New Roman"/>
          <w:sz w:val="28"/>
          <w:lang w:eastAsia="en-US"/>
        </w:rPr>
        <w:t xml:space="preserve"> мероприятий снизилось в 2017 году по сравнению с 2016 годом снизилось на 26%.</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Централизация контроля позволила реализовать проект по внедрению предложений (практических рекомендаций) по организации внутреннего контроля качества и безопасности медицинской деятельности в деятельность медицинских организаций в 2017 году. В проекте приняли участие 52 медицинские организации из 16 субъектов Российской Федерации:</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проведено 36 образовательных семинаров, тренингов, вебинаров, и обучено 3015 специалистов в области управления качеством;</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в 17 медицинских организациях, участвующих в проекте по внедрению системы управления качеством, проведена внешняя оценка состояния внутреннего контроля качества и безопасности медицинской деятельности в медицинских организациях;</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lastRenderedPageBreak/>
        <w:t>- системе добровольной сертификации «Качество и безопасность медицинской деятельности» сертифицированы (ГАУЗ «Детская республиканская клиническая больница» Минздрава Республики Татарстан (г. Казань); ГАУЗ «Камский детский медицинский центр» Минздрава Республики Татарстан (г. Набережные Челны); ГАУЗ «Мензелинская центральная районная больница» Минздрава Республики Татарстан (г. Мензелинск); ГАУЗ «Республиканская клиническая больница им. Н.А. Семашко» Минздрава Республики Бурятия (г. Улан-Удэ);</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xml:space="preserve">- проведено 6 региональных и всероссийских научно-практических конференций; </w:t>
      </w:r>
    </w:p>
    <w:p w:rsidR="00354898" w:rsidRPr="00DA55D0" w:rsidRDefault="00354898" w:rsidP="00354898">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достигнута договоренность о создании Региональных центров компетенций по управлению качеством в 6 субъектах Российской Федерации (Республика Бурятия, Республика Татарстан, Республика Башкортостан, Иркутская область, Красноярский край, Санкт-Петербург).</w:t>
      </w:r>
    </w:p>
    <w:p w:rsidR="00961A70" w:rsidRPr="00DA55D0" w:rsidRDefault="005953ED" w:rsidP="005953ED">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Внедрение в практическую деятельность фармацевтических организаций</w:t>
      </w:r>
      <w:r w:rsidRPr="00DA55D0">
        <w:t xml:space="preserve"> </w:t>
      </w:r>
      <w:r w:rsidRPr="00DA55D0">
        <w:rPr>
          <w:rFonts w:ascii="Times New Roman" w:eastAsia="Calibri" w:hAnsi="Times New Roman"/>
          <w:sz w:val="28"/>
          <w:szCs w:val="28"/>
          <w:lang w:eastAsia="en-US"/>
        </w:rPr>
        <w:t>Правил надлежащей практики хранения и перевозки лекарственных препаратов для медицинского применения и Правил аптечной практики, определило исчерпывающий перечень требований, предъявляемых к фармацевтическим организациям, что в свою очередь способствовало снижению правонарушений со стороны подконтрольных субъектов, а также снижению коррупционных рисков при проведении проверок соблюдения лицензионных требований.</w:t>
      </w:r>
    </w:p>
    <w:p w:rsidR="002131E5" w:rsidRPr="00DA55D0" w:rsidRDefault="002131E5" w:rsidP="002131E5">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В целях гармонизации евразийского и национального законодательства в сфере обращения медицинских изделий Росздравнадзором совместно с Минздравом России разработан проект федерального закона «О внесении изменений в Федеральный закон «Об основах охраны здоровья граждан в Российской Федерации» и Федеральный закон «О лицензировании отдельных видов деятельности» по вопросам обращения медицинских изделий», которым в том числе уточнены положения о государственной регистрации медицинских изделий, в частности, введен порядок проведения инспектирования производства медицинских изделий на соответствие требованиям к внедрению, поддержанию и оценке системы менеджмента качества медицинских изделий в зависимости от потенциального риска их применения в рамках процедур государственной регистрации медицинских изделий, необходимый для подготовки к переходу на единый рынок обращения медицинских изделий в рамках Соглашения о единых принципах и правилах обращения медицинских изделий (изделий медицинского назначения и медицинской техники), ратифицированного Федеральным законом от 31.01.2016 № 4-ФЗ.</w:t>
      </w:r>
    </w:p>
    <w:p w:rsidR="002131E5" w:rsidRPr="00DA55D0" w:rsidRDefault="002131E5" w:rsidP="002131E5">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 xml:space="preserve">Введение «института инспектирования» позволит контролировать производство медицинских изделий посредством проведения инспектирования производственных площадок как российских, так и зарубежных производителей, что в свою очередь уравняет в правах отечественных производителей с иностранными и позволит отменить процедуру лицензирования производства медицинской техники для российских производителей, предусмотренного пунктом 17 части 1 статьи 12 и частью 5 статьи 22 Федерального закона «О лицензировании отдельных видов деятельности» с сохранением режима лицензирования технического обслуживания медицинских изделий, отнесенных к 2 и 3 классу потенциального риска применения на территории Российской Федерации, исключив при этом из области </w:t>
      </w:r>
      <w:r w:rsidRPr="00DA55D0">
        <w:rPr>
          <w:rFonts w:ascii="Times New Roman" w:eastAsia="Calibri" w:hAnsi="Times New Roman"/>
          <w:sz w:val="28"/>
          <w:szCs w:val="28"/>
          <w:lang w:eastAsia="en-US"/>
        </w:rPr>
        <w:lastRenderedPageBreak/>
        <w:t>лицензирования медицинские изделия 1 класса потенциального риска применения. Указанные изменения в законодательстве позволят повысить эффективность и безопасность медицинских изделий, обращающихся на территории Российской Федерации.</w:t>
      </w:r>
    </w:p>
    <w:p w:rsidR="005A681F" w:rsidRPr="00DA55D0" w:rsidRDefault="00A7438E" w:rsidP="00A7438E">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В целях дальнейшего совершенствования механизм</w:t>
      </w:r>
      <w:r w:rsidR="005A681F" w:rsidRPr="00DA55D0">
        <w:rPr>
          <w:rFonts w:ascii="Times New Roman" w:eastAsia="Calibri" w:hAnsi="Times New Roman"/>
          <w:sz w:val="28"/>
          <w:szCs w:val="28"/>
          <w:lang w:eastAsia="en-US"/>
        </w:rPr>
        <w:t>ов лицензирования указанных видов деятельности, снижения административных барьеров для бизнеса и повышени</w:t>
      </w:r>
      <w:r w:rsidR="00112F8A" w:rsidRPr="00DA55D0">
        <w:rPr>
          <w:rFonts w:ascii="Times New Roman" w:eastAsia="Calibri" w:hAnsi="Times New Roman"/>
          <w:sz w:val="28"/>
          <w:szCs w:val="28"/>
          <w:lang w:eastAsia="en-US"/>
        </w:rPr>
        <w:t>я</w:t>
      </w:r>
      <w:r w:rsidR="005A681F" w:rsidRPr="00DA55D0">
        <w:rPr>
          <w:rFonts w:ascii="Times New Roman" w:eastAsia="Calibri" w:hAnsi="Times New Roman"/>
          <w:sz w:val="28"/>
          <w:szCs w:val="28"/>
          <w:lang w:eastAsia="en-US"/>
        </w:rPr>
        <w:t xml:space="preserve"> ответственности лицензиатов</w:t>
      </w:r>
      <w:r w:rsidR="002131E5" w:rsidRPr="00DA55D0">
        <w:rPr>
          <w:rFonts w:ascii="Times New Roman" w:eastAsia="Calibri" w:hAnsi="Times New Roman"/>
          <w:sz w:val="28"/>
          <w:szCs w:val="28"/>
          <w:lang w:eastAsia="en-US"/>
        </w:rPr>
        <w:t xml:space="preserve">, </w:t>
      </w:r>
      <w:r w:rsidRPr="00DA55D0">
        <w:rPr>
          <w:rFonts w:ascii="Times New Roman" w:eastAsia="Calibri" w:hAnsi="Times New Roman"/>
          <w:sz w:val="28"/>
          <w:szCs w:val="28"/>
          <w:lang w:eastAsia="en-US"/>
        </w:rPr>
        <w:t xml:space="preserve"> Росздравнадзор предлагает</w:t>
      </w:r>
      <w:r w:rsidR="005A681F" w:rsidRPr="00DA55D0">
        <w:rPr>
          <w:rFonts w:ascii="Times New Roman" w:eastAsia="Calibri" w:hAnsi="Times New Roman"/>
          <w:sz w:val="28"/>
          <w:szCs w:val="28"/>
          <w:lang w:eastAsia="en-US"/>
        </w:rPr>
        <w:t>:</w:t>
      </w:r>
    </w:p>
    <w:p w:rsidR="00EE1023" w:rsidRPr="00DA55D0" w:rsidRDefault="00EE1023" w:rsidP="00A7438E">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1. Перейти к «реестровой модели» предоставления услуг, используя государственные информационные ресурсы федеральных органов исполнительной власти в качестве источника сведений о результатах оказания услуги. Реализация данного подхода позволит обеспечить эффективное электронное межведомственное взаимодействие для целей предоставления государственных услуг и осуществления контрольно-надзорных функций, исключить бумажный документооборот между органами власти в процессе предоставления услуг. Это позволит снять существующие в настоящее время барьеры при прохождении соискателями лицензии процедуры лицензирования в нескольких субъектах Российской Федерации.</w:t>
      </w:r>
      <w:r w:rsidR="00A14155" w:rsidRPr="00DA55D0">
        <w:rPr>
          <w:rFonts w:ascii="Times New Roman" w:eastAsia="Calibri" w:hAnsi="Times New Roman"/>
          <w:sz w:val="28"/>
          <w:szCs w:val="28"/>
          <w:lang w:eastAsia="en-US"/>
        </w:rPr>
        <w:t xml:space="preserve"> </w:t>
      </w:r>
      <w:r w:rsidR="00961A70" w:rsidRPr="00DA55D0">
        <w:rPr>
          <w:rFonts w:ascii="Times New Roman" w:eastAsia="Calibri" w:hAnsi="Times New Roman"/>
          <w:sz w:val="28"/>
          <w:szCs w:val="28"/>
          <w:lang w:eastAsia="en-US"/>
        </w:rPr>
        <w:t>Реестровая модель позволит заменить   лицензию</w:t>
      </w:r>
      <w:r w:rsidR="00250B47" w:rsidRPr="00DA55D0">
        <w:rPr>
          <w:rFonts w:ascii="Times New Roman" w:eastAsia="Calibri" w:hAnsi="Times New Roman"/>
          <w:sz w:val="28"/>
          <w:szCs w:val="28"/>
          <w:lang w:eastAsia="en-US"/>
        </w:rPr>
        <w:t xml:space="preserve"> на бумажном носителе на «</w:t>
      </w:r>
      <w:r w:rsidR="00961A70" w:rsidRPr="00DA55D0">
        <w:rPr>
          <w:rFonts w:ascii="Times New Roman" w:eastAsia="Calibri" w:hAnsi="Times New Roman"/>
          <w:sz w:val="28"/>
          <w:szCs w:val="28"/>
          <w:lang w:eastAsia="en-US"/>
        </w:rPr>
        <w:t>цифровую лицензию</w:t>
      </w:r>
      <w:r w:rsidR="00250B47" w:rsidRPr="00DA55D0">
        <w:rPr>
          <w:rFonts w:ascii="Times New Roman" w:eastAsia="Calibri" w:hAnsi="Times New Roman"/>
          <w:sz w:val="28"/>
          <w:szCs w:val="28"/>
          <w:lang w:eastAsia="en-US"/>
        </w:rPr>
        <w:t>».</w:t>
      </w:r>
    </w:p>
    <w:p w:rsidR="008E0F07" w:rsidRPr="00DA55D0" w:rsidRDefault="00250B47" w:rsidP="00A7438E">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2</w:t>
      </w:r>
      <w:r w:rsidR="008E0F07" w:rsidRPr="00DA55D0">
        <w:rPr>
          <w:rFonts w:ascii="Times New Roman" w:eastAsia="Calibri" w:hAnsi="Times New Roman"/>
          <w:sz w:val="28"/>
          <w:szCs w:val="28"/>
          <w:lang w:eastAsia="en-US"/>
        </w:rPr>
        <w:t>. Изменить перио</w:t>
      </w:r>
      <w:r w:rsidR="004D1814" w:rsidRPr="00DA55D0">
        <w:rPr>
          <w:rFonts w:ascii="Times New Roman" w:eastAsia="Calibri" w:hAnsi="Times New Roman"/>
          <w:sz w:val="28"/>
          <w:szCs w:val="28"/>
          <w:lang w:eastAsia="en-US"/>
        </w:rPr>
        <w:t>дичность лицензионного контроля</w:t>
      </w:r>
      <w:r w:rsidR="008E0F07" w:rsidRPr="00DA55D0">
        <w:rPr>
          <w:rFonts w:ascii="Times New Roman" w:eastAsia="Calibri" w:hAnsi="Times New Roman"/>
          <w:sz w:val="28"/>
          <w:szCs w:val="28"/>
          <w:lang w:eastAsia="en-US"/>
        </w:rPr>
        <w:t xml:space="preserve"> посредством обеспечения внесения изменений в нормативные правовые акты, предусматривающих возможность проведения ведомством плановых проверок лицензионных требований исключительно при проведении плановых проверок в рамках реализации полномочий по осуществлению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 государственного контроля за обращением медицинских изделий.</w:t>
      </w:r>
    </w:p>
    <w:p w:rsidR="00724D2B" w:rsidRPr="00587F18" w:rsidRDefault="002131E5" w:rsidP="00724D2B">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3</w:t>
      </w:r>
      <w:r w:rsidR="00724D2B" w:rsidRPr="00DA55D0">
        <w:rPr>
          <w:rFonts w:ascii="Times New Roman" w:eastAsia="Calibri" w:hAnsi="Times New Roman"/>
          <w:sz w:val="28"/>
          <w:szCs w:val="28"/>
          <w:lang w:eastAsia="en-US"/>
        </w:rPr>
        <w:t xml:space="preserve">. Учитывая отсутствие возможности найти представителей юридического лица при выявлении фактов отсутствия лицензиата по юридическому адресу и адресу фактического осуществления деятельности, предусмотреть федеральному органу исполнительной власти, осуществляющему функции по контролю и надзору </w:t>
      </w:r>
      <w:r w:rsidR="00724D2B" w:rsidRPr="00587F18">
        <w:rPr>
          <w:rFonts w:ascii="Times New Roman" w:eastAsia="Calibri" w:hAnsi="Times New Roman"/>
          <w:sz w:val="28"/>
          <w:szCs w:val="28"/>
          <w:lang w:eastAsia="en-US"/>
        </w:rPr>
        <w:t xml:space="preserve">в сфере здравоохранения, право приостановить действие лицензии и обратиться в суд с заявлением об аннулировании лицензии. </w:t>
      </w:r>
    </w:p>
    <w:p w:rsidR="00724D2B" w:rsidRPr="00587F18" w:rsidRDefault="002131E5" w:rsidP="00724D2B">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00724D2B" w:rsidRPr="00587F18">
        <w:rPr>
          <w:rFonts w:ascii="Times New Roman" w:eastAsia="Calibri" w:hAnsi="Times New Roman"/>
          <w:sz w:val="28"/>
          <w:szCs w:val="28"/>
          <w:lang w:eastAsia="en-US"/>
        </w:rPr>
        <w:t>. В случае, если в установленный судом срок административного наказания в виде административного приостановления действия лицензии или в установленный органом, осуществляющим лицензионный контроль, срок исполнения вновь выданного предписания, лицензиат не устранил грубое нарушение лицензионных требований,  предусмотреть возможность аннулирования лицензии по решению федерального органа исполнительной власти, осуществляющего функции по контролю и надзору в сфере здравоохранения. В настоящее время при наличии заведомого нарушения юридическими лицами и индивидуальными предпринимателями п. 14 ст. 20 Федерального закона от 04.05.2011 № 99-ФЗ «О лицензировании отдельных видов деятельности» для аннулирования лицензии лицензирующему органу приходится проводить многоступенчатый, трудоемкий, длительный процесс, включающий в себя неоднократное проведение выездных контрольных мероприятий, в течение которого лицензиат имеет возможность осуществлять деятельность с нарушением действующего законодательства.</w:t>
      </w:r>
    </w:p>
    <w:p w:rsidR="002131E5" w:rsidRPr="002131E5" w:rsidRDefault="002131E5" w:rsidP="002131E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5</w:t>
      </w:r>
      <w:r w:rsidR="00587F18" w:rsidRPr="008E0F07">
        <w:rPr>
          <w:rFonts w:ascii="Times New Roman" w:eastAsia="Calibri" w:hAnsi="Times New Roman"/>
          <w:sz w:val="28"/>
          <w:szCs w:val="28"/>
          <w:lang w:eastAsia="en-US"/>
        </w:rPr>
        <w:t xml:space="preserve">. </w:t>
      </w:r>
      <w:r w:rsidR="00724D2B" w:rsidRPr="008E0F07">
        <w:rPr>
          <w:rFonts w:ascii="Times New Roman" w:eastAsia="Calibri" w:hAnsi="Times New Roman"/>
          <w:sz w:val="28"/>
          <w:szCs w:val="28"/>
          <w:lang w:eastAsia="en-US"/>
        </w:rPr>
        <w:t>Кроме того, Росздравнадзором при проведении работ по формированию федерального статистического наблюдения по форме № 1-контроль, утвержденной приказом Росстата от 21.12.2011 № 503, и форме № 1-лицензирование, утвержденной приказом Росстата от 30.03.2012 № 103, отмечено дублирование учета результатов проверок в отношении юридических лиц и индивидуальных предпринимателей при проведении государственного контроля качества и безопасности медицинской деятельности и лицензионного контроля медицинской деятельности в рамках единой комплексной проверки. С учетом изложенного, считаем целесообразным рассмотреть вопрос создания новой формы федерального статистического наблюдения</w:t>
      </w:r>
      <w:r w:rsidR="008E0F07">
        <w:rPr>
          <w:rFonts w:ascii="Times New Roman" w:eastAsia="Calibri" w:hAnsi="Times New Roman"/>
          <w:sz w:val="28"/>
          <w:szCs w:val="28"/>
          <w:lang w:eastAsia="en-US"/>
        </w:rPr>
        <w:t>, базирующегося на показателях эффективности и результативности контрольных органов, разработанных и утвержденных в рамках реализации пилотного приоритетного проек</w:t>
      </w:r>
      <w:r>
        <w:rPr>
          <w:rFonts w:ascii="Times New Roman" w:eastAsia="Calibri" w:hAnsi="Times New Roman"/>
          <w:sz w:val="28"/>
          <w:szCs w:val="28"/>
          <w:lang w:eastAsia="en-US"/>
        </w:rPr>
        <w:t>та «Реформа контроля и надзора».</w:t>
      </w:r>
    </w:p>
    <w:p w:rsidR="00DA55D0" w:rsidRDefault="002131E5" w:rsidP="002131E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Pr="002131E5">
        <w:rPr>
          <w:rFonts w:ascii="Times New Roman" w:eastAsia="Calibri" w:hAnsi="Times New Roman"/>
          <w:sz w:val="28"/>
          <w:szCs w:val="28"/>
          <w:lang w:eastAsia="en-US"/>
        </w:rPr>
        <w:t>. Исключить из законодательства (путем внесения изменений в наименование вида деятельности, лицензируемого в соответствии с п. 17 ч. 1 ст. 12 Федерального закона от 04.05.2011 № 99-ФЗ «О лицензировании отдельных видов деятельности», понятие) понятие «медицинская техника» и связанную с этим понятием недостаточность в дифференциации медицинской техники от медицинских изделий. Так, ряд медицинских изделий (медицинской техники) подпадает одновременно под определение медицинских изделий и медицинской техники, что в свою очередь создает предпосылки возникновения риска коррупционной составляющей. Понятие «медицинская техника» отсутствует в иных нормативно-правовых документах, включая Федеральный закон № 323-ФЗ «Об основах охраны здоровья граждан в Российской Федерации».</w:t>
      </w:r>
    </w:p>
    <w:p w:rsidR="00BF2223" w:rsidRDefault="002131E5" w:rsidP="00A4640C">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19559C">
        <w:rPr>
          <w:rFonts w:ascii="Times New Roman" w:eastAsia="Calibri" w:hAnsi="Times New Roman"/>
          <w:sz w:val="28"/>
          <w:szCs w:val="28"/>
          <w:lang w:eastAsia="en-US"/>
        </w:rPr>
        <w:t xml:space="preserve">. </w:t>
      </w:r>
      <w:r w:rsidR="00BF2223">
        <w:rPr>
          <w:rFonts w:ascii="Times New Roman" w:eastAsia="Calibri" w:hAnsi="Times New Roman"/>
          <w:sz w:val="28"/>
          <w:szCs w:val="28"/>
          <w:lang w:eastAsia="en-US"/>
        </w:rPr>
        <w:t>В целях экономии бюджетных средств в части расходов на приобретение бланков лицензий и приложений к ним, а также рационализации рабочего времени специалистов, предлагается рассмотреть вопрос о возможности предоставления  приложения в случаях расширения новых работ и услуг или открытия новых объектов (мест осуществления) деятельности</w:t>
      </w:r>
      <w:r w:rsidR="0019559C">
        <w:rPr>
          <w:rFonts w:ascii="Times New Roman" w:eastAsia="Calibri" w:hAnsi="Times New Roman"/>
          <w:sz w:val="28"/>
          <w:szCs w:val="28"/>
          <w:lang w:eastAsia="en-US"/>
        </w:rPr>
        <w:t>, а не предоставления новой лицензии при переоформлении лицензии.</w:t>
      </w:r>
    </w:p>
    <w:p w:rsidR="007F3C5F" w:rsidRDefault="002131E5" w:rsidP="00A4640C">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19559C">
        <w:rPr>
          <w:rFonts w:ascii="Times New Roman" w:eastAsia="Calibri" w:hAnsi="Times New Roman"/>
          <w:sz w:val="28"/>
          <w:szCs w:val="28"/>
          <w:lang w:eastAsia="en-US"/>
        </w:rPr>
        <w:t xml:space="preserve">. Предлагается рассмотреть вопрос возможности внесения изменений в статьи 13, 18 </w:t>
      </w:r>
      <w:r w:rsidR="0019559C" w:rsidRPr="008744A4">
        <w:rPr>
          <w:rFonts w:ascii="Times New Roman" w:eastAsia="Calibri" w:hAnsi="Times New Roman"/>
          <w:sz w:val="28"/>
          <w:szCs w:val="28"/>
          <w:lang w:eastAsia="en-US"/>
        </w:rPr>
        <w:t>Федерального закона от 04.05.2011 № 99-ФЗ «О лицензировании отдельных видов деятельности»</w:t>
      </w:r>
      <w:r w:rsidR="0019559C">
        <w:rPr>
          <w:rFonts w:ascii="Times New Roman" w:eastAsia="Calibri" w:hAnsi="Times New Roman"/>
          <w:sz w:val="28"/>
          <w:szCs w:val="28"/>
          <w:lang w:eastAsia="en-US"/>
        </w:rPr>
        <w:t xml:space="preserve"> в части введения обязательного предоставления соискателем лицензии, лицензиатом в заявлении сведений о кодах федеральной информационной адресной системы по заявл</w:t>
      </w:r>
      <w:r w:rsidR="00FC20A4">
        <w:rPr>
          <w:rFonts w:ascii="Times New Roman" w:eastAsia="Calibri" w:hAnsi="Times New Roman"/>
          <w:sz w:val="28"/>
          <w:szCs w:val="28"/>
          <w:lang w:eastAsia="en-US"/>
        </w:rPr>
        <w:t>енным адресам мест осуществления деятельности.</w:t>
      </w:r>
    </w:p>
    <w:p w:rsidR="002131E5" w:rsidRPr="00DA55D0" w:rsidRDefault="002131E5" w:rsidP="002131E5">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9.</w:t>
      </w:r>
      <w:r w:rsidRPr="00DA55D0">
        <w:t xml:space="preserve"> </w:t>
      </w:r>
      <w:r w:rsidRPr="00DA55D0">
        <w:rPr>
          <w:rFonts w:ascii="Times New Roman" w:eastAsia="Calibri" w:hAnsi="Times New Roman"/>
          <w:sz w:val="28"/>
          <w:szCs w:val="28"/>
          <w:lang w:eastAsia="en-US"/>
        </w:rPr>
        <w:t>Представляется целесообразным внести в законодательство Российской Федерации изменения, предусматривающие наделение лицензирующего органа полномочиями по приостановлению лицензии в случае привлечения лицензиата к административной ответственности за нарушение лицензионных требований, выразившихся в отсутствия помещений и (или) оборудования по месту осуществления деятельности или отсутствия лицензиата по месту нахождения, месту осуществления деятельности, а также в случае привлечения лицензиата к административной ответственности в связи с отказом лицензиата в допуске должностных лиц, уполномоченных на проведение выездной проверки в рамках лицензионного контроля к помещениям по месту осуществления деятельности.</w:t>
      </w:r>
    </w:p>
    <w:p w:rsidR="002131E5" w:rsidRPr="00DA55D0" w:rsidRDefault="002131E5" w:rsidP="002131E5">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lastRenderedPageBreak/>
        <w:t>Кроме того, необходимо отметить, что при осуществлении лицензионного контроля в соответствии со своими полномочиями, Росздравнадзором неоднократно выявлялись аналогичные нарушения лицензионных требований, а также случаи воспрепятствования должностным лицам Росздравнадзора в проведении соответствующей проверки. Сложившаяся правоприменительная практика показала, что, несмотря на привлечение к административной ответственности по статьям 14.1, 19.4.1, 19.20 КоАП РФ, данные нарушения носят значительный и регулярный характер.</w:t>
      </w:r>
    </w:p>
    <w:p w:rsidR="00BF2223" w:rsidRPr="00DA55D0" w:rsidRDefault="002131E5" w:rsidP="002131E5">
      <w:pPr>
        <w:spacing w:after="0" w:line="240" w:lineRule="auto"/>
        <w:ind w:firstLine="709"/>
        <w:jc w:val="both"/>
        <w:rPr>
          <w:rFonts w:ascii="Times New Roman" w:eastAsia="Calibri" w:hAnsi="Times New Roman"/>
          <w:sz w:val="28"/>
          <w:szCs w:val="28"/>
          <w:lang w:eastAsia="en-US"/>
        </w:rPr>
      </w:pPr>
      <w:r w:rsidRPr="00DA55D0">
        <w:rPr>
          <w:rFonts w:ascii="Times New Roman" w:eastAsia="Calibri" w:hAnsi="Times New Roman"/>
          <w:sz w:val="28"/>
          <w:szCs w:val="28"/>
          <w:lang w:eastAsia="en-US"/>
        </w:rPr>
        <w:t>С учетом изложенного, а также того, что нарушения лицензионных требований при осуществлении всех видов деятельности в сфере здравоохранения могут повлечь за собой угрозу причинения вреда жизни и здоровью граждан, по мнению Росздравнадзора, представляется целесообразным рассмотреть вопрос о внесении в законодательство Российской Федерации о лицензировании отдельных видов деятельности изменений, предусматривающих наделение всех федеральных органов исполнительной власти, осуществляющих лицензирование отдельных видов деятельности в сфере здравоохранения полномочиями по приостановлению действия лицензии в случаях привлечения к административной ответственности по вышеуказанным основаниям.</w:t>
      </w:r>
    </w:p>
    <w:p w:rsidR="00BF2223" w:rsidRPr="00DA55D0" w:rsidRDefault="00BF2223" w:rsidP="00A4640C">
      <w:pPr>
        <w:spacing w:after="0" w:line="240" w:lineRule="auto"/>
        <w:ind w:firstLine="709"/>
        <w:jc w:val="both"/>
        <w:rPr>
          <w:rFonts w:ascii="Times New Roman" w:eastAsia="Calibri" w:hAnsi="Times New Roman"/>
          <w:sz w:val="28"/>
          <w:szCs w:val="28"/>
          <w:lang w:eastAsia="en-US"/>
        </w:rPr>
      </w:pPr>
    </w:p>
    <w:p w:rsidR="006F5745" w:rsidRDefault="00153007" w:rsidP="006F5745">
      <w:pPr>
        <w:spacing w:after="0" w:line="240" w:lineRule="auto"/>
        <w:ind w:firstLine="709"/>
        <w:jc w:val="right"/>
        <w:rPr>
          <w:rFonts w:ascii="Times New Roman" w:eastAsia="Calibri" w:hAnsi="Times New Roman"/>
          <w:sz w:val="24"/>
          <w:szCs w:val="24"/>
        </w:rPr>
      </w:pPr>
      <w:r w:rsidRPr="00DA55D0">
        <w:rPr>
          <w:rFonts w:ascii="Times New Roman" w:eastAsia="Calibri" w:hAnsi="Times New Roman"/>
          <w:sz w:val="28"/>
          <w:szCs w:val="28"/>
        </w:rPr>
        <w:br w:type="page"/>
      </w:r>
      <w:r w:rsidR="006F5745" w:rsidRPr="006F5745">
        <w:rPr>
          <w:rFonts w:ascii="Times New Roman" w:eastAsia="Calibri" w:hAnsi="Times New Roman"/>
          <w:sz w:val="24"/>
          <w:szCs w:val="24"/>
        </w:rPr>
        <w:lastRenderedPageBreak/>
        <w:t>Приложение</w:t>
      </w:r>
    </w:p>
    <w:p w:rsidR="006F5745" w:rsidRDefault="006F5745" w:rsidP="006F5745">
      <w:pPr>
        <w:rPr>
          <w:rFonts w:ascii="Times New Roman" w:eastAsia="Calibri" w:hAnsi="Times New Roman"/>
          <w:sz w:val="24"/>
          <w:szCs w:val="24"/>
        </w:rPr>
      </w:pPr>
    </w:p>
    <w:p w:rsidR="006F5745" w:rsidRPr="006F5745" w:rsidRDefault="006F5745" w:rsidP="006F5745">
      <w:pPr>
        <w:widowControl w:val="0"/>
        <w:autoSpaceDE w:val="0"/>
        <w:autoSpaceDN w:val="0"/>
        <w:adjustRightInd w:val="0"/>
        <w:spacing w:after="0" w:line="240" w:lineRule="auto"/>
        <w:jc w:val="center"/>
        <w:rPr>
          <w:rFonts w:ascii="Times New Roman" w:hAnsi="Times New Roman"/>
          <w:i/>
          <w:sz w:val="28"/>
          <w:szCs w:val="28"/>
        </w:rPr>
      </w:pPr>
      <w:r>
        <w:rPr>
          <w:rFonts w:ascii="Times New Roman" w:eastAsia="Calibri" w:hAnsi="Times New Roman"/>
          <w:sz w:val="24"/>
          <w:szCs w:val="24"/>
        </w:rPr>
        <w:tab/>
      </w:r>
      <w:r w:rsidRPr="006F5745">
        <w:rPr>
          <w:rFonts w:ascii="Times New Roman" w:hAnsi="Times New Roman"/>
          <w:i/>
          <w:sz w:val="28"/>
          <w:szCs w:val="28"/>
        </w:rPr>
        <w:t>Перечень субъектов Российской Федерации, предоставивших доклады</w:t>
      </w:r>
    </w:p>
    <w:p w:rsidR="006F5745" w:rsidRPr="006F5745" w:rsidRDefault="006F5745" w:rsidP="006F5745">
      <w:pPr>
        <w:widowControl w:val="0"/>
        <w:autoSpaceDE w:val="0"/>
        <w:autoSpaceDN w:val="0"/>
        <w:adjustRightInd w:val="0"/>
        <w:spacing w:after="0" w:line="240" w:lineRule="auto"/>
        <w:jc w:val="center"/>
        <w:rPr>
          <w:rFonts w:ascii="Times New Roman" w:hAnsi="Times New Roman"/>
          <w:i/>
          <w:sz w:val="28"/>
          <w:szCs w:val="28"/>
        </w:rPr>
      </w:pPr>
      <w:r w:rsidRPr="006F5745">
        <w:rPr>
          <w:rFonts w:ascii="Times New Roman" w:hAnsi="Times New Roman"/>
          <w:i/>
          <w:sz w:val="28"/>
          <w:szCs w:val="28"/>
        </w:rPr>
        <w:t>«О лицензировании отдельных видов деятельности в Российской Федерации»</w:t>
      </w:r>
    </w:p>
    <w:tbl>
      <w:tblPr>
        <w:tblpPr w:leftFromText="180" w:rightFromText="180" w:vertAnchor="page" w:horzAnchor="margin" w:tblpXSpec="right" w:tblpY="23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2435"/>
        <w:gridCol w:w="3197"/>
      </w:tblGrid>
      <w:tr w:rsidR="006F5745" w:rsidRPr="006F5745" w:rsidTr="002836A3">
        <w:trPr>
          <w:cantSplit/>
          <w:trHeight w:val="411"/>
          <w:tblHead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rPr>
                <w:rFonts w:ascii="Times New Roman" w:hAnsi="Times New Roman"/>
                <w:i/>
              </w:rPr>
            </w:pPr>
            <w:r w:rsidRPr="006F5745">
              <w:rPr>
                <w:rFonts w:ascii="Times New Roman" w:hAnsi="Times New Roman"/>
                <w:i/>
              </w:rPr>
              <w:t>Субъект Российской Федерации</w:t>
            </w:r>
          </w:p>
        </w:tc>
        <w:tc>
          <w:tcPr>
            <w:tcW w:w="2435"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rPr>
                <w:rFonts w:ascii="Times New Roman" w:hAnsi="Times New Roman"/>
                <w:i/>
              </w:rPr>
            </w:pPr>
            <w:r w:rsidRPr="006F5745">
              <w:rPr>
                <w:rFonts w:ascii="Times New Roman" w:hAnsi="Times New Roman"/>
                <w:i/>
              </w:rPr>
              <w:t>Предоставление доклада по электронной почте</w:t>
            </w:r>
          </w:p>
        </w:tc>
        <w:tc>
          <w:tcPr>
            <w:tcW w:w="3197"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rPr>
                <w:rFonts w:ascii="Times New Roman" w:hAnsi="Times New Roman"/>
                <w:i/>
              </w:rPr>
            </w:pPr>
            <w:r w:rsidRPr="006F5745">
              <w:rPr>
                <w:rFonts w:ascii="Times New Roman" w:hAnsi="Times New Roman"/>
                <w:i/>
              </w:rPr>
              <w:t>Предоставление доклада на бумажном носителе</w:t>
            </w:r>
          </w:p>
        </w:tc>
      </w:tr>
      <w:tr w:rsidR="006F5745" w:rsidRPr="006F5745" w:rsidTr="002836A3">
        <w:trPr>
          <w:cantSplit/>
          <w:trHeight w:val="411"/>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Алтайский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tabs>
                <w:tab w:val="left" w:pos="285"/>
                <w:tab w:val="center" w:pos="1109"/>
              </w:tabs>
              <w:spacing w:after="0" w:line="240" w:lineRule="auto"/>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spacing w:after="0" w:line="240" w:lineRule="auto"/>
              <w:jc w:val="center"/>
              <w:rPr>
                <w:rFonts w:ascii="Times New Roman" w:hAnsi="Times New Roman"/>
                <w:sz w:val="24"/>
                <w:szCs w:val="24"/>
              </w:rPr>
            </w:pPr>
          </w:p>
        </w:tc>
      </w:tr>
      <w:tr w:rsidR="006F5745" w:rsidRPr="006F5745"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 xml:space="preserve">Амурская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Архангельская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Астраханская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C6586D"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Белгородская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08"/>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Брянская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Владимирская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344CE1"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32"/>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09"/>
              <w:rPr>
                <w:rFonts w:ascii="Times New Roman" w:hAnsi="Times New Roman"/>
              </w:rPr>
            </w:pPr>
            <w:r w:rsidRPr="006F5745">
              <w:rPr>
                <w:rFonts w:ascii="Times New Roman" w:hAnsi="Times New Roman"/>
              </w:rPr>
              <w:t xml:space="preserve">Волгоградская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Вологодская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9F2220"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Воронежская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31C9D" w:rsidP="006F5745">
            <w:pPr>
              <w:jc w:val="center"/>
              <w:rPr>
                <w:rFonts w:ascii="Times New Roman" w:hAnsi="Times New Roman"/>
                <w:sz w:val="24"/>
                <w:szCs w:val="24"/>
              </w:rPr>
            </w:pPr>
            <w:r>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9F2220"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Еврейская автономная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Забайкальский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Ивановская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Иркутская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DA4B49">
            <w:pPr>
              <w:spacing w:after="0" w:line="240" w:lineRule="auto"/>
              <w:ind w:left="720"/>
              <w:contextualSpacing/>
              <w:rPr>
                <w:rFonts w:ascii="Times New Roman" w:hAnsi="Times New Roman"/>
              </w:rPr>
            </w:pPr>
            <w:r w:rsidRPr="006F5745">
              <w:rPr>
                <w:rFonts w:ascii="Times New Roman" w:hAnsi="Times New Roman"/>
              </w:rPr>
              <w:t xml:space="preserve">Кабардино-Балкарская </w:t>
            </w:r>
            <w:r w:rsidR="00DA4B49">
              <w:rPr>
                <w:rFonts w:ascii="Times New Roman" w:hAnsi="Times New Roman"/>
              </w:rPr>
              <w:t>Республика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Калининградская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Калужская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 xml:space="preserve">Камчатский край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 xml:space="preserve">Карачаево-Черкесская Республика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05452" w:rsidP="006F5745">
            <w:pPr>
              <w:jc w:val="center"/>
              <w:rPr>
                <w:rFonts w:ascii="Times New Roman" w:hAnsi="Times New Roman"/>
                <w:sz w:val="24"/>
                <w:szCs w:val="24"/>
              </w:rPr>
            </w:pPr>
            <w:r w:rsidRPr="000D1BD6">
              <w:rPr>
                <w:rFonts w:ascii="Times New Roman" w:hAnsi="Times New Roman"/>
                <w:sz w:val="24"/>
                <w:szCs w:val="24"/>
              </w:rPr>
              <w:t>представлен</w:t>
            </w:r>
            <w:bookmarkStart w:id="4" w:name="_GoBack"/>
            <w:bookmarkEnd w:id="4"/>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Кемеровская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9F2220"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09"/>
              <w:rPr>
                <w:rFonts w:ascii="Times New Roman" w:hAnsi="Times New Roman"/>
              </w:rPr>
            </w:pPr>
            <w:r w:rsidRPr="006F5745">
              <w:rPr>
                <w:rFonts w:ascii="Times New Roman" w:hAnsi="Times New Roman"/>
              </w:rPr>
              <w:t>Кировская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Костромская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Краснодарский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Красноярский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lastRenderedPageBreak/>
              <w:t>Курганская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 xml:space="preserve">Курская область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Ленинградская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Липецкая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Магаданская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г. Москва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Московская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230718"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Мурманская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BC6873"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Нижегородская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Новгородская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C6586D"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Новосибирская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Оренбургская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Орловская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C6586D"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C6586D"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Пензенская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Пермский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09"/>
              <w:rPr>
                <w:rFonts w:ascii="Times New Roman" w:hAnsi="Times New Roman"/>
              </w:rPr>
            </w:pPr>
            <w:r w:rsidRPr="006F5745">
              <w:rPr>
                <w:rFonts w:ascii="Times New Roman" w:hAnsi="Times New Roman"/>
              </w:rPr>
              <w:t>Приморский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9F2220"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Псковская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Адыгея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Алтай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FD3CD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Башкортостан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FD3CD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Бурятия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FD3CD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Дагестан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Ингушетия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Калмыкия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7853D3">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Карелия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7853D3">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Коми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7853D3">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tabs>
                <w:tab w:val="left" w:pos="345"/>
                <w:tab w:val="center" w:pos="1167"/>
              </w:tabs>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lastRenderedPageBreak/>
              <w:t>Республика Крым</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Марий Эл</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4F361B">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5751D0"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5751D0" w:rsidRPr="006F5745" w:rsidRDefault="005751D0" w:rsidP="006F5745">
            <w:pPr>
              <w:spacing w:after="0" w:line="240" w:lineRule="auto"/>
              <w:ind w:left="720"/>
              <w:contextualSpacing/>
              <w:rPr>
                <w:rFonts w:ascii="Times New Roman" w:hAnsi="Times New Roman"/>
              </w:rPr>
            </w:pPr>
            <w:r w:rsidRPr="006F5745">
              <w:rPr>
                <w:rFonts w:ascii="Times New Roman" w:hAnsi="Times New Roman"/>
              </w:rPr>
              <w:t>Республика Мордовия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r w:rsidRPr="004F361B">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5751D0" w:rsidRPr="00097E15" w:rsidRDefault="005751D0"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Саха (Якутия)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03895"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Северная Осетия – Алания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Татарстан</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 xml:space="preserve">Республика Тыва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Республика Хакасия</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Ростовская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Рязанская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247AA4"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Самарская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г. Санкт-Петербург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97E15"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Саратовская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Сахалинская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Свердловская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г.ф.з. Севастополь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Смоленская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Ставропольский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BC6873"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Тамбовская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Тверская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Томская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Тульская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05452"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Тюменская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Удмурт</w:t>
            </w:r>
            <w:r w:rsidR="00DA4B49">
              <w:rPr>
                <w:rFonts w:ascii="Times New Roman" w:hAnsi="Times New Roman"/>
              </w:rPr>
              <w:t>ская Р</w:t>
            </w:r>
            <w:r w:rsidRPr="006F5745">
              <w:rPr>
                <w:rFonts w:ascii="Times New Roman" w:hAnsi="Times New Roman"/>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5751D0">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Ульяновская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Хабаровский край</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Ха</w:t>
            </w:r>
            <w:r w:rsidR="00DA4B49">
              <w:rPr>
                <w:rFonts w:ascii="Times New Roman" w:hAnsi="Times New Roman"/>
              </w:rPr>
              <w:t xml:space="preserve">нты-Мансийский автономный округ - </w:t>
            </w:r>
            <w:r w:rsidRPr="006F5745">
              <w:rPr>
                <w:rFonts w:ascii="Times New Roman" w:hAnsi="Times New Roman"/>
              </w:rPr>
              <w:t>Югра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FE3089"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Челябинская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DA4B49" w:rsidP="006F5745">
            <w:pPr>
              <w:spacing w:after="0" w:line="240" w:lineRule="auto"/>
              <w:ind w:left="720"/>
              <w:contextualSpacing/>
              <w:rPr>
                <w:rFonts w:ascii="Times New Roman" w:hAnsi="Times New Roman"/>
              </w:rPr>
            </w:pPr>
            <w:r>
              <w:rPr>
                <w:rFonts w:ascii="Times New Roman" w:hAnsi="Times New Roman"/>
              </w:rPr>
              <w:lastRenderedPageBreak/>
              <w:t>Чеченская Р</w:t>
            </w:r>
            <w:r w:rsidR="006F5745" w:rsidRPr="006F5745">
              <w:rPr>
                <w:rFonts w:ascii="Times New Roman" w:hAnsi="Times New Roman"/>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5751D0" w:rsidP="006F5745">
            <w:pPr>
              <w:jc w:val="center"/>
              <w:rPr>
                <w:rFonts w:ascii="Times New Roman" w:hAnsi="Times New Roman"/>
                <w:sz w:val="24"/>
                <w:szCs w:val="24"/>
              </w:rPr>
            </w:pPr>
            <w:r w:rsidRPr="00097E15">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DA4B49" w:rsidP="006F5745">
            <w:pPr>
              <w:spacing w:after="0" w:line="240" w:lineRule="auto"/>
              <w:ind w:left="720"/>
              <w:contextualSpacing/>
              <w:rPr>
                <w:rFonts w:ascii="Times New Roman" w:hAnsi="Times New Roman"/>
              </w:rPr>
            </w:pPr>
            <w:r>
              <w:rPr>
                <w:rFonts w:ascii="Times New Roman" w:hAnsi="Times New Roman"/>
              </w:rPr>
              <w:t>Чувашская Р</w:t>
            </w:r>
            <w:r w:rsidR="006F5745" w:rsidRPr="006F5745">
              <w:rPr>
                <w:rFonts w:ascii="Times New Roman" w:hAnsi="Times New Roman"/>
              </w:rPr>
              <w:t>еспублика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BC6873" w:rsidP="006F5745">
            <w:pPr>
              <w:jc w:val="center"/>
              <w:rPr>
                <w:rFonts w:ascii="Times New Roman" w:hAnsi="Times New Roman"/>
                <w:sz w:val="24"/>
                <w:szCs w:val="24"/>
              </w:rPr>
            </w:pPr>
            <w:r>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Чукотский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230718" w:rsidP="006F5745">
            <w:pPr>
              <w:jc w:val="center"/>
              <w:rPr>
                <w:rFonts w:ascii="Times New Roman" w:hAnsi="Times New Roman"/>
                <w:sz w:val="24"/>
                <w:szCs w:val="24"/>
              </w:rPr>
            </w:pPr>
            <w:r w:rsidRPr="00097E15">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Ямало-Ненецкий автономный округ</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0D1BD6" w:rsidP="006F5745">
            <w:pPr>
              <w:jc w:val="center"/>
              <w:rPr>
                <w:rFonts w:ascii="Times New Roman" w:hAnsi="Times New Roman"/>
                <w:sz w:val="24"/>
                <w:szCs w:val="24"/>
              </w:rPr>
            </w:pPr>
            <w:r w:rsidRPr="000D1BD6">
              <w:rPr>
                <w:rFonts w:ascii="Times New Roman" w:hAnsi="Times New Roman"/>
                <w:sz w:val="24"/>
                <w:szCs w:val="24"/>
              </w:rPr>
              <w:t>представлен</w:t>
            </w:r>
          </w:p>
        </w:tc>
      </w:tr>
      <w:tr w:rsidR="006F5745" w:rsidRPr="006F5745" w:rsidTr="002836A3">
        <w:trPr>
          <w:trHeight w:val="456"/>
        </w:trPr>
        <w:tc>
          <w:tcPr>
            <w:tcW w:w="4399" w:type="dxa"/>
            <w:tcBorders>
              <w:top w:val="single" w:sz="4" w:space="0" w:color="000000"/>
              <w:left w:val="single" w:sz="4" w:space="0" w:color="000000"/>
              <w:bottom w:val="single" w:sz="4" w:space="0" w:color="000000"/>
              <w:right w:val="single" w:sz="4" w:space="0" w:color="000000"/>
            </w:tcBorders>
            <w:shd w:val="clear" w:color="auto" w:fill="auto"/>
            <w:hideMark/>
          </w:tcPr>
          <w:p w:rsidR="006F5745" w:rsidRPr="006F5745" w:rsidRDefault="006F5745" w:rsidP="006F5745">
            <w:pPr>
              <w:spacing w:after="0" w:line="240" w:lineRule="auto"/>
              <w:ind w:left="720"/>
              <w:contextualSpacing/>
              <w:rPr>
                <w:rFonts w:ascii="Times New Roman" w:hAnsi="Times New Roman"/>
              </w:rPr>
            </w:pPr>
            <w:r w:rsidRPr="006F5745">
              <w:rPr>
                <w:rFonts w:ascii="Times New Roman" w:hAnsi="Times New Roman"/>
              </w:rPr>
              <w:t>Ярославская область</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6F5745" w:rsidP="006F5745">
            <w:pPr>
              <w:jc w:val="center"/>
              <w:rPr>
                <w:rFonts w:ascii="Times New Roman" w:hAnsi="Times New Roman"/>
                <w:sz w:val="24"/>
                <w:szCs w:val="24"/>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6F5745" w:rsidRPr="00097E15" w:rsidRDefault="00C6586D" w:rsidP="006F5745">
            <w:pPr>
              <w:jc w:val="center"/>
              <w:rPr>
                <w:rFonts w:ascii="Times New Roman" w:hAnsi="Times New Roman"/>
                <w:sz w:val="24"/>
                <w:szCs w:val="24"/>
              </w:rPr>
            </w:pPr>
            <w:r w:rsidRPr="00097E15">
              <w:rPr>
                <w:rFonts w:ascii="Times New Roman" w:hAnsi="Times New Roman"/>
                <w:sz w:val="24"/>
                <w:szCs w:val="24"/>
              </w:rPr>
              <w:t>представлен</w:t>
            </w:r>
          </w:p>
        </w:tc>
      </w:tr>
    </w:tbl>
    <w:p w:rsidR="006F5745" w:rsidRDefault="006F5745" w:rsidP="002836A3">
      <w:pPr>
        <w:widowControl w:val="0"/>
        <w:autoSpaceDE w:val="0"/>
        <w:autoSpaceDN w:val="0"/>
        <w:adjustRightInd w:val="0"/>
        <w:spacing w:after="0" w:line="240" w:lineRule="auto"/>
        <w:rPr>
          <w:rFonts w:ascii="Times New Roman" w:hAnsi="Times New Roman"/>
          <w:i/>
          <w:sz w:val="28"/>
          <w:szCs w:val="28"/>
        </w:rPr>
      </w:pPr>
    </w:p>
    <w:sectPr w:rsidR="006F5745" w:rsidSect="00BD3186">
      <w:footerReference w:type="default" r:id="rId83"/>
      <w:pgSz w:w="11906" w:h="16838"/>
      <w:pgMar w:top="709"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75" w:rsidRDefault="00085D75" w:rsidP="00C34592">
      <w:pPr>
        <w:spacing w:after="0" w:line="240" w:lineRule="auto"/>
      </w:pPr>
      <w:r>
        <w:separator/>
      </w:r>
    </w:p>
  </w:endnote>
  <w:endnote w:type="continuationSeparator" w:id="0">
    <w:p w:rsidR="00085D75" w:rsidRDefault="00085D75" w:rsidP="00C3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73" w:rsidRDefault="00BC6873">
    <w:pPr>
      <w:pStyle w:val="af4"/>
      <w:jc w:val="right"/>
    </w:pPr>
    <w:r>
      <w:fldChar w:fldCharType="begin"/>
    </w:r>
    <w:r>
      <w:instrText xml:space="preserve"> PAGE   \* MERGEFORMAT </w:instrText>
    </w:r>
    <w:r>
      <w:fldChar w:fldCharType="separate"/>
    </w:r>
    <w:r w:rsidR="00605452">
      <w:rPr>
        <w:noProof/>
      </w:rPr>
      <w:t>104</w:t>
    </w:r>
    <w:r>
      <w:rPr>
        <w:noProof/>
      </w:rPr>
      <w:fldChar w:fldCharType="end"/>
    </w:r>
  </w:p>
  <w:p w:rsidR="00BC6873" w:rsidRDefault="00BC687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75" w:rsidRDefault="00085D75" w:rsidP="00C34592">
      <w:pPr>
        <w:spacing w:after="0" w:line="240" w:lineRule="auto"/>
      </w:pPr>
      <w:r>
        <w:separator/>
      </w:r>
    </w:p>
  </w:footnote>
  <w:footnote w:type="continuationSeparator" w:id="0">
    <w:p w:rsidR="00085D75" w:rsidRDefault="00085D75" w:rsidP="00C34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9A7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57350"/>
    <w:multiLevelType w:val="hybridMultilevel"/>
    <w:tmpl w:val="44887E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D4F05"/>
    <w:multiLevelType w:val="hybridMultilevel"/>
    <w:tmpl w:val="69DEC10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153264F0"/>
    <w:multiLevelType w:val="hybridMultilevel"/>
    <w:tmpl w:val="AE48B362"/>
    <w:lvl w:ilvl="0" w:tplc="6FA2203A">
      <w:start w:val="1"/>
      <w:numFmt w:val="decimal"/>
      <w:lvlText w:val="%1)"/>
      <w:lvlJc w:val="left"/>
      <w:pPr>
        <w:ind w:left="1875" w:hanging="13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7D79F7"/>
    <w:multiLevelType w:val="hybridMultilevel"/>
    <w:tmpl w:val="B58A22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A7F26FC"/>
    <w:multiLevelType w:val="hybridMultilevel"/>
    <w:tmpl w:val="AA4A6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F7F75"/>
    <w:multiLevelType w:val="hybridMultilevel"/>
    <w:tmpl w:val="DE26E9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3D374D"/>
    <w:multiLevelType w:val="hybridMultilevel"/>
    <w:tmpl w:val="AC98CB84"/>
    <w:lvl w:ilvl="0" w:tplc="2B723DB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690A17"/>
    <w:multiLevelType w:val="hybridMultilevel"/>
    <w:tmpl w:val="7076DF7A"/>
    <w:lvl w:ilvl="0" w:tplc="F9B8918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140E17"/>
    <w:multiLevelType w:val="hybridMultilevel"/>
    <w:tmpl w:val="6F9C51C8"/>
    <w:lvl w:ilvl="0" w:tplc="3A4868F8">
      <w:start w:val="1"/>
      <w:numFmt w:val="bullet"/>
      <w:lvlText w:val=""/>
      <w:lvlJc w:val="left"/>
      <w:pPr>
        <w:tabs>
          <w:tab w:val="num" w:pos="-737"/>
        </w:tabs>
        <w:ind w:left="-737" w:firstLine="737"/>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0" w15:restartNumberingAfterBreak="0">
    <w:nsid w:val="2AA23C77"/>
    <w:multiLevelType w:val="hybridMultilevel"/>
    <w:tmpl w:val="91FA8D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57801D0"/>
    <w:multiLevelType w:val="hybridMultilevel"/>
    <w:tmpl w:val="8B9AF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4635C4"/>
    <w:multiLevelType w:val="hybridMultilevel"/>
    <w:tmpl w:val="C4CA2F4A"/>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E16A5E"/>
    <w:multiLevelType w:val="hybridMultilevel"/>
    <w:tmpl w:val="D082B206"/>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F37CCE"/>
    <w:multiLevelType w:val="hybridMultilevel"/>
    <w:tmpl w:val="84C4D1DA"/>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5" w15:restartNumberingAfterBreak="0">
    <w:nsid w:val="3D244E69"/>
    <w:multiLevelType w:val="hybridMultilevel"/>
    <w:tmpl w:val="B29EC56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15:restartNumberingAfterBreak="0">
    <w:nsid w:val="3D70384D"/>
    <w:multiLevelType w:val="hybridMultilevel"/>
    <w:tmpl w:val="53AEAD6E"/>
    <w:lvl w:ilvl="0" w:tplc="2B723DB2">
      <w:start w:val="1"/>
      <w:numFmt w:val="bullet"/>
      <w:lvlText w:val=""/>
      <w:lvlJc w:val="left"/>
      <w:pPr>
        <w:ind w:left="1457" w:hanging="360"/>
      </w:pPr>
      <w:rPr>
        <w:rFonts w:ascii="Symbol" w:hAnsi="Symbol" w:hint="default"/>
        <w:color w:val="auto"/>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15:restartNumberingAfterBreak="0">
    <w:nsid w:val="41A7642A"/>
    <w:multiLevelType w:val="hybridMultilevel"/>
    <w:tmpl w:val="C458FA50"/>
    <w:lvl w:ilvl="0" w:tplc="19C84B9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DE0F46"/>
    <w:multiLevelType w:val="hybridMultilevel"/>
    <w:tmpl w:val="56429E2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1A1074"/>
    <w:multiLevelType w:val="hybridMultilevel"/>
    <w:tmpl w:val="C59A2308"/>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485E763A"/>
    <w:multiLevelType w:val="hybridMultilevel"/>
    <w:tmpl w:val="EACE6750"/>
    <w:lvl w:ilvl="0" w:tplc="95AA3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0178F2"/>
    <w:multiLevelType w:val="hybridMultilevel"/>
    <w:tmpl w:val="5246C10C"/>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E810C8"/>
    <w:multiLevelType w:val="hybridMultilevel"/>
    <w:tmpl w:val="0310DCBE"/>
    <w:lvl w:ilvl="0" w:tplc="2B723DB2">
      <w:start w:val="1"/>
      <w:numFmt w:val="bullet"/>
      <w:lvlText w:val=""/>
      <w:lvlJc w:val="left"/>
      <w:pPr>
        <w:tabs>
          <w:tab w:val="num" w:pos="-27"/>
        </w:tabs>
        <w:ind w:left="-27" w:firstLine="73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A6B1DE8"/>
    <w:multiLevelType w:val="hybridMultilevel"/>
    <w:tmpl w:val="209E9266"/>
    <w:lvl w:ilvl="0" w:tplc="F73EB466">
      <w:start w:val="5"/>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EB41C71"/>
    <w:multiLevelType w:val="hybridMultilevel"/>
    <w:tmpl w:val="C9041A5C"/>
    <w:lvl w:ilvl="0" w:tplc="9B823E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F8578AE"/>
    <w:multiLevelType w:val="hybridMultilevel"/>
    <w:tmpl w:val="D52C7120"/>
    <w:lvl w:ilvl="0" w:tplc="2B723DB2">
      <w:start w:val="1"/>
      <w:numFmt w:val="bullet"/>
      <w:lvlText w:val=""/>
      <w:lvlJc w:val="left"/>
      <w:pPr>
        <w:tabs>
          <w:tab w:val="num" w:pos="-737"/>
        </w:tabs>
        <w:ind w:left="-737" w:firstLine="737"/>
      </w:pPr>
      <w:rPr>
        <w:rFonts w:ascii="Symbol" w:hAnsi="Symbol" w:hint="default"/>
        <w:color w:val="auto"/>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6" w15:restartNumberingAfterBreak="0">
    <w:nsid w:val="4FF534C6"/>
    <w:multiLevelType w:val="hybridMultilevel"/>
    <w:tmpl w:val="B540FCDE"/>
    <w:lvl w:ilvl="0" w:tplc="0E32CFC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24B512E"/>
    <w:multiLevelType w:val="hybridMultilevel"/>
    <w:tmpl w:val="38A6CAA0"/>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3274B9F"/>
    <w:multiLevelType w:val="hybridMultilevel"/>
    <w:tmpl w:val="B298FD22"/>
    <w:lvl w:ilvl="0" w:tplc="95AA3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BF360A"/>
    <w:multiLevelType w:val="hybridMultilevel"/>
    <w:tmpl w:val="EB76B0EA"/>
    <w:lvl w:ilvl="0" w:tplc="2AEE55CC">
      <w:start w:val="22"/>
      <w:numFmt w:val="decimal"/>
      <w:lvlText w:val="%1."/>
      <w:lvlJc w:val="left"/>
      <w:pPr>
        <w:ind w:left="1651" w:hanging="3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5D001532"/>
    <w:multiLevelType w:val="hybridMultilevel"/>
    <w:tmpl w:val="92C659F8"/>
    <w:lvl w:ilvl="0" w:tplc="2B723D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CE1ECD"/>
    <w:multiLevelType w:val="hybridMultilevel"/>
    <w:tmpl w:val="C4BE2A2C"/>
    <w:lvl w:ilvl="0" w:tplc="2B723DB2">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15:restartNumberingAfterBreak="0">
    <w:nsid w:val="6618036E"/>
    <w:multiLevelType w:val="hybridMultilevel"/>
    <w:tmpl w:val="48AC3CB0"/>
    <w:lvl w:ilvl="0" w:tplc="FCEEE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635E51"/>
    <w:multiLevelType w:val="hybridMultilevel"/>
    <w:tmpl w:val="35B8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857DF"/>
    <w:multiLevelType w:val="hybridMultilevel"/>
    <w:tmpl w:val="38C89F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15:restartNumberingAfterBreak="0">
    <w:nsid w:val="7C047416"/>
    <w:multiLevelType w:val="hybridMultilevel"/>
    <w:tmpl w:val="F73417AA"/>
    <w:lvl w:ilvl="0" w:tplc="19D8F1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9"/>
  </w:num>
  <w:num w:numId="4">
    <w:abstractNumId w:val="23"/>
  </w:num>
  <w:num w:numId="5">
    <w:abstractNumId w:val="32"/>
  </w:num>
  <w:num w:numId="6">
    <w:abstractNumId w:val="33"/>
  </w:num>
  <w:num w:numId="7">
    <w:abstractNumId w:val="7"/>
  </w:num>
  <w:num w:numId="8">
    <w:abstractNumId w:val="16"/>
  </w:num>
  <w:num w:numId="9">
    <w:abstractNumId w:val="4"/>
  </w:num>
  <w:num w:numId="10">
    <w:abstractNumId w:val="15"/>
  </w:num>
  <w:num w:numId="11">
    <w:abstractNumId w:val="31"/>
  </w:num>
  <w:num w:numId="12">
    <w:abstractNumId w:val="19"/>
  </w:num>
  <w:num w:numId="13">
    <w:abstractNumId w:val="12"/>
  </w:num>
  <w:num w:numId="14">
    <w:abstractNumId w:val="30"/>
  </w:num>
  <w:num w:numId="15">
    <w:abstractNumId w:val="22"/>
  </w:num>
  <w:num w:numId="16">
    <w:abstractNumId w:val="25"/>
  </w:num>
  <w:num w:numId="17">
    <w:abstractNumId w:val="18"/>
  </w:num>
  <w:num w:numId="18">
    <w:abstractNumId w:val="15"/>
  </w:num>
  <w:num w:numId="19">
    <w:abstractNumId w:val="12"/>
  </w:num>
  <w:num w:numId="20">
    <w:abstractNumId w:val="11"/>
  </w:num>
  <w:num w:numId="21">
    <w:abstractNumId w:val="2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5"/>
  </w:num>
  <w:num w:numId="25">
    <w:abstractNumId w:val="17"/>
  </w:num>
  <w:num w:numId="26">
    <w:abstractNumId w:val="10"/>
  </w:num>
  <w:num w:numId="27">
    <w:abstractNumId w:val="3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num>
  <w:num w:numId="31">
    <w:abstractNumId w:val="2"/>
  </w:num>
  <w:num w:numId="32">
    <w:abstractNumId w:val="21"/>
  </w:num>
  <w:num w:numId="33">
    <w:abstractNumId w:val="1"/>
  </w:num>
  <w:num w:numId="34">
    <w:abstractNumId w:val="13"/>
  </w:num>
  <w:num w:numId="35">
    <w:abstractNumId w:val="20"/>
  </w:num>
  <w:num w:numId="36">
    <w:abstractNumId w:val="28"/>
  </w:num>
  <w:num w:numId="37">
    <w:abstractNumId w:val="8"/>
  </w:num>
  <w:num w:numId="38">
    <w:abstractNumId w:val="6"/>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B8"/>
    <w:rsid w:val="00000507"/>
    <w:rsid w:val="00001BC6"/>
    <w:rsid w:val="00002F67"/>
    <w:rsid w:val="00003086"/>
    <w:rsid w:val="000043D7"/>
    <w:rsid w:val="00005240"/>
    <w:rsid w:val="000053C7"/>
    <w:rsid w:val="000061CA"/>
    <w:rsid w:val="00010895"/>
    <w:rsid w:val="00011036"/>
    <w:rsid w:val="000116E0"/>
    <w:rsid w:val="00011CCB"/>
    <w:rsid w:val="00011E49"/>
    <w:rsid w:val="000123A7"/>
    <w:rsid w:val="00012CC4"/>
    <w:rsid w:val="0001347A"/>
    <w:rsid w:val="00013566"/>
    <w:rsid w:val="00014C25"/>
    <w:rsid w:val="0001521D"/>
    <w:rsid w:val="000166E5"/>
    <w:rsid w:val="00017129"/>
    <w:rsid w:val="000177C5"/>
    <w:rsid w:val="00017FEA"/>
    <w:rsid w:val="000210C4"/>
    <w:rsid w:val="00021763"/>
    <w:rsid w:val="00022EC7"/>
    <w:rsid w:val="00023025"/>
    <w:rsid w:val="000238A6"/>
    <w:rsid w:val="000247E4"/>
    <w:rsid w:val="000260F7"/>
    <w:rsid w:val="0002632E"/>
    <w:rsid w:val="000263B7"/>
    <w:rsid w:val="000272DE"/>
    <w:rsid w:val="000274E2"/>
    <w:rsid w:val="00027BAD"/>
    <w:rsid w:val="00027DC9"/>
    <w:rsid w:val="000301F6"/>
    <w:rsid w:val="000303F6"/>
    <w:rsid w:val="000310EB"/>
    <w:rsid w:val="00032709"/>
    <w:rsid w:val="000327A0"/>
    <w:rsid w:val="00032FF5"/>
    <w:rsid w:val="000330D2"/>
    <w:rsid w:val="000340FF"/>
    <w:rsid w:val="00036596"/>
    <w:rsid w:val="000368E6"/>
    <w:rsid w:val="00036EBB"/>
    <w:rsid w:val="00040C15"/>
    <w:rsid w:val="00041972"/>
    <w:rsid w:val="000440B6"/>
    <w:rsid w:val="00044437"/>
    <w:rsid w:val="00044C72"/>
    <w:rsid w:val="00045AB0"/>
    <w:rsid w:val="00046FAB"/>
    <w:rsid w:val="00047136"/>
    <w:rsid w:val="0004752C"/>
    <w:rsid w:val="00047DBB"/>
    <w:rsid w:val="0005029D"/>
    <w:rsid w:val="00050724"/>
    <w:rsid w:val="000529AB"/>
    <w:rsid w:val="00052E0C"/>
    <w:rsid w:val="00052EAB"/>
    <w:rsid w:val="00053998"/>
    <w:rsid w:val="00054C2C"/>
    <w:rsid w:val="000555D8"/>
    <w:rsid w:val="00057580"/>
    <w:rsid w:val="00057B94"/>
    <w:rsid w:val="00057F23"/>
    <w:rsid w:val="000607DD"/>
    <w:rsid w:val="000608F8"/>
    <w:rsid w:val="0006123A"/>
    <w:rsid w:val="000616BE"/>
    <w:rsid w:val="00061C41"/>
    <w:rsid w:val="0006339E"/>
    <w:rsid w:val="00063BD3"/>
    <w:rsid w:val="00063FC9"/>
    <w:rsid w:val="000646D7"/>
    <w:rsid w:val="000646E2"/>
    <w:rsid w:val="000649C3"/>
    <w:rsid w:val="00065182"/>
    <w:rsid w:val="000656E8"/>
    <w:rsid w:val="00065753"/>
    <w:rsid w:val="00065802"/>
    <w:rsid w:val="0006760B"/>
    <w:rsid w:val="00072131"/>
    <w:rsid w:val="0007360C"/>
    <w:rsid w:val="000746A5"/>
    <w:rsid w:val="00075595"/>
    <w:rsid w:val="0007574C"/>
    <w:rsid w:val="00076055"/>
    <w:rsid w:val="00077E9F"/>
    <w:rsid w:val="00080101"/>
    <w:rsid w:val="00080CD2"/>
    <w:rsid w:val="00080F26"/>
    <w:rsid w:val="000819BF"/>
    <w:rsid w:val="00082494"/>
    <w:rsid w:val="00082D69"/>
    <w:rsid w:val="00084CF1"/>
    <w:rsid w:val="00084D49"/>
    <w:rsid w:val="00084EE4"/>
    <w:rsid w:val="00085944"/>
    <w:rsid w:val="00085D75"/>
    <w:rsid w:val="00085F86"/>
    <w:rsid w:val="00086068"/>
    <w:rsid w:val="0008687D"/>
    <w:rsid w:val="0008744B"/>
    <w:rsid w:val="0009037D"/>
    <w:rsid w:val="00090594"/>
    <w:rsid w:val="00091431"/>
    <w:rsid w:val="00091E4D"/>
    <w:rsid w:val="00091F14"/>
    <w:rsid w:val="00092081"/>
    <w:rsid w:val="00092113"/>
    <w:rsid w:val="00093394"/>
    <w:rsid w:val="00094DAF"/>
    <w:rsid w:val="000953F4"/>
    <w:rsid w:val="000969C3"/>
    <w:rsid w:val="00097E15"/>
    <w:rsid w:val="00097F96"/>
    <w:rsid w:val="000A0A7C"/>
    <w:rsid w:val="000A0CD9"/>
    <w:rsid w:val="000A1802"/>
    <w:rsid w:val="000A3573"/>
    <w:rsid w:val="000A37D5"/>
    <w:rsid w:val="000A38D0"/>
    <w:rsid w:val="000A3AFF"/>
    <w:rsid w:val="000A3ED6"/>
    <w:rsid w:val="000A491A"/>
    <w:rsid w:val="000A4A13"/>
    <w:rsid w:val="000A53B6"/>
    <w:rsid w:val="000A6547"/>
    <w:rsid w:val="000A74DE"/>
    <w:rsid w:val="000A76DE"/>
    <w:rsid w:val="000B0952"/>
    <w:rsid w:val="000B0F28"/>
    <w:rsid w:val="000B11CD"/>
    <w:rsid w:val="000B1B43"/>
    <w:rsid w:val="000B1C36"/>
    <w:rsid w:val="000B2056"/>
    <w:rsid w:val="000B3185"/>
    <w:rsid w:val="000B351F"/>
    <w:rsid w:val="000C09FF"/>
    <w:rsid w:val="000C140A"/>
    <w:rsid w:val="000C1BEF"/>
    <w:rsid w:val="000C2244"/>
    <w:rsid w:val="000C34B3"/>
    <w:rsid w:val="000C3671"/>
    <w:rsid w:val="000C39E9"/>
    <w:rsid w:val="000C44D8"/>
    <w:rsid w:val="000C4C68"/>
    <w:rsid w:val="000C562A"/>
    <w:rsid w:val="000C5695"/>
    <w:rsid w:val="000C6CE4"/>
    <w:rsid w:val="000C743D"/>
    <w:rsid w:val="000C7C87"/>
    <w:rsid w:val="000D0EF8"/>
    <w:rsid w:val="000D13B4"/>
    <w:rsid w:val="000D1BD6"/>
    <w:rsid w:val="000D26B6"/>
    <w:rsid w:val="000D26F2"/>
    <w:rsid w:val="000D4B8A"/>
    <w:rsid w:val="000D4FF4"/>
    <w:rsid w:val="000D5305"/>
    <w:rsid w:val="000D551B"/>
    <w:rsid w:val="000D6180"/>
    <w:rsid w:val="000D6B71"/>
    <w:rsid w:val="000D70F2"/>
    <w:rsid w:val="000D7B5F"/>
    <w:rsid w:val="000D7CBF"/>
    <w:rsid w:val="000E003B"/>
    <w:rsid w:val="000E03A8"/>
    <w:rsid w:val="000E1291"/>
    <w:rsid w:val="000E136F"/>
    <w:rsid w:val="000E3236"/>
    <w:rsid w:val="000E39B0"/>
    <w:rsid w:val="000E4F41"/>
    <w:rsid w:val="000E6E9A"/>
    <w:rsid w:val="000E757D"/>
    <w:rsid w:val="000E7A4E"/>
    <w:rsid w:val="000E7B05"/>
    <w:rsid w:val="000E7FAB"/>
    <w:rsid w:val="000F007B"/>
    <w:rsid w:val="000F1D75"/>
    <w:rsid w:val="000F34AC"/>
    <w:rsid w:val="000F567C"/>
    <w:rsid w:val="000F6B53"/>
    <w:rsid w:val="000F7292"/>
    <w:rsid w:val="000F729B"/>
    <w:rsid w:val="001001C1"/>
    <w:rsid w:val="001006F1"/>
    <w:rsid w:val="00100BD0"/>
    <w:rsid w:val="00100EBD"/>
    <w:rsid w:val="001010D6"/>
    <w:rsid w:val="00101CD7"/>
    <w:rsid w:val="00103DAB"/>
    <w:rsid w:val="0010509D"/>
    <w:rsid w:val="001051C9"/>
    <w:rsid w:val="00105F65"/>
    <w:rsid w:val="00106789"/>
    <w:rsid w:val="00106F3B"/>
    <w:rsid w:val="001079BF"/>
    <w:rsid w:val="00110D9B"/>
    <w:rsid w:val="00111F57"/>
    <w:rsid w:val="00112180"/>
    <w:rsid w:val="00112A7E"/>
    <w:rsid w:val="00112F8A"/>
    <w:rsid w:val="0011312A"/>
    <w:rsid w:val="0011412A"/>
    <w:rsid w:val="001149D5"/>
    <w:rsid w:val="0011588A"/>
    <w:rsid w:val="00116036"/>
    <w:rsid w:val="00117521"/>
    <w:rsid w:val="0011759D"/>
    <w:rsid w:val="00117714"/>
    <w:rsid w:val="001220D4"/>
    <w:rsid w:val="00122C53"/>
    <w:rsid w:val="001233F5"/>
    <w:rsid w:val="00123FD2"/>
    <w:rsid w:val="0012519A"/>
    <w:rsid w:val="0012684D"/>
    <w:rsid w:val="0012778A"/>
    <w:rsid w:val="00127867"/>
    <w:rsid w:val="001319C3"/>
    <w:rsid w:val="0013267B"/>
    <w:rsid w:val="00133179"/>
    <w:rsid w:val="00133FC6"/>
    <w:rsid w:val="001360A1"/>
    <w:rsid w:val="00136D97"/>
    <w:rsid w:val="00136FCC"/>
    <w:rsid w:val="00137137"/>
    <w:rsid w:val="001402C8"/>
    <w:rsid w:val="00140339"/>
    <w:rsid w:val="0014057F"/>
    <w:rsid w:val="00141D75"/>
    <w:rsid w:val="00141EC9"/>
    <w:rsid w:val="00144B92"/>
    <w:rsid w:val="0014590E"/>
    <w:rsid w:val="0014606C"/>
    <w:rsid w:val="0014619F"/>
    <w:rsid w:val="00146C77"/>
    <w:rsid w:val="00147EAA"/>
    <w:rsid w:val="00147F98"/>
    <w:rsid w:val="001517E7"/>
    <w:rsid w:val="00153007"/>
    <w:rsid w:val="00154E94"/>
    <w:rsid w:val="0015517A"/>
    <w:rsid w:val="0015763A"/>
    <w:rsid w:val="00161D3B"/>
    <w:rsid w:val="001625B3"/>
    <w:rsid w:val="001630B0"/>
    <w:rsid w:val="00163E99"/>
    <w:rsid w:val="001640AC"/>
    <w:rsid w:val="00165B37"/>
    <w:rsid w:val="00165B96"/>
    <w:rsid w:val="00166274"/>
    <w:rsid w:val="00171531"/>
    <w:rsid w:val="001719BC"/>
    <w:rsid w:val="0017214C"/>
    <w:rsid w:val="00173738"/>
    <w:rsid w:val="00174CFA"/>
    <w:rsid w:val="00175840"/>
    <w:rsid w:val="001758AE"/>
    <w:rsid w:val="0017681B"/>
    <w:rsid w:val="001772D6"/>
    <w:rsid w:val="00177C84"/>
    <w:rsid w:val="0018257E"/>
    <w:rsid w:val="00182992"/>
    <w:rsid w:val="00183797"/>
    <w:rsid w:val="00183D1C"/>
    <w:rsid w:val="00184581"/>
    <w:rsid w:val="00184933"/>
    <w:rsid w:val="00184A85"/>
    <w:rsid w:val="00184B42"/>
    <w:rsid w:val="001857CD"/>
    <w:rsid w:val="0018591D"/>
    <w:rsid w:val="00186510"/>
    <w:rsid w:val="00187D90"/>
    <w:rsid w:val="00191365"/>
    <w:rsid w:val="00191D90"/>
    <w:rsid w:val="00193680"/>
    <w:rsid w:val="001941BF"/>
    <w:rsid w:val="0019559C"/>
    <w:rsid w:val="00195676"/>
    <w:rsid w:val="0019627A"/>
    <w:rsid w:val="001A10D5"/>
    <w:rsid w:val="001A1A68"/>
    <w:rsid w:val="001A21E9"/>
    <w:rsid w:val="001A2642"/>
    <w:rsid w:val="001A3145"/>
    <w:rsid w:val="001A476C"/>
    <w:rsid w:val="001A4C0E"/>
    <w:rsid w:val="001A5777"/>
    <w:rsid w:val="001A5893"/>
    <w:rsid w:val="001A76A2"/>
    <w:rsid w:val="001A783F"/>
    <w:rsid w:val="001B017E"/>
    <w:rsid w:val="001B081D"/>
    <w:rsid w:val="001B121B"/>
    <w:rsid w:val="001B266F"/>
    <w:rsid w:val="001B2867"/>
    <w:rsid w:val="001B3D59"/>
    <w:rsid w:val="001B4404"/>
    <w:rsid w:val="001B4955"/>
    <w:rsid w:val="001B596A"/>
    <w:rsid w:val="001B5975"/>
    <w:rsid w:val="001B7266"/>
    <w:rsid w:val="001B7294"/>
    <w:rsid w:val="001B73C8"/>
    <w:rsid w:val="001C021C"/>
    <w:rsid w:val="001C07F2"/>
    <w:rsid w:val="001C0C0A"/>
    <w:rsid w:val="001C0C9E"/>
    <w:rsid w:val="001C14AE"/>
    <w:rsid w:val="001C1DE8"/>
    <w:rsid w:val="001C3280"/>
    <w:rsid w:val="001C38CC"/>
    <w:rsid w:val="001C44A4"/>
    <w:rsid w:val="001C4871"/>
    <w:rsid w:val="001C5E72"/>
    <w:rsid w:val="001C664E"/>
    <w:rsid w:val="001C673C"/>
    <w:rsid w:val="001C727E"/>
    <w:rsid w:val="001D015D"/>
    <w:rsid w:val="001D015E"/>
    <w:rsid w:val="001D0F11"/>
    <w:rsid w:val="001D1275"/>
    <w:rsid w:val="001D1563"/>
    <w:rsid w:val="001D2319"/>
    <w:rsid w:val="001D31C2"/>
    <w:rsid w:val="001D4200"/>
    <w:rsid w:val="001D4710"/>
    <w:rsid w:val="001D49A9"/>
    <w:rsid w:val="001D4C31"/>
    <w:rsid w:val="001D5080"/>
    <w:rsid w:val="001D6315"/>
    <w:rsid w:val="001D6353"/>
    <w:rsid w:val="001D647E"/>
    <w:rsid w:val="001D6DDB"/>
    <w:rsid w:val="001D7E22"/>
    <w:rsid w:val="001E007E"/>
    <w:rsid w:val="001E2183"/>
    <w:rsid w:val="001E2DD9"/>
    <w:rsid w:val="001E2E1F"/>
    <w:rsid w:val="001E34C2"/>
    <w:rsid w:val="001E489C"/>
    <w:rsid w:val="001E4DFD"/>
    <w:rsid w:val="001E53B9"/>
    <w:rsid w:val="001E5CAF"/>
    <w:rsid w:val="001E744F"/>
    <w:rsid w:val="001F0472"/>
    <w:rsid w:val="001F08EA"/>
    <w:rsid w:val="001F18B9"/>
    <w:rsid w:val="001F20B1"/>
    <w:rsid w:val="001F3049"/>
    <w:rsid w:val="001F3062"/>
    <w:rsid w:val="001F31F7"/>
    <w:rsid w:val="001F4391"/>
    <w:rsid w:val="001F52DC"/>
    <w:rsid w:val="001F58F5"/>
    <w:rsid w:val="001F6DA4"/>
    <w:rsid w:val="001F79EA"/>
    <w:rsid w:val="0020040A"/>
    <w:rsid w:val="00200C0D"/>
    <w:rsid w:val="00200C9A"/>
    <w:rsid w:val="00200F2D"/>
    <w:rsid w:val="00202954"/>
    <w:rsid w:val="00202E0A"/>
    <w:rsid w:val="00203CC8"/>
    <w:rsid w:val="00204D25"/>
    <w:rsid w:val="0020578F"/>
    <w:rsid w:val="0020662F"/>
    <w:rsid w:val="00206B8C"/>
    <w:rsid w:val="0020775D"/>
    <w:rsid w:val="002077FF"/>
    <w:rsid w:val="00207DEF"/>
    <w:rsid w:val="0021017C"/>
    <w:rsid w:val="00210746"/>
    <w:rsid w:val="00210B72"/>
    <w:rsid w:val="0021195C"/>
    <w:rsid w:val="00211CFF"/>
    <w:rsid w:val="0021282F"/>
    <w:rsid w:val="002131E5"/>
    <w:rsid w:val="00213474"/>
    <w:rsid w:val="00213D88"/>
    <w:rsid w:val="00214A43"/>
    <w:rsid w:val="00214E5E"/>
    <w:rsid w:val="00214F86"/>
    <w:rsid w:val="00215133"/>
    <w:rsid w:val="002152E8"/>
    <w:rsid w:val="002153C4"/>
    <w:rsid w:val="00215C8E"/>
    <w:rsid w:val="00216201"/>
    <w:rsid w:val="0021686C"/>
    <w:rsid w:val="002177BA"/>
    <w:rsid w:val="00217958"/>
    <w:rsid w:val="00217EB8"/>
    <w:rsid w:val="002205E5"/>
    <w:rsid w:val="002206EE"/>
    <w:rsid w:val="0022273A"/>
    <w:rsid w:val="00222C29"/>
    <w:rsid w:val="002231B4"/>
    <w:rsid w:val="0022334B"/>
    <w:rsid w:val="0022387C"/>
    <w:rsid w:val="002245BF"/>
    <w:rsid w:val="0022462C"/>
    <w:rsid w:val="00224678"/>
    <w:rsid w:val="00224BDE"/>
    <w:rsid w:val="00224FA1"/>
    <w:rsid w:val="0022596A"/>
    <w:rsid w:val="00225974"/>
    <w:rsid w:val="0022722A"/>
    <w:rsid w:val="002278EE"/>
    <w:rsid w:val="002301A6"/>
    <w:rsid w:val="00230456"/>
    <w:rsid w:val="00230707"/>
    <w:rsid w:val="00230718"/>
    <w:rsid w:val="00232A87"/>
    <w:rsid w:val="0023314A"/>
    <w:rsid w:val="00233318"/>
    <w:rsid w:val="002340BF"/>
    <w:rsid w:val="002340E7"/>
    <w:rsid w:val="0023533A"/>
    <w:rsid w:val="00235ACC"/>
    <w:rsid w:val="0023794E"/>
    <w:rsid w:val="00237BC5"/>
    <w:rsid w:val="0024157F"/>
    <w:rsid w:val="002424AE"/>
    <w:rsid w:val="00242F30"/>
    <w:rsid w:val="00245268"/>
    <w:rsid w:val="00245363"/>
    <w:rsid w:val="002460A2"/>
    <w:rsid w:val="0024676F"/>
    <w:rsid w:val="00246796"/>
    <w:rsid w:val="002470CC"/>
    <w:rsid w:val="00247230"/>
    <w:rsid w:val="00247578"/>
    <w:rsid w:val="00247AA4"/>
    <w:rsid w:val="00250B47"/>
    <w:rsid w:val="0025171C"/>
    <w:rsid w:val="00253017"/>
    <w:rsid w:val="00254079"/>
    <w:rsid w:val="0025533F"/>
    <w:rsid w:val="00255DBB"/>
    <w:rsid w:val="00256574"/>
    <w:rsid w:val="0025798F"/>
    <w:rsid w:val="00257CE6"/>
    <w:rsid w:val="002611E1"/>
    <w:rsid w:val="0026129F"/>
    <w:rsid w:val="002619FE"/>
    <w:rsid w:val="00262163"/>
    <w:rsid w:val="00263EFC"/>
    <w:rsid w:val="00264910"/>
    <w:rsid w:val="002655E8"/>
    <w:rsid w:val="0026691E"/>
    <w:rsid w:val="00267AB9"/>
    <w:rsid w:val="0027046C"/>
    <w:rsid w:val="00270B4D"/>
    <w:rsid w:val="00270BD2"/>
    <w:rsid w:val="0027146F"/>
    <w:rsid w:val="00271A44"/>
    <w:rsid w:val="00272341"/>
    <w:rsid w:val="00272BB9"/>
    <w:rsid w:val="0027315B"/>
    <w:rsid w:val="00274E77"/>
    <w:rsid w:val="00275F6B"/>
    <w:rsid w:val="00276046"/>
    <w:rsid w:val="00276325"/>
    <w:rsid w:val="00281BDD"/>
    <w:rsid w:val="00281D4A"/>
    <w:rsid w:val="00281FBC"/>
    <w:rsid w:val="0028200A"/>
    <w:rsid w:val="00282A63"/>
    <w:rsid w:val="002831DA"/>
    <w:rsid w:val="002836A3"/>
    <w:rsid w:val="00284AFC"/>
    <w:rsid w:val="00286B68"/>
    <w:rsid w:val="00287299"/>
    <w:rsid w:val="0029064D"/>
    <w:rsid w:val="00290E56"/>
    <w:rsid w:val="00290E94"/>
    <w:rsid w:val="002937C7"/>
    <w:rsid w:val="0029416C"/>
    <w:rsid w:val="002943A0"/>
    <w:rsid w:val="002950CC"/>
    <w:rsid w:val="002952E9"/>
    <w:rsid w:val="002954B4"/>
    <w:rsid w:val="002969B8"/>
    <w:rsid w:val="00296AC3"/>
    <w:rsid w:val="002A0B7D"/>
    <w:rsid w:val="002A1588"/>
    <w:rsid w:val="002A2256"/>
    <w:rsid w:val="002A2CFC"/>
    <w:rsid w:val="002A3C35"/>
    <w:rsid w:val="002A56C1"/>
    <w:rsid w:val="002A767C"/>
    <w:rsid w:val="002A783E"/>
    <w:rsid w:val="002B222A"/>
    <w:rsid w:val="002B2E4E"/>
    <w:rsid w:val="002B3612"/>
    <w:rsid w:val="002B3984"/>
    <w:rsid w:val="002B5DFE"/>
    <w:rsid w:val="002B710C"/>
    <w:rsid w:val="002C00E8"/>
    <w:rsid w:val="002C1993"/>
    <w:rsid w:val="002C1D71"/>
    <w:rsid w:val="002C21D8"/>
    <w:rsid w:val="002C31B3"/>
    <w:rsid w:val="002C361D"/>
    <w:rsid w:val="002C43D6"/>
    <w:rsid w:val="002C4DA1"/>
    <w:rsid w:val="002C4DC6"/>
    <w:rsid w:val="002C5167"/>
    <w:rsid w:val="002C52E6"/>
    <w:rsid w:val="002C5757"/>
    <w:rsid w:val="002C5840"/>
    <w:rsid w:val="002C5A62"/>
    <w:rsid w:val="002C718A"/>
    <w:rsid w:val="002D0476"/>
    <w:rsid w:val="002D1E89"/>
    <w:rsid w:val="002D2106"/>
    <w:rsid w:val="002D257A"/>
    <w:rsid w:val="002D2CD7"/>
    <w:rsid w:val="002D3558"/>
    <w:rsid w:val="002D401E"/>
    <w:rsid w:val="002D50EB"/>
    <w:rsid w:val="002D5117"/>
    <w:rsid w:val="002D6451"/>
    <w:rsid w:val="002D647F"/>
    <w:rsid w:val="002D64A5"/>
    <w:rsid w:val="002D6737"/>
    <w:rsid w:val="002D75F6"/>
    <w:rsid w:val="002E0D21"/>
    <w:rsid w:val="002E0E93"/>
    <w:rsid w:val="002E186B"/>
    <w:rsid w:val="002E19EA"/>
    <w:rsid w:val="002E1BC3"/>
    <w:rsid w:val="002E1C98"/>
    <w:rsid w:val="002E1DC5"/>
    <w:rsid w:val="002E2739"/>
    <w:rsid w:val="002E362E"/>
    <w:rsid w:val="002E3C8D"/>
    <w:rsid w:val="002E4AA5"/>
    <w:rsid w:val="002E5594"/>
    <w:rsid w:val="002E5AC2"/>
    <w:rsid w:val="002E61CC"/>
    <w:rsid w:val="002E6C1D"/>
    <w:rsid w:val="002E7503"/>
    <w:rsid w:val="002F0D5C"/>
    <w:rsid w:val="002F1146"/>
    <w:rsid w:val="002F120E"/>
    <w:rsid w:val="002F17D5"/>
    <w:rsid w:val="002F2464"/>
    <w:rsid w:val="002F36B1"/>
    <w:rsid w:val="002F40D2"/>
    <w:rsid w:val="002F462A"/>
    <w:rsid w:val="002F4CAA"/>
    <w:rsid w:val="002F5082"/>
    <w:rsid w:val="002F50CF"/>
    <w:rsid w:val="002F54FF"/>
    <w:rsid w:val="002F689A"/>
    <w:rsid w:val="002F6D36"/>
    <w:rsid w:val="0030000F"/>
    <w:rsid w:val="0030070C"/>
    <w:rsid w:val="0030187F"/>
    <w:rsid w:val="003020F0"/>
    <w:rsid w:val="0030250B"/>
    <w:rsid w:val="00303D50"/>
    <w:rsid w:val="00304EAF"/>
    <w:rsid w:val="0030528B"/>
    <w:rsid w:val="003068EA"/>
    <w:rsid w:val="00307FBC"/>
    <w:rsid w:val="003104EF"/>
    <w:rsid w:val="0031088C"/>
    <w:rsid w:val="00310E7B"/>
    <w:rsid w:val="00312FC0"/>
    <w:rsid w:val="00314412"/>
    <w:rsid w:val="00314815"/>
    <w:rsid w:val="00314F3A"/>
    <w:rsid w:val="0031585A"/>
    <w:rsid w:val="003170AD"/>
    <w:rsid w:val="00317331"/>
    <w:rsid w:val="00317555"/>
    <w:rsid w:val="00317BEB"/>
    <w:rsid w:val="0032002F"/>
    <w:rsid w:val="00320BD9"/>
    <w:rsid w:val="0032145E"/>
    <w:rsid w:val="00321659"/>
    <w:rsid w:val="00321AB6"/>
    <w:rsid w:val="00322470"/>
    <w:rsid w:val="00323450"/>
    <w:rsid w:val="003237D4"/>
    <w:rsid w:val="00323E1B"/>
    <w:rsid w:val="003257FD"/>
    <w:rsid w:val="003274F0"/>
    <w:rsid w:val="00327997"/>
    <w:rsid w:val="00327C50"/>
    <w:rsid w:val="003303B6"/>
    <w:rsid w:val="00330D08"/>
    <w:rsid w:val="00330FAA"/>
    <w:rsid w:val="00331346"/>
    <w:rsid w:val="00331978"/>
    <w:rsid w:val="00331CD1"/>
    <w:rsid w:val="0033297B"/>
    <w:rsid w:val="003338D4"/>
    <w:rsid w:val="00333DDF"/>
    <w:rsid w:val="00334F51"/>
    <w:rsid w:val="00340401"/>
    <w:rsid w:val="003419BE"/>
    <w:rsid w:val="00342591"/>
    <w:rsid w:val="003429D9"/>
    <w:rsid w:val="003437A2"/>
    <w:rsid w:val="003437B2"/>
    <w:rsid w:val="00344780"/>
    <w:rsid w:val="00344CE1"/>
    <w:rsid w:val="003451CE"/>
    <w:rsid w:val="00346053"/>
    <w:rsid w:val="00346BE6"/>
    <w:rsid w:val="00350F71"/>
    <w:rsid w:val="003518FA"/>
    <w:rsid w:val="00351AA5"/>
    <w:rsid w:val="00351BB7"/>
    <w:rsid w:val="003531BB"/>
    <w:rsid w:val="003531D1"/>
    <w:rsid w:val="00353B7C"/>
    <w:rsid w:val="00354486"/>
    <w:rsid w:val="00354898"/>
    <w:rsid w:val="00355238"/>
    <w:rsid w:val="00355810"/>
    <w:rsid w:val="00355D7B"/>
    <w:rsid w:val="00356141"/>
    <w:rsid w:val="003568C3"/>
    <w:rsid w:val="003576F6"/>
    <w:rsid w:val="003576FF"/>
    <w:rsid w:val="003579F3"/>
    <w:rsid w:val="00360118"/>
    <w:rsid w:val="00360562"/>
    <w:rsid w:val="0036199E"/>
    <w:rsid w:val="003622CC"/>
    <w:rsid w:val="00364275"/>
    <w:rsid w:val="00366C1F"/>
    <w:rsid w:val="003673A8"/>
    <w:rsid w:val="00367815"/>
    <w:rsid w:val="003679C9"/>
    <w:rsid w:val="00370300"/>
    <w:rsid w:val="00370F11"/>
    <w:rsid w:val="00371AD7"/>
    <w:rsid w:val="00374527"/>
    <w:rsid w:val="00375429"/>
    <w:rsid w:val="003756A6"/>
    <w:rsid w:val="00375A1B"/>
    <w:rsid w:val="00375BCB"/>
    <w:rsid w:val="0037739E"/>
    <w:rsid w:val="0037793C"/>
    <w:rsid w:val="00380423"/>
    <w:rsid w:val="00380A3F"/>
    <w:rsid w:val="00380A59"/>
    <w:rsid w:val="003813F8"/>
    <w:rsid w:val="0038162E"/>
    <w:rsid w:val="003817B4"/>
    <w:rsid w:val="003819BE"/>
    <w:rsid w:val="003826AA"/>
    <w:rsid w:val="00383161"/>
    <w:rsid w:val="00383515"/>
    <w:rsid w:val="00383B57"/>
    <w:rsid w:val="00383BF7"/>
    <w:rsid w:val="00384533"/>
    <w:rsid w:val="00386246"/>
    <w:rsid w:val="003867D5"/>
    <w:rsid w:val="00386F50"/>
    <w:rsid w:val="0038727E"/>
    <w:rsid w:val="00390C72"/>
    <w:rsid w:val="00391B05"/>
    <w:rsid w:val="00393DAE"/>
    <w:rsid w:val="00394FE8"/>
    <w:rsid w:val="003951CA"/>
    <w:rsid w:val="0039552A"/>
    <w:rsid w:val="003956AF"/>
    <w:rsid w:val="00395A4F"/>
    <w:rsid w:val="00396295"/>
    <w:rsid w:val="00396E5D"/>
    <w:rsid w:val="00397FA8"/>
    <w:rsid w:val="003A0934"/>
    <w:rsid w:val="003A16F6"/>
    <w:rsid w:val="003A55C7"/>
    <w:rsid w:val="003A5984"/>
    <w:rsid w:val="003A5E15"/>
    <w:rsid w:val="003A608A"/>
    <w:rsid w:val="003A6D40"/>
    <w:rsid w:val="003A6DE9"/>
    <w:rsid w:val="003A75DB"/>
    <w:rsid w:val="003A76F6"/>
    <w:rsid w:val="003B050F"/>
    <w:rsid w:val="003B0D02"/>
    <w:rsid w:val="003B1702"/>
    <w:rsid w:val="003B1953"/>
    <w:rsid w:val="003B1C17"/>
    <w:rsid w:val="003B2F80"/>
    <w:rsid w:val="003B2F97"/>
    <w:rsid w:val="003B39AE"/>
    <w:rsid w:val="003B508C"/>
    <w:rsid w:val="003B50C6"/>
    <w:rsid w:val="003B6AA5"/>
    <w:rsid w:val="003C01E5"/>
    <w:rsid w:val="003C0229"/>
    <w:rsid w:val="003C05C4"/>
    <w:rsid w:val="003C0B5B"/>
    <w:rsid w:val="003C196B"/>
    <w:rsid w:val="003C1AA3"/>
    <w:rsid w:val="003C1C46"/>
    <w:rsid w:val="003C1D56"/>
    <w:rsid w:val="003C4725"/>
    <w:rsid w:val="003C4E78"/>
    <w:rsid w:val="003C7B3F"/>
    <w:rsid w:val="003C7C4E"/>
    <w:rsid w:val="003D01D1"/>
    <w:rsid w:val="003D03D9"/>
    <w:rsid w:val="003D24CE"/>
    <w:rsid w:val="003D28DC"/>
    <w:rsid w:val="003D4D6A"/>
    <w:rsid w:val="003D5472"/>
    <w:rsid w:val="003D69EC"/>
    <w:rsid w:val="003D6DE8"/>
    <w:rsid w:val="003D7489"/>
    <w:rsid w:val="003D7C3D"/>
    <w:rsid w:val="003E0A0F"/>
    <w:rsid w:val="003E0FCE"/>
    <w:rsid w:val="003E1110"/>
    <w:rsid w:val="003E1278"/>
    <w:rsid w:val="003E1630"/>
    <w:rsid w:val="003E16B6"/>
    <w:rsid w:val="003E29CE"/>
    <w:rsid w:val="003E32C7"/>
    <w:rsid w:val="003E3B24"/>
    <w:rsid w:val="003E443F"/>
    <w:rsid w:val="003E4F14"/>
    <w:rsid w:val="003E5D58"/>
    <w:rsid w:val="003E62A7"/>
    <w:rsid w:val="003E71F5"/>
    <w:rsid w:val="003E733E"/>
    <w:rsid w:val="003F04A1"/>
    <w:rsid w:val="003F164B"/>
    <w:rsid w:val="003F16D8"/>
    <w:rsid w:val="003F31BF"/>
    <w:rsid w:val="003F3830"/>
    <w:rsid w:val="003F4025"/>
    <w:rsid w:val="003F452A"/>
    <w:rsid w:val="004006FB"/>
    <w:rsid w:val="00400FEA"/>
    <w:rsid w:val="004010DD"/>
    <w:rsid w:val="004018B7"/>
    <w:rsid w:val="004028B3"/>
    <w:rsid w:val="00402D18"/>
    <w:rsid w:val="004032D1"/>
    <w:rsid w:val="00404A83"/>
    <w:rsid w:val="00404F23"/>
    <w:rsid w:val="004052B4"/>
    <w:rsid w:val="00405E4A"/>
    <w:rsid w:val="00406197"/>
    <w:rsid w:val="004061E7"/>
    <w:rsid w:val="00406E8F"/>
    <w:rsid w:val="004113C2"/>
    <w:rsid w:val="00411692"/>
    <w:rsid w:val="00411DC0"/>
    <w:rsid w:val="0041281C"/>
    <w:rsid w:val="00412FFE"/>
    <w:rsid w:val="00413181"/>
    <w:rsid w:val="004133F8"/>
    <w:rsid w:val="00413737"/>
    <w:rsid w:val="00413CC8"/>
    <w:rsid w:val="00413EDA"/>
    <w:rsid w:val="00416F50"/>
    <w:rsid w:val="00416FAB"/>
    <w:rsid w:val="00417567"/>
    <w:rsid w:val="00420C04"/>
    <w:rsid w:val="00421558"/>
    <w:rsid w:val="00421C0B"/>
    <w:rsid w:val="00421C11"/>
    <w:rsid w:val="004223E7"/>
    <w:rsid w:val="00423612"/>
    <w:rsid w:val="0042413B"/>
    <w:rsid w:val="004257CF"/>
    <w:rsid w:val="004258D8"/>
    <w:rsid w:val="00425CD5"/>
    <w:rsid w:val="00430D07"/>
    <w:rsid w:val="00433791"/>
    <w:rsid w:val="00433A24"/>
    <w:rsid w:val="00434544"/>
    <w:rsid w:val="00435040"/>
    <w:rsid w:val="0043511C"/>
    <w:rsid w:val="004352E1"/>
    <w:rsid w:val="00435869"/>
    <w:rsid w:val="00435ABE"/>
    <w:rsid w:val="00436037"/>
    <w:rsid w:val="00436205"/>
    <w:rsid w:val="00436333"/>
    <w:rsid w:val="00436C5E"/>
    <w:rsid w:val="00440F28"/>
    <w:rsid w:val="0044132B"/>
    <w:rsid w:val="00441FD7"/>
    <w:rsid w:val="0044283B"/>
    <w:rsid w:val="004429DF"/>
    <w:rsid w:val="00443653"/>
    <w:rsid w:val="00443790"/>
    <w:rsid w:val="0044395C"/>
    <w:rsid w:val="00447725"/>
    <w:rsid w:val="004479BF"/>
    <w:rsid w:val="00447FC6"/>
    <w:rsid w:val="00450ABB"/>
    <w:rsid w:val="00452198"/>
    <w:rsid w:val="00452405"/>
    <w:rsid w:val="00453E9A"/>
    <w:rsid w:val="00455392"/>
    <w:rsid w:val="004567BA"/>
    <w:rsid w:val="00456E4E"/>
    <w:rsid w:val="00457181"/>
    <w:rsid w:val="004574AF"/>
    <w:rsid w:val="004600D2"/>
    <w:rsid w:val="004610BE"/>
    <w:rsid w:val="004616B1"/>
    <w:rsid w:val="0046232C"/>
    <w:rsid w:val="004624A6"/>
    <w:rsid w:val="00463017"/>
    <w:rsid w:val="00464184"/>
    <w:rsid w:val="00465230"/>
    <w:rsid w:val="004655D1"/>
    <w:rsid w:val="00465AEE"/>
    <w:rsid w:val="00465F52"/>
    <w:rsid w:val="004703DC"/>
    <w:rsid w:val="00472D93"/>
    <w:rsid w:val="004731E9"/>
    <w:rsid w:val="00473304"/>
    <w:rsid w:val="00473525"/>
    <w:rsid w:val="00474A17"/>
    <w:rsid w:val="00474E02"/>
    <w:rsid w:val="004759D6"/>
    <w:rsid w:val="004802B1"/>
    <w:rsid w:val="00480510"/>
    <w:rsid w:val="00480CB6"/>
    <w:rsid w:val="00481461"/>
    <w:rsid w:val="00482D1E"/>
    <w:rsid w:val="004904CF"/>
    <w:rsid w:val="0049190B"/>
    <w:rsid w:val="00492D10"/>
    <w:rsid w:val="00493D99"/>
    <w:rsid w:val="004948FF"/>
    <w:rsid w:val="00494B5B"/>
    <w:rsid w:val="00494E0A"/>
    <w:rsid w:val="00495082"/>
    <w:rsid w:val="004A0D30"/>
    <w:rsid w:val="004A1572"/>
    <w:rsid w:val="004A163B"/>
    <w:rsid w:val="004A1E13"/>
    <w:rsid w:val="004A2522"/>
    <w:rsid w:val="004A2D07"/>
    <w:rsid w:val="004A3AC6"/>
    <w:rsid w:val="004A3EAD"/>
    <w:rsid w:val="004A3FD3"/>
    <w:rsid w:val="004A4E87"/>
    <w:rsid w:val="004A60C9"/>
    <w:rsid w:val="004A633D"/>
    <w:rsid w:val="004A7A75"/>
    <w:rsid w:val="004B10EB"/>
    <w:rsid w:val="004B15A5"/>
    <w:rsid w:val="004B1D97"/>
    <w:rsid w:val="004B1FD4"/>
    <w:rsid w:val="004B4526"/>
    <w:rsid w:val="004B5D30"/>
    <w:rsid w:val="004B6A9C"/>
    <w:rsid w:val="004B6E11"/>
    <w:rsid w:val="004B713E"/>
    <w:rsid w:val="004B73EA"/>
    <w:rsid w:val="004C0464"/>
    <w:rsid w:val="004C21F8"/>
    <w:rsid w:val="004C33D2"/>
    <w:rsid w:val="004C38A4"/>
    <w:rsid w:val="004C5B57"/>
    <w:rsid w:val="004C5C49"/>
    <w:rsid w:val="004C5C7D"/>
    <w:rsid w:val="004C60CD"/>
    <w:rsid w:val="004C67F3"/>
    <w:rsid w:val="004C6A07"/>
    <w:rsid w:val="004C6CAC"/>
    <w:rsid w:val="004D0479"/>
    <w:rsid w:val="004D074F"/>
    <w:rsid w:val="004D130D"/>
    <w:rsid w:val="004D17A9"/>
    <w:rsid w:val="004D1814"/>
    <w:rsid w:val="004D2629"/>
    <w:rsid w:val="004D339D"/>
    <w:rsid w:val="004D4070"/>
    <w:rsid w:val="004D4828"/>
    <w:rsid w:val="004D4ACE"/>
    <w:rsid w:val="004D4EBA"/>
    <w:rsid w:val="004D4F1A"/>
    <w:rsid w:val="004D5526"/>
    <w:rsid w:val="004D5FEE"/>
    <w:rsid w:val="004D673D"/>
    <w:rsid w:val="004D6FCC"/>
    <w:rsid w:val="004D7F34"/>
    <w:rsid w:val="004D7FF0"/>
    <w:rsid w:val="004E070B"/>
    <w:rsid w:val="004E0947"/>
    <w:rsid w:val="004E2685"/>
    <w:rsid w:val="004E4ED2"/>
    <w:rsid w:val="004E5E0F"/>
    <w:rsid w:val="004E6FFA"/>
    <w:rsid w:val="004E7068"/>
    <w:rsid w:val="004E770A"/>
    <w:rsid w:val="004E7DAD"/>
    <w:rsid w:val="004F0171"/>
    <w:rsid w:val="004F15AB"/>
    <w:rsid w:val="004F38CE"/>
    <w:rsid w:val="004F4416"/>
    <w:rsid w:val="004F49D3"/>
    <w:rsid w:val="004F4A6F"/>
    <w:rsid w:val="004F5A63"/>
    <w:rsid w:val="004F5D4B"/>
    <w:rsid w:val="004F60D4"/>
    <w:rsid w:val="004F7349"/>
    <w:rsid w:val="0050012D"/>
    <w:rsid w:val="005002DC"/>
    <w:rsid w:val="0050046C"/>
    <w:rsid w:val="00500B43"/>
    <w:rsid w:val="00500C46"/>
    <w:rsid w:val="00501360"/>
    <w:rsid w:val="00501CF1"/>
    <w:rsid w:val="00502DFA"/>
    <w:rsid w:val="00503A68"/>
    <w:rsid w:val="00504612"/>
    <w:rsid w:val="005062AF"/>
    <w:rsid w:val="00507E35"/>
    <w:rsid w:val="00507EF7"/>
    <w:rsid w:val="00510526"/>
    <w:rsid w:val="005133E2"/>
    <w:rsid w:val="0051513A"/>
    <w:rsid w:val="00515535"/>
    <w:rsid w:val="00515E2D"/>
    <w:rsid w:val="00516E48"/>
    <w:rsid w:val="00517092"/>
    <w:rsid w:val="005205B5"/>
    <w:rsid w:val="0052066D"/>
    <w:rsid w:val="00521018"/>
    <w:rsid w:val="0052279A"/>
    <w:rsid w:val="00523CB8"/>
    <w:rsid w:val="00523DB8"/>
    <w:rsid w:val="005243CB"/>
    <w:rsid w:val="005255A0"/>
    <w:rsid w:val="005257DF"/>
    <w:rsid w:val="00525C3E"/>
    <w:rsid w:val="00526243"/>
    <w:rsid w:val="00527D1C"/>
    <w:rsid w:val="00531C9D"/>
    <w:rsid w:val="00531CA1"/>
    <w:rsid w:val="005323AB"/>
    <w:rsid w:val="00533E42"/>
    <w:rsid w:val="00534500"/>
    <w:rsid w:val="00534FCE"/>
    <w:rsid w:val="005357B8"/>
    <w:rsid w:val="005364F9"/>
    <w:rsid w:val="00540A9C"/>
    <w:rsid w:val="00540BDD"/>
    <w:rsid w:val="005413B2"/>
    <w:rsid w:val="00541617"/>
    <w:rsid w:val="00541C1A"/>
    <w:rsid w:val="00541EBA"/>
    <w:rsid w:val="00541FB9"/>
    <w:rsid w:val="00542F23"/>
    <w:rsid w:val="00543821"/>
    <w:rsid w:val="0054556C"/>
    <w:rsid w:val="00550CB0"/>
    <w:rsid w:val="005510E2"/>
    <w:rsid w:val="00551457"/>
    <w:rsid w:val="00551646"/>
    <w:rsid w:val="005523A9"/>
    <w:rsid w:val="00552836"/>
    <w:rsid w:val="005534C0"/>
    <w:rsid w:val="0055428E"/>
    <w:rsid w:val="00557203"/>
    <w:rsid w:val="00557366"/>
    <w:rsid w:val="00557681"/>
    <w:rsid w:val="0056103F"/>
    <w:rsid w:val="005611F2"/>
    <w:rsid w:val="0056162C"/>
    <w:rsid w:val="00561BE2"/>
    <w:rsid w:val="0056257F"/>
    <w:rsid w:val="00562B63"/>
    <w:rsid w:val="00562E72"/>
    <w:rsid w:val="005632A4"/>
    <w:rsid w:val="00563BB4"/>
    <w:rsid w:val="00563F8A"/>
    <w:rsid w:val="0056554F"/>
    <w:rsid w:val="005657C5"/>
    <w:rsid w:val="00566448"/>
    <w:rsid w:val="00567C85"/>
    <w:rsid w:val="00570FDC"/>
    <w:rsid w:val="00571106"/>
    <w:rsid w:val="005720CA"/>
    <w:rsid w:val="005727F9"/>
    <w:rsid w:val="00574B0E"/>
    <w:rsid w:val="00574E88"/>
    <w:rsid w:val="005751D0"/>
    <w:rsid w:val="00575A0D"/>
    <w:rsid w:val="00575E7E"/>
    <w:rsid w:val="005763F7"/>
    <w:rsid w:val="0057653D"/>
    <w:rsid w:val="00576F4D"/>
    <w:rsid w:val="00577C5D"/>
    <w:rsid w:val="00580487"/>
    <w:rsid w:val="005804CD"/>
    <w:rsid w:val="005811A8"/>
    <w:rsid w:val="00581D94"/>
    <w:rsid w:val="00583EB9"/>
    <w:rsid w:val="00584CBE"/>
    <w:rsid w:val="00585E6A"/>
    <w:rsid w:val="0058701C"/>
    <w:rsid w:val="00587F18"/>
    <w:rsid w:val="00590198"/>
    <w:rsid w:val="0059038F"/>
    <w:rsid w:val="0059190B"/>
    <w:rsid w:val="00591988"/>
    <w:rsid w:val="00591A33"/>
    <w:rsid w:val="00591AEF"/>
    <w:rsid w:val="00593D53"/>
    <w:rsid w:val="005946A9"/>
    <w:rsid w:val="00594831"/>
    <w:rsid w:val="005953ED"/>
    <w:rsid w:val="00595B47"/>
    <w:rsid w:val="005969AB"/>
    <w:rsid w:val="00597ADE"/>
    <w:rsid w:val="005A1885"/>
    <w:rsid w:val="005A426D"/>
    <w:rsid w:val="005A426F"/>
    <w:rsid w:val="005A4E22"/>
    <w:rsid w:val="005A4E78"/>
    <w:rsid w:val="005A60E1"/>
    <w:rsid w:val="005A6679"/>
    <w:rsid w:val="005A681F"/>
    <w:rsid w:val="005A6938"/>
    <w:rsid w:val="005A6C19"/>
    <w:rsid w:val="005A719B"/>
    <w:rsid w:val="005A7F31"/>
    <w:rsid w:val="005A7FBF"/>
    <w:rsid w:val="005B147B"/>
    <w:rsid w:val="005B1C32"/>
    <w:rsid w:val="005B3161"/>
    <w:rsid w:val="005B415A"/>
    <w:rsid w:val="005B5313"/>
    <w:rsid w:val="005B5708"/>
    <w:rsid w:val="005B6989"/>
    <w:rsid w:val="005B7CD9"/>
    <w:rsid w:val="005C229F"/>
    <w:rsid w:val="005C2873"/>
    <w:rsid w:val="005C46E3"/>
    <w:rsid w:val="005C4A45"/>
    <w:rsid w:val="005C533F"/>
    <w:rsid w:val="005C55C8"/>
    <w:rsid w:val="005C5DB6"/>
    <w:rsid w:val="005C5E40"/>
    <w:rsid w:val="005C6194"/>
    <w:rsid w:val="005C6802"/>
    <w:rsid w:val="005C7884"/>
    <w:rsid w:val="005C7E89"/>
    <w:rsid w:val="005D128E"/>
    <w:rsid w:val="005D191E"/>
    <w:rsid w:val="005D1F2E"/>
    <w:rsid w:val="005D272A"/>
    <w:rsid w:val="005D2A30"/>
    <w:rsid w:val="005D2AEE"/>
    <w:rsid w:val="005D2BE0"/>
    <w:rsid w:val="005D2D01"/>
    <w:rsid w:val="005D2FDC"/>
    <w:rsid w:val="005D358A"/>
    <w:rsid w:val="005D3723"/>
    <w:rsid w:val="005D3728"/>
    <w:rsid w:val="005D3812"/>
    <w:rsid w:val="005D3BF9"/>
    <w:rsid w:val="005D4608"/>
    <w:rsid w:val="005D4788"/>
    <w:rsid w:val="005D4A87"/>
    <w:rsid w:val="005D7731"/>
    <w:rsid w:val="005D7BEF"/>
    <w:rsid w:val="005D7C19"/>
    <w:rsid w:val="005E01F9"/>
    <w:rsid w:val="005E0D1A"/>
    <w:rsid w:val="005E2B60"/>
    <w:rsid w:val="005E3465"/>
    <w:rsid w:val="005E46FA"/>
    <w:rsid w:val="005E5A0E"/>
    <w:rsid w:val="005E5E71"/>
    <w:rsid w:val="005E6385"/>
    <w:rsid w:val="005E700F"/>
    <w:rsid w:val="005E718F"/>
    <w:rsid w:val="005E7C12"/>
    <w:rsid w:val="005E7D93"/>
    <w:rsid w:val="005F18EC"/>
    <w:rsid w:val="005F1E96"/>
    <w:rsid w:val="005F27B2"/>
    <w:rsid w:val="005F2931"/>
    <w:rsid w:val="005F33CE"/>
    <w:rsid w:val="005F3797"/>
    <w:rsid w:val="005F459A"/>
    <w:rsid w:val="005F45B7"/>
    <w:rsid w:val="005F5434"/>
    <w:rsid w:val="005F64F4"/>
    <w:rsid w:val="005F7A8A"/>
    <w:rsid w:val="00600756"/>
    <w:rsid w:val="00601186"/>
    <w:rsid w:val="00601B14"/>
    <w:rsid w:val="0060326E"/>
    <w:rsid w:val="00603834"/>
    <w:rsid w:val="00603895"/>
    <w:rsid w:val="006041A6"/>
    <w:rsid w:val="00605176"/>
    <w:rsid w:val="0060539C"/>
    <w:rsid w:val="00605452"/>
    <w:rsid w:val="006059D4"/>
    <w:rsid w:val="00605FA0"/>
    <w:rsid w:val="00606A0F"/>
    <w:rsid w:val="006074E4"/>
    <w:rsid w:val="00607587"/>
    <w:rsid w:val="00607B4B"/>
    <w:rsid w:val="00612C49"/>
    <w:rsid w:val="00612F19"/>
    <w:rsid w:val="00615405"/>
    <w:rsid w:val="00615E91"/>
    <w:rsid w:val="00615EC7"/>
    <w:rsid w:val="00616214"/>
    <w:rsid w:val="00616A90"/>
    <w:rsid w:val="00616F27"/>
    <w:rsid w:val="00617829"/>
    <w:rsid w:val="0062039F"/>
    <w:rsid w:val="0062140D"/>
    <w:rsid w:val="00621440"/>
    <w:rsid w:val="0062151D"/>
    <w:rsid w:val="006218E0"/>
    <w:rsid w:val="00621C09"/>
    <w:rsid w:val="006228F2"/>
    <w:rsid w:val="006234F9"/>
    <w:rsid w:val="00623F43"/>
    <w:rsid w:val="006242B4"/>
    <w:rsid w:val="00624A8C"/>
    <w:rsid w:val="00625207"/>
    <w:rsid w:val="006257F3"/>
    <w:rsid w:val="00625F79"/>
    <w:rsid w:val="006262A8"/>
    <w:rsid w:val="00626EA7"/>
    <w:rsid w:val="00631F99"/>
    <w:rsid w:val="00633067"/>
    <w:rsid w:val="006336EE"/>
    <w:rsid w:val="006337E5"/>
    <w:rsid w:val="00636BFD"/>
    <w:rsid w:val="0063782F"/>
    <w:rsid w:val="00637E16"/>
    <w:rsid w:val="006408C4"/>
    <w:rsid w:val="00640901"/>
    <w:rsid w:val="006423A6"/>
    <w:rsid w:val="00642961"/>
    <w:rsid w:val="006432D0"/>
    <w:rsid w:val="006446F6"/>
    <w:rsid w:val="00645BBF"/>
    <w:rsid w:val="00646A24"/>
    <w:rsid w:val="00646A2F"/>
    <w:rsid w:val="006471DB"/>
    <w:rsid w:val="006477D6"/>
    <w:rsid w:val="0064784E"/>
    <w:rsid w:val="00647B08"/>
    <w:rsid w:val="00650527"/>
    <w:rsid w:val="00650773"/>
    <w:rsid w:val="00650BCB"/>
    <w:rsid w:val="00650C19"/>
    <w:rsid w:val="00651218"/>
    <w:rsid w:val="006518FB"/>
    <w:rsid w:val="00651E7E"/>
    <w:rsid w:val="00652CF9"/>
    <w:rsid w:val="00652D71"/>
    <w:rsid w:val="00652F43"/>
    <w:rsid w:val="00653170"/>
    <w:rsid w:val="00654BDD"/>
    <w:rsid w:val="00654C90"/>
    <w:rsid w:val="0065508A"/>
    <w:rsid w:val="00655D88"/>
    <w:rsid w:val="006560BD"/>
    <w:rsid w:val="00657FDB"/>
    <w:rsid w:val="0066037C"/>
    <w:rsid w:val="00660CF6"/>
    <w:rsid w:val="006615BB"/>
    <w:rsid w:val="006619C3"/>
    <w:rsid w:val="00662174"/>
    <w:rsid w:val="006621E1"/>
    <w:rsid w:val="0066225B"/>
    <w:rsid w:val="00663814"/>
    <w:rsid w:val="006638EE"/>
    <w:rsid w:val="006647C0"/>
    <w:rsid w:val="00665D7B"/>
    <w:rsid w:val="00665FF5"/>
    <w:rsid w:val="0066612E"/>
    <w:rsid w:val="00666923"/>
    <w:rsid w:val="00666B9D"/>
    <w:rsid w:val="00666FFE"/>
    <w:rsid w:val="00667960"/>
    <w:rsid w:val="00667F50"/>
    <w:rsid w:val="00670969"/>
    <w:rsid w:val="00671C2D"/>
    <w:rsid w:val="00673A62"/>
    <w:rsid w:val="00674AFD"/>
    <w:rsid w:val="00674CEB"/>
    <w:rsid w:val="00674ED9"/>
    <w:rsid w:val="006758AF"/>
    <w:rsid w:val="0067736C"/>
    <w:rsid w:val="00680127"/>
    <w:rsid w:val="006806C4"/>
    <w:rsid w:val="00680EF2"/>
    <w:rsid w:val="00681265"/>
    <w:rsid w:val="006817DF"/>
    <w:rsid w:val="0068297E"/>
    <w:rsid w:val="006832AB"/>
    <w:rsid w:val="006852F7"/>
    <w:rsid w:val="00685F31"/>
    <w:rsid w:val="00691117"/>
    <w:rsid w:val="0069234B"/>
    <w:rsid w:val="00693469"/>
    <w:rsid w:val="00693863"/>
    <w:rsid w:val="00693C70"/>
    <w:rsid w:val="00693E62"/>
    <w:rsid w:val="006941C8"/>
    <w:rsid w:val="00694E91"/>
    <w:rsid w:val="00695480"/>
    <w:rsid w:val="00695B56"/>
    <w:rsid w:val="00695CD4"/>
    <w:rsid w:val="006971C9"/>
    <w:rsid w:val="006A1309"/>
    <w:rsid w:val="006A1775"/>
    <w:rsid w:val="006A21EB"/>
    <w:rsid w:val="006A32A1"/>
    <w:rsid w:val="006A4A53"/>
    <w:rsid w:val="006A5680"/>
    <w:rsid w:val="006A6BD1"/>
    <w:rsid w:val="006B002C"/>
    <w:rsid w:val="006B09A6"/>
    <w:rsid w:val="006B0BC2"/>
    <w:rsid w:val="006B1726"/>
    <w:rsid w:val="006B1998"/>
    <w:rsid w:val="006B19DB"/>
    <w:rsid w:val="006B2779"/>
    <w:rsid w:val="006B2B22"/>
    <w:rsid w:val="006B3B06"/>
    <w:rsid w:val="006B5390"/>
    <w:rsid w:val="006B5843"/>
    <w:rsid w:val="006B59DC"/>
    <w:rsid w:val="006B66AD"/>
    <w:rsid w:val="006B6C9F"/>
    <w:rsid w:val="006B7895"/>
    <w:rsid w:val="006C0694"/>
    <w:rsid w:val="006C09D9"/>
    <w:rsid w:val="006C17B3"/>
    <w:rsid w:val="006C28B1"/>
    <w:rsid w:val="006C2F0E"/>
    <w:rsid w:val="006C31C9"/>
    <w:rsid w:val="006C3D46"/>
    <w:rsid w:val="006C4CF2"/>
    <w:rsid w:val="006C56EB"/>
    <w:rsid w:val="006C670F"/>
    <w:rsid w:val="006C6BC4"/>
    <w:rsid w:val="006C7C6F"/>
    <w:rsid w:val="006D1640"/>
    <w:rsid w:val="006D1B13"/>
    <w:rsid w:val="006D3548"/>
    <w:rsid w:val="006D3783"/>
    <w:rsid w:val="006D686D"/>
    <w:rsid w:val="006D7177"/>
    <w:rsid w:val="006E084D"/>
    <w:rsid w:val="006E117E"/>
    <w:rsid w:val="006E1ACC"/>
    <w:rsid w:val="006E2022"/>
    <w:rsid w:val="006E23DA"/>
    <w:rsid w:val="006E2696"/>
    <w:rsid w:val="006E34E3"/>
    <w:rsid w:val="006E3F34"/>
    <w:rsid w:val="006E4AEB"/>
    <w:rsid w:val="006E6930"/>
    <w:rsid w:val="006E6D8A"/>
    <w:rsid w:val="006E6EE1"/>
    <w:rsid w:val="006E6FF3"/>
    <w:rsid w:val="006E7696"/>
    <w:rsid w:val="006E7897"/>
    <w:rsid w:val="006F06FD"/>
    <w:rsid w:val="006F0D0A"/>
    <w:rsid w:val="006F12A9"/>
    <w:rsid w:val="006F3D54"/>
    <w:rsid w:val="006F3ECB"/>
    <w:rsid w:val="006F4055"/>
    <w:rsid w:val="006F4655"/>
    <w:rsid w:val="006F5334"/>
    <w:rsid w:val="006F5745"/>
    <w:rsid w:val="006F5F83"/>
    <w:rsid w:val="006F686B"/>
    <w:rsid w:val="006F71F3"/>
    <w:rsid w:val="006F7E28"/>
    <w:rsid w:val="00700116"/>
    <w:rsid w:val="00700E37"/>
    <w:rsid w:val="00701381"/>
    <w:rsid w:val="00702058"/>
    <w:rsid w:val="00703068"/>
    <w:rsid w:val="007036BB"/>
    <w:rsid w:val="00704E8A"/>
    <w:rsid w:val="00705324"/>
    <w:rsid w:val="00706F8D"/>
    <w:rsid w:val="007076F9"/>
    <w:rsid w:val="007100C9"/>
    <w:rsid w:val="00712026"/>
    <w:rsid w:val="007129CD"/>
    <w:rsid w:val="007133B7"/>
    <w:rsid w:val="0071468B"/>
    <w:rsid w:val="00715A37"/>
    <w:rsid w:val="00716EFD"/>
    <w:rsid w:val="0072068A"/>
    <w:rsid w:val="00720DBE"/>
    <w:rsid w:val="00720F06"/>
    <w:rsid w:val="00722013"/>
    <w:rsid w:val="00722014"/>
    <w:rsid w:val="0072204E"/>
    <w:rsid w:val="007220C7"/>
    <w:rsid w:val="00723498"/>
    <w:rsid w:val="00723863"/>
    <w:rsid w:val="00723879"/>
    <w:rsid w:val="00723A48"/>
    <w:rsid w:val="00724D2B"/>
    <w:rsid w:val="00726C67"/>
    <w:rsid w:val="00730201"/>
    <w:rsid w:val="007309DC"/>
    <w:rsid w:val="00730A6A"/>
    <w:rsid w:val="00730E82"/>
    <w:rsid w:val="00731876"/>
    <w:rsid w:val="00732AF7"/>
    <w:rsid w:val="00732CED"/>
    <w:rsid w:val="0073381E"/>
    <w:rsid w:val="00734BCC"/>
    <w:rsid w:val="00734BDF"/>
    <w:rsid w:val="00734F53"/>
    <w:rsid w:val="00736206"/>
    <w:rsid w:val="0073631D"/>
    <w:rsid w:val="00736510"/>
    <w:rsid w:val="007365A3"/>
    <w:rsid w:val="007367FE"/>
    <w:rsid w:val="007417F8"/>
    <w:rsid w:val="0074203C"/>
    <w:rsid w:val="0074206E"/>
    <w:rsid w:val="00742F7D"/>
    <w:rsid w:val="00743192"/>
    <w:rsid w:val="00743D58"/>
    <w:rsid w:val="00744AEA"/>
    <w:rsid w:val="00744EE7"/>
    <w:rsid w:val="00745109"/>
    <w:rsid w:val="007468FB"/>
    <w:rsid w:val="007475B7"/>
    <w:rsid w:val="007522AD"/>
    <w:rsid w:val="00752A01"/>
    <w:rsid w:val="00752CDA"/>
    <w:rsid w:val="00752E37"/>
    <w:rsid w:val="00753AE9"/>
    <w:rsid w:val="00754968"/>
    <w:rsid w:val="00754CD6"/>
    <w:rsid w:val="00754DA4"/>
    <w:rsid w:val="007568D8"/>
    <w:rsid w:val="00756F7F"/>
    <w:rsid w:val="0075736C"/>
    <w:rsid w:val="007600A5"/>
    <w:rsid w:val="0076018D"/>
    <w:rsid w:val="007628B2"/>
    <w:rsid w:val="00762F14"/>
    <w:rsid w:val="00763B37"/>
    <w:rsid w:val="007640BE"/>
    <w:rsid w:val="0076418A"/>
    <w:rsid w:val="007654B9"/>
    <w:rsid w:val="0076569C"/>
    <w:rsid w:val="007656E7"/>
    <w:rsid w:val="007660B6"/>
    <w:rsid w:val="007662A9"/>
    <w:rsid w:val="00766385"/>
    <w:rsid w:val="0076642C"/>
    <w:rsid w:val="007669A5"/>
    <w:rsid w:val="00766D71"/>
    <w:rsid w:val="00767A14"/>
    <w:rsid w:val="00767C27"/>
    <w:rsid w:val="00770C06"/>
    <w:rsid w:val="00770F06"/>
    <w:rsid w:val="00771CCF"/>
    <w:rsid w:val="00771F33"/>
    <w:rsid w:val="00773971"/>
    <w:rsid w:val="00774E68"/>
    <w:rsid w:val="007773B8"/>
    <w:rsid w:val="00777ADC"/>
    <w:rsid w:val="00780681"/>
    <w:rsid w:val="00781776"/>
    <w:rsid w:val="00781A1E"/>
    <w:rsid w:val="00782C81"/>
    <w:rsid w:val="00782ECC"/>
    <w:rsid w:val="0078487E"/>
    <w:rsid w:val="007860CB"/>
    <w:rsid w:val="007867DE"/>
    <w:rsid w:val="00786FF0"/>
    <w:rsid w:val="00787C2C"/>
    <w:rsid w:val="007904D4"/>
    <w:rsid w:val="007918FF"/>
    <w:rsid w:val="00792FB1"/>
    <w:rsid w:val="007938B6"/>
    <w:rsid w:val="00794117"/>
    <w:rsid w:val="007968BA"/>
    <w:rsid w:val="00796A17"/>
    <w:rsid w:val="007975E5"/>
    <w:rsid w:val="007978DA"/>
    <w:rsid w:val="007A04C9"/>
    <w:rsid w:val="007A2411"/>
    <w:rsid w:val="007A2A19"/>
    <w:rsid w:val="007A2E0D"/>
    <w:rsid w:val="007A3010"/>
    <w:rsid w:val="007A37E6"/>
    <w:rsid w:val="007A3E54"/>
    <w:rsid w:val="007A4003"/>
    <w:rsid w:val="007A495F"/>
    <w:rsid w:val="007A50D8"/>
    <w:rsid w:val="007A5A54"/>
    <w:rsid w:val="007A5CD4"/>
    <w:rsid w:val="007A5EA3"/>
    <w:rsid w:val="007A6589"/>
    <w:rsid w:val="007A680C"/>
    <w:rsid w:val="007A6B13"/>
    <w:rsid w:val="007A6C66"/>
    <w:rsid w:val="007A7590"/>
    <w:rsid w:val="007A77AB"/>
    <w:rsid w:val="007B0C48"/>
    <w:rsid w:val="007B1442"/>
    <w:rsid w:val="007B32ED"/>
    <w:rsid w:val="007B40BD"/>
    <w:rsid w:val="007B4349"/>
    <w:rsid w:val="007B45D7"/>
    <w:rsid w:val="007B47D6"/>
    <w:rsid w:val="007B5196"/>
    <w:rsid w:val="007B53FF"/>
    <w:rsid w:val="007B73F7"/>
    <w:rsid w:val="007B767C"/>
    <w:rsid w:val="007C0911"/>
    <w:rsid w:val="007C09E3"/>
    <w:rsid w:val="007C0AB6"/>
    <w:rsid w:val="007C1B7B"/>
    <w:rsid w:val="007C241C"/>
    <w:rsid w:val="007C271C"/>
    <w:rsid w:val="007C3A7B"/>
    <w:rsid w:val="007C45B8"/>
    <w:rsid w:val="007C4D34"/>
    <w:rsid w:val="007C4F4B"/>
    <w:rsid w:val="007C50AF"/>
    <w:rsid w:val="007C5F23"/>
    <w:rsid w:val="007C73BF"/>
    <w:rsid w:val="007C7729"/>
    <w:rsid w:val="007D0167"/>
    <w:rsid w:val="007D0578"/>
    <w:rsid w:val="007D09C2"/>
    <w:rsid w:val="007D0BBF"/>
    <w:rsid w:val="007D103D"/>
    <w:rsid w:val="007D269C"/>
    <w:rsid w:val="007D4146"/>
    <w:rsid w:val="007D5846"/>
    <w:rsid w:val="007D6500"/>
    <w:rsid w:val="007D6C0B"/>
    <w:rsid w:val="007E0FAF"/>
    <w:rsid w:val="007E18FE"/>
    <w:rsid w:val="007E39D8"/>
    <w:rsid w:val="007E3BB3"/>
    <w:rsid w:val="007E4703"/>
    <w:rsid w:val="007E630B"/>
    <w:rsid w:val="007E7829"/>
    <w:rsid w:val="007F0B40"/>
    <w:rsid w:val="007F126E"/>
    <w:rsid w:val="007F3604"/>
    <w:rsid w:val="007F3C5F"/>
    <w:rsid w:val="007F4384"/>
    <w:rsid w:val="007F444A"/>
    <w:rsid w:val="007F4B43"/>
    <w:rsid w:val="007F5AB4"/>
    <w:rsid w:val="007F5C90"/>
    <w:rsid w:val="007F7E79"/>
    <w:rsid w:val="0080013C"/>
    <w:rsid w:val="008001ED"/>
    <w:rsid w:val="00800246"/>
    <w:rsid w:val="00800B51"/>
    <w:rsid w:val="008012DF"/>
    <w:rsid w:val="008012EC"/>
    <w:rsid w:val="00801469"/>
    <w:rsid w:val="00801555"/>
    <w:rsid w:val="00802616"/>
    <w:rsid w:val="008028FC"/>
    <w:rsid w:val="00802A3E"/>
    <w:rsid w:val="00802E07"/>
    <w:rsid w:val="0080516C"/>
    <w:rsid w:val="008063FE"/>
    <w:rsid w:val="00807774"/>
    <w:rsid w:val="00807DD0"/>
    <w:rsid w:val="00807F89"/>
    <w:rsid w:val="00810091"/>
    <w:rsid w:val="0081034F"/>
    <w:rsid w:val="00810CBF"/>
    <w:rsid w:val="008117D1"/>
    <w:rsid w:val="00811BA2"/>
    <w:rsid w:val="00812336"/>
    <w:rsid w:val="008133CB"/>
    <w:rsid w:val="00814501"/>
    <w:rsid w:val="00814586"/>
    <w:rsid w:val="008147CC"/>
    <w:rsid w:val="00814B29"/>
    <w:rsid w:val="00820B23"/>
    <w:rsid w:val="0082115C"/>
    <w:rsid w:val="00821694"/>
    <w:rsid w:val="008233BB"/>
    <w:rsid w:val="008241B7"/>
    <w:rsid w:val="00825A90"/>
    <w:rsid w:val="0082653E"/>
    <w:rsid w:val="00827957"/>
    <w:rsid w:val="00827B92"/>
    <w:rsid w:val="00827E91"/>
    <w:rsid w:val="00827F3E"/>
    <w:rsid w:val="008305AF"/>
    <w:rsid w:val="00830AD6"/>
    <w:rsid w:val="008322CA"/>
    <w:rsid w:val="00832CBF"/>
    <w:rsid w:val="00833524"/>
    <w:rsid w:val="00834A85"/>
    <w:rsid w:val="008355B1"/>
    <w:rsid w:val="00835F72"/>
    <w:rsid w:val="008361B1"/>
    <w:rsid w:val="008362C3"/>
    <w:rsid w:val="00836525"/>
    <w:rsid w:val="00837399"/>
    <w:rsid w:val="008375E2"/>
    <w:rsid w:val="00837BF9"/>
    <w:rsid w:val="008425AE"/>
    <w:rsid w:val="00842964"/>
    <w:rsid w:val="00843AFF"/>
    <w:rsid w:val="00844040"/>
    <w:rsid w:val="00844276"/>
    <w:rsid w:val="008447D3"/>
    <w:rsid w:val="008447E2"/>
    <w:rsid w:val="00844DB9"/>
    <w:rsid w:val="008504DA"/>
    <w:rsid w:val="00850C72"/>
    <w:rsid w:val="00851AA9"/>
    <w:rsid w:val="00853E09"/>
    <w:rsid w:val="00854E19"/>
    <w:rsid w:val="00856C20"/>
    <w:rsid w:val="0086033A"/>
    <w:rsid w:val="008617D9"/>
    <w:rsid w:val="0086351F"/>
    <w:rsid w:val="008638E1"/>
    <w:rsid w:val="00864DE3"/>
    <w:rsid w:val="00865201"/>
    <w:rsid w:val="00865AF7"/>
    <w:rsid w:val="00867005"/>
    <w:rsid w:val="00867689"/>
    <w:rsid w:val="00867908"/>
    <w:rsid w:val="0086797A"/>
    <w:rsid w:val="00867F97"/>
    <w:rsid w:val="00870E49"/>
    <w:rsid w:val="00871C30"/>
    <w:rsid w:val="00872518"/>
    <w:rsid w:val="00872E16"/>
    <w:rsid w:val="0087347E"/>
    <w:rsid w:val="008742F0"/>
    <w:rsid w:val="008744A4"/>
    <w:rsid w:val="008753AC"/>
    <w:rsid w:val="00875A3E"/>
    <w:rsid w:val="008762D9"/>
    <w:rsid w:val="00876AD2"/>
    <w:rsid w:val="00876C6B"/>
    <w:rsid w:val="00876C98"/>
    <w:rsid w:val="008779B5"/>
    <w:rsid w:val="00881BE1"/>
    <w:rsid w:val="00881E9F"/>
    <w:rsid w:val="00881EC9"/>
    <w:rsid w:val="00882365"/>
    <w:rsid w:val="00882925"/>
    <w:rsid w:val="00883428"/>
    <w:rsid w:val="008838A6"/>
    <w:rsid w:val="00883957"/>
    <w:rsid w:val="00885A64"/>
    <w:rsid w:val="00886464"/>
    <w:rsid w:val="0088741F"/>
    <w:rsid w:val="0089305D"/>
    <w:rsid w:val="0089321D"/>
    <w:rsid w:val="008937E6"/>
    <w:rsid w:val="00893B65"/>
    <w:rsid w:val="008951AF"/>
    <w:rsid w:val="008952AE"/>
    <w:rsid w:val="00897447"/>
    <w:rsid w:val="008A03C4"/>
    <w:rsid w:val="008A129E"/>
    <w:rsid w:val="008A2443"/>
    <w:rsid w:val="008A298D"/>
    <w:rsid w:val="008A41A6"/>
    <w:rsid w:val="008A4BFB"/>
    <w:rsid w:val="008A51DA"/>
    <w:rsid w:val="008A54D5"/>
    <w:rsid w:val="008A592A"/>
    <w:rsid w:val="008A636C"/>
    <w:rsid w:val="008A70FA"/>
    <w:rsid w:val="008B0388"/>
    <w:rsid w:val="008B05C8"/>
    <w:rsid w:val="008B0BAF"/>
    <w:rsid w:val="008B1297"/>
    <w:rsid w:val="008B15BD"/>
    <w:rsid w:val="008B1799"/>
    <w:rsid w:val="008B2089"/>
    <w:rsid w:val="008B326D"/>
    <w:rsid w:val="008B4730"/>
    <w:rsid w:val="008B4C4D"/>
    <w:rsid w:val="008B5082"/>
    <w:rsid w:val="008B607B"/>
    <w:rsid w:val="008B61B5"/>
    <w:rsid w:val="008B61DD"/>
    <w:rsid w:val="008B62F4"/>
    <w:rsid w:val="008B7189"/>
    <w:rsid w:val="008B72B1"/>
    <w:rsid w:val="008C00A8"/>
    <w:rsid w:val="008C2885"/>
    <w:rsid w:val="008C43F8"/>
    <w:rsid w:val="008C46A6"/>
    <w:rsid w:val="008C7CFD"/>
    <w:rsid w:val="008D0771"/>
    <w:rsid w:val="008D0C8B"/>
    <w:rsid w:val="008D0FA5"/>
    <w:rsid w:val="008D340B"/>
    <w:rsid w:val="008D3736"/>
    <w:rsid w:val="008D3B4F"/>
    <w:rsid w:val="008D413E"/>
    <w:rsid w:val="008D4596"/>
    <w:rsid w:val="008D46A5"/>
    <w:rsid w:val="008D46AD"/>
    <w:rsid w:val="008D4A87"/>
    <w:rsid w:val="008D778F"/>
    <w:rsid w:val="008E014B"/>
    <w:rsid w:val="008E0918"/>
    <w:rsid w:val="008E0F07"/>
    <w:rsid w:val="008E1CB0"/>
    <w:rsid w:val="008E2492"/>
    <w:rsid w:val="008E2A68"/>
    <w:rsid w:val="008E396B"/>
    <w:rsid w:val="008E3B6D"/>
    <w:rsid w:val="008E43A2"/>
    <w:rsid w:val="008E6F35"/>
    <w:rsid w:val="008E7E0D"/>
    <w:rsid w:val="008F1FE5"/>
    <w:rsid w:val="008F2122"/>
    <w:rsid w:val="008F241C"/>
    <w:rsid w:val="008F28C1"/>
    <w:rsid w:val="008F3FDB"/>
    <w:rsid w:val="008F6CFC"/>
    <w:rsid w:val="008F76E2"/>
    <w:rsid w:val="008F7952"/>
    <w:rsid w:val="0090002B"/>
    <w:rsid w:val="00900FF3"/>
    <w:rsid w:val="00902F15"/>
    <w:rsid w:val="00903E68"/>
    <w:rsid w:val="00904410"/>
    <w:rsid w:val="0090636B"/>
    <w:rsid w:val="009069B8"/>
    <w:rsid w:val="009107B0"/>
    <w:rsid w:val="009114B8"/>
    <w:rsid w:val="0091156D"/>
    <w:rsid w:val="009129CF"/>
    <w:rsid w:val="00913857"/>
    <w:rsid w:val="00913FF1"/>
    <w:rsid w:val="00914924"/>
    <w:rsid w:val="00914F55"/>
    <w:rsid w:val="00916096"/>
    <w:rsid w:val="009218E4"/>
    <w:rsid w:val="009220D9"/>
    <w:rsid w:val="009230B1"/>
    <w:rsid w:val="0092340A"/>
    <w:rsid w:val="00924768"/>
    <w:rsid w:val="00924C31"/>
    <w:rsid w:val="0092545B"/>
    <w:rsid w:val="00925A29"/>
    <w:rsid w:val="00926AE0"/>
    <w:rsid w:val="00926AE4"/>
    <w:rsid w:val="00926E77"/>
    <w:rsid w:val="00927807"/>
    <w:rsid w:val="0092797C"/>
    <w:rsid w:val="00930E03"/>
    <w:rsid w:val="00932E83"/>
    <w:rsid w:val="00933145"/>
    <w:rsid w:val="009336DC"/>
    <w:rsid w:val="00933FDA"/>
    <w:rsid w:val="00934BBC"/>
    <w:rsid w:val="009352A9"/>
    <w:rsid w:val="00936968"/>
    <w:rsid w:val="00936CE3"/>
    <w:rsid w:val="00936D26"/>
    <w:rsid w:val="00942221"/>
    <w:rsid w:val="00942708"/>
    <w:rsid w:val="00943D20"/>
    <w:rsid w:val="00944626"/>
    <w:rsid w:val="00944AAD"/>
    <w:rsid w:val="00944F7A"/>
    <w:rsid w:val="00945361"/>
    <w:rsid w:val="009455D3"/>
    <w:rsid w:val="009459D2"/>
    <w:rsid w:val="00945C8E"/>
    <w:rsid w:val="00945CBC"/>
    <w:rsid w:val="00945EFC"/>
    <w:rsid w:val="00946483"/>
    <w:rsid w:val="00946D8B"/>
    <w:rsid w:val="00947697"/>
    <w:rsid w:val="00950161"/>
    <w:rsid w:val="009501DD"/>
    <w:rsid w:val="009508A8"/>
    <w:rsid w:val="00952818"/>
    <w:rsid w:val="009539C6"/>
    <w:rsid w:val="00953A7B"/>
    <w:rsid w:val="00954158"/>
    <w:rsid w:val="00955060"/>
    <w:rsid w:val="009553E5"/>
    <w:rsid w:val="00956002"/>
    <w:rsid w:val="009562FC"/>
    <w:rsid w:val="00956679"/>
    <w:rsid w:val="00957529"/>
    <w:rsid w:val="0096049B"/>
    <w:rsid w:val="00961A70"/>
    <w:rsid w:val="0096492B"/>
    <w:rsid w:val="0096547B"/>
    <w:rsid w:val="009670A2"/>
    <w:rsid w:val="00970289"/>
    <w:rsid w:val="00971C29"/>
    <w:rsid w:val="00972395"/>
    <w:rsid w:val="0097280A"/>
    <w:rsid w:val="00973781"/>
    <w:rsid w:val="009748E7"/>
    <w:rsid w:val="00976566"/>
    <w:rsid w:val="00976A9F"/>
    <w:rsid w:val="00976B93"/>
    <w:rsid w:val="00976F56"/>
    <w:rsid w:val="00980635"/>
    <w:rsid w:val="0098127C"/>
    <w:rsid w:val="00981D95"/>
    <w:rsid w:val="00985017"/>
    <w:rsid w:val="009850A2"/>
    <w:rsid w:val="00986563"/>
    <w:rsid w:val="0098741E"/>
    <w:rsid w:val="009877BD"/>
    <w:rsid w:val="00987B3A"/>
    <w:rsid w:val="00987B69"/>
    <w:rsid w:val="00990218"/>
    <w:rsid w:val="009926C1"/>
    <w:rsid w:val="00993014"/>
    <w:rsid w:val="009931A0"/>
    <w:rsid w:val="009955CE"/>
    <w:rsid w:val="009955FF"/>
    <w:rsid w:val="00996117"/>
    <w:rsid w:val="009A01F7"/>
    <w:rsid w:val="009A05FE"/>
    <w:rsid w:val="009A3E3D"/>
    <w:rsid w:val="009A4455"/>
    <w:rsid w:val="009A47F4"/>
    <w:rsid w:val="009A5FD3"/>
    <w:rsid w:val="009A60C9"/>
    <w:rsid w:val="009A637D"/>
    <w:rsid w:val="009A66B7"/>
    <w:rsid w:val="009A7383"/>
    <w:rsid w:val="009A78DA"/>
    <w:rsid w:val="009B0044"/>
    <w:rsid w:val="009B0C16"/>
    <w:rsid w:val="009B0DE8"/>
    <w:rsid w:val="009B1F25"/>
    <w:rsid w:val="009B2093"/>
    <w:rsid w:val="009B2589"/>
    <w:rsid w:val="009B438D"/>
    <w:rsid w:val="009B44D7"/>
    <w:rsid w:val="009B4F05"/>
    <w:rsid w:val="009B4FF8"/>
    <w:rsid w:val="009B5D71"/>
    <w:rsid w:val="009B6583"/>
    <w:rsid w:val="009B7BAB"/>
    <w:rsid w:val="009C00EB"/>
    <w:rsid w:val="009C114C"/>
    <w:rsid w:val="009C1710"/>
    <w:rsid w:val="009C176D"/>
    <w:rsid w:val="009C472D"/>
    <w:rsid w:val="009C5700"/>
    <w:rsid w:val="009C5E54"/>
    <w:rsid w:val="009C6463"/>
    <w:rsid w:val="009C6738"/>
    <w:rsid w:val="009C6E9D"/>
    <w:rsid w:val="009C7145"/>
    <w:rsid w:val="009C76C2"/>
    <w:rsid w:val="009C774B"/>
    <w:rsid w:val="009C7954"/>
    <w:rsid w:val="009D08A0"/>
    <w:rsid w:val="009D1144"/>
    <w:rsid w:val="009D2558"/>
    <w:rsid w:val="009D26BE"/>
    <w:rsid w:val="009D314D"/>
    <w:rsid w:val="009D4EE7"/>
    <w:rsid w:val="009D58CC"/>
    <w:rsid w:val="009D664A"/>
    <w:rsid w:val="009D6B4A"/>
    <w:rsid w:val="009D7089"/>
    <w:rsid w:val="009D7C36"/>
    <w:rsid w:val="009E07AA"/>
    <w:rsid w:val="009E1EE8"/>
    <w:rsid w:val="009E2C28"/>
    <w:rsid w:val="009E2F67"/>
    <w:rsid w:val="009E348C"/>
    <w:rsid w:val="009E3CC6"/>
    <w:rsid w:val="009E4551"/>
    <w:rsid w:val="009E4BAB"/>
    <w:rsid w:val="009E4EDA"/>
    <w:rsid w:val="009E52F9"/>
    <w:rsid w:val="009E5412"/>
    <w:rsid w:val="009E5D25"/>
    <w:rsid w:val="009E6232"/>
    <w:rsid w:val="009E734D"/>
    <w:rsid w:val="009E74E3"/>
    <w:rsid w:val="009E761E"/>
    <w:rsid w:val="009E7C79"/>
    <w:rsid w:val="009F0D9F"/>
    <w:rsid w:val="009F139C"/>
    <w:rsid w:val="009F2220"/>
    <w:rsid w:val="009F3622"/>
    <w:rsid w:val="009F37BD"/>
    <w:rsid w:val="009F5D0F"/>
    <w:rsid w:val="009F609B"/>
    <w:rsid w:val="009F66C4"/>
    <w:rsid w:val="009F673F"/>
    <w:rsid w:val="009F6E36"/>
    <w:rsid w:val="009F6F1E"/>
    <w:rsid w:val="009F7028"/>
    <w:rsid w:val="009F70CD"/>
    <w:rsid w:val="00A00142"/>
    <w:rsid w:val="00A0027E"/>
    <w:rsid w:val="00A008CE"/>
    <w:rsid w:val="00A00D57"/>
    <w:rsid w:val="00A01262"/>
    <w:rsid w:val="00A013A8"/>
    <w:rsid w:val="00A01CBA"/>
    <w:rsid w:val="00A01E34"/>
    <w:rsid w:val="00A02275"/>
    <w:rsid w:val="00A03832"/>
    <w:rsid w:val="00A0567B"/>
    <w:rsid w:val="00A05C2E"/>
    <w:rsid w:val="00A1154B"/>
    <w:rsid w:val="00A1160D"/>
    <w:rsid w:val="00A13AAB"/>
    <w:rsid w:val="00A14155"/>
    <w:rsid w:val="00A14B52"/>
    <w:rsid w:val="00A14E98"/>
    <w:rsid w:val="00A16B28"/>
    <w:rsid w:val="00A175E5"/>
    <w:rsid w:val="00A20599"/>
    <w:rsid w:val="00A227D0"/>
    <w:rsid w:val="00A229D9"/>
    <w:rsid w:val="00A2482D"/>
    <w:rsid w:val="00A25800"/>
    <w:rsid w:val="00A25848"/>
    <w:rsid w:val="00A25CB4"/>
    <w:rsid w:val="00A2701A"/>
    <w:rsid w:val="00A27777"/>
    <w:rsid w:val="00A302F6"/>
    <w:rsid w:val="00A30621"/>
    <w:rsid w:val="00A30798"/>
    <w:rsid w:val="00A313BD"/>
    <w:rsid w:val="00A31AD6"/>
    <w:rsid w:val="00A363BA"/>
    <w:rsid w:val="00A40851"/>
    <w:rsid w:val="00A40CC3"/>
    <w:rsid w:val="00A41B51"/>
    <w:rsid w:val="00A425C3"/>
    <w:rsid w:val="00A427C6"/>
    <w:rsid w:val="00A434B3"/>
    <w:rsid w:val="00A434CB"/>
    <w:rsid w:val="00A43C94"/>
    <w:rsid w:val="00A444D5"/>
    <w:rsid w:val="00A4465D"/>
    <w:rsid w:val="00A4491C"/>
    <w:rsid w:val="00A44D77"/>
    <w:rsid w:val="00A455D7"/>
    <w:rsid w:val="00A4640C"/>
    <w:rsid w:val="00A46EE6"/>
    <w:rsid w:val="00A51F93"/>
    <w:rsid w:val="00A53261"/>
    <w:rsid w:val="00A54722"/>
    <w:rsid w:val="00A556EC"/>
    <w:rsid w:val="00A564F1"/>
    <w:rsid w:val="00A56DBE"/>
    <w:rsid w:val="00A56ED8"/>
    <w:rsid w:val="00A57E8F"/>
    <w:rsid w:val="00A618D3"/>
    <w:rsid w:val="00A622DC"/>
    <w:rsid w:val="00A63FDE"/>
    <w:rsid w:val="00A642F9"/>
    <w:rsid w:val="00A64391"/>
    <w:rsid w:val="00A644C4"/>
    <w:rsid w:val="00A645E1"/>
    <w:rsid w:val="00A648DE"/>
    <w:rsid w:val="00A66930"/>
    <w:rsid w:val="00A67C17"/>
    <w:rsid w:val="00A67CEB"/>
    <w:rsid w:val="00A7134C"/>
    <w:rsid w:val="00A7145B"/>
    <w:rsid w:val="00A71CB7"/>
    <w:rsid w:val="00A71D04"/>
    <w:rsid w:val="00A73324"/>
    <w:rsid w:val="00A7438E"/>
    <w:rsid w:val="00A74B64"/>
    <w:rsid w:val="00A76895"/>
    <w:rsid w:val="00A77B83"/>
    <w:rsid w:val="00A77C5A"/>
    <w:rsid w:val="00A77CB8"/>
    <w:rsid w:val="00A80256"/>
    <w:rsid w:val="00A81559"/>
    <w:rsid w:val="00A82801"/>
    <w:rsid w:val="00A82E7E"/>
    <w:rsid w:val="00A83E90"/>
    <w:rsid w:val="00A84A39"/>
    <w:rsid w:val="00A8513F"/>
    <w:rsid w:val="00A8763F"/>
    <w:rsid w:val="00A879CF"/>
    <w:rsid w:val="00A87A51"/>
    <w:rsid w:val="00A90204"/>
    <w:rsid w:val="00A91302"/>
    <w:rsid w:val="00A91C84"/>
    <w:rsid w:val="00A92106"/>
    <w:rsid w:val="00A93FB7"/>
    <w:rsid w:val="00A944A2"/>
    <w:rsid w:val="00A95C7C"/>
    <w:rsid w:val="00A9680C"/>
    <w:rsid w:val="00A96987"/>
    <w:rsid w:val="00A96B3B"/>
    <w:rsid w:val="00AA15A2"/>
    <w:rsid w:val="00AA1C6D"/>
    <w:rsid w:val="00AA30C8"/>
    <w:rsid w:val="00AA4489"/>
    <w:rsid w:val="00AA4504"/>
    <w:rsid w:val="00AA5FB2"/>
    <w:rsid w:val="00AA7012"/>
    <w:rsid w:val="00AA719E"/>
    <w:rsid w:val="00AA743D"/>
    <w:rsid w:val="00AB13A8"/>
    <w:rsid w:val="00AB19C4"/>
    <w:rsid w:val="00AB1CF4"/>
    <w:rsid w:val="00AB21F3"/>
    <w:rsid w:val="00AB22D2"/>
    <w:rsid w:val="00AB23F9"/>
    <w:rsid w:val="00AB24E5"/>
    <w:rsid w:val="00AB29B6"/>
    <w:rsid w:val="00AB2A89"/>
    <w:rsid w:val="00AB2E90"/>
    <w:rsid w:val="00AB412D"/>
    <w:rsid w:val="00AB4DCC"/>
    <w:rsid w:val="00AB5B8D"/>
    <w:rsid w:val="00AB7150"/>
    <w:rsid w:val="00AB7162"/>
    <w:rsid w:val="00AB75B7"/>
    <w:rsid w:val="00AB7B1F"/>
    <w:rsid w:val="00AC0E4D"/>
    <w:rsid w:val="00AC2B5F"/>
    <w:rsid w:val="00AC2F43"/>
    <w:rsid w:val="00AC3A37"/>
    <w:rsid w:val="00AC3D68"/>
    <w:rsid w:val="00AC422C"/>
    <w:rsid w:val="00AC442C"/>
    <w:rsid w:val="00AC44E9"/>
    <w:rsid w:val="00AC607E"/>
    <w:rsid w:val="00AC7D8E"/>
    <w:rsid w:val="00AD12CB"/>
    <w:rsid w:val="00AD31E7"/>
    <w:rsid w:val="00AD3C50"/>
    <w:rsid w:val="00AD483B"/>
    <w:rsid w:val="00AD5A53"/>
    <w:rsid w:val="00AD5DDC"/>
    <w:rsid w:val="00AD7D05"/>
    <w:rsid w:val="00AE0B53"/>
    <w:rsid w:val="00AE0F02"/>
    <w:rsid w:val="00AE1D19"/>
    <w:rsid w:val="00AE237F"/>
    <w:rsid w:val="00AE502A"/>
    <w:rsid w:val="00AE5D5A"/>
    <w:rsid w:val="00AE6428"/>
    <w:rsid w:val="00AE7BEC"/>
    <w:rsid w:val="00AE7FFA"/>
    <w:rsid w:val="00AF11FC"/>
    <w:rsid w:val="00AF205E"/>
    <w:rsid w:val="00AF2148"/>
    <w:rsid w:val="00AF4E12"/>
    <w:rsid w:val="00AF5788"/>
    <w:rsid w:val="00AF6F00"/>
    <w:rsid w:val="00AF6FCB"/>
    <w:rsid w:val="00B00628"/>
    <w:rsid w:val="00B0185E"/>
    <w:rsid w:val="00B01910"/>
    <w:rsid w:val="00B0245F"/>
    <w:rsid w:val="00B02F71"/>
    <w:rsid w:val="00B03D25"/>
    <w:rsid w:val="00B047B5"/>
    <w:rsid w:val="00B0503C"/>
    <w:rsid w:val="00B07546"/>
    <w:rsid w:val="00B07593"/>
    <w:rsid w:val="00B11747"/>
    <w:rsid w:val="00B13C60"/>
    <w:rsid w:val="00B15C75"/>
    <w:rsid w:val="00B15F29"/>
    <w:rsid w:val="00B16075"/>
    <w:rsid w:val="00B1648C"/>
    <w:rsid w:val="00B20F58"/>
    <w:rsid w:val="00B21952"/>
    <w:rsid w:val="00B21BAA"/>
    <w:rsid w:val="00B22A81"/>
    <w:rsid w:val="00B22DC4"/>
    <w:rsid w:val="00B2304F"/>
    <w:rsid w:val="00B2481D"/>
    <w:rsid w:val="00B25448"/>
    <w:rsid w:val="00B26351"/>
    <w:rsid w:val="00B26494"/>
    <w:rsid w:val="00B27A3D"/>
    <w:rsid w:val="00B302E4"/>
    <w:rsid w:val="00B3038F"/>
    <w:rsid w:val="00B3099C"/>
    <w:rsid w:val="00B31492"/>
    <w:rsid w:val="00B31537"/>
    <w:rsid w:val="00B315C6"/>
    <w:rsid w:val="00B32D9A"/>
    <w:rsid w:val="00B333AB"/>
    <w:rsid w:val="00B34256"/>
    <w:rsid w:val="00B347F5"/>
    <w:rsid w:val="00B37F76"/>
    <w:rsid w:val="00B41A21"/>
    <w:rsid w:val="00B41F14"/>
    <w:rsid w:val="00B42C18"/>
    <w:rsid w:val="00B4380A"/>
    <w:rsid w:val="00B43F1A"/>
    <w:rsid w:val="00B443DE"/>
    <w:rsid w:val="00B44840"/>
    <w:rsid w:val="00B449EA"/>
    <w:rsid w:val="00B44F49"/>
    <w:rsid w:val="00B455E1"/>
    <w:rsid w:val="00B45C57"/>
    <w:rsid w:val="00B46870"/>
    <w:rsid w:val="00B4787C"/>
    <w:rsid w:val="00B47F8D"/>
    <w:rsid w:val="00B50935"/>
    <w:rsid w:val="00B50B7A"/>
    <w:rsid w:val="00B51A2B"/>
    <w:rsid w:val="00B53A91"/>
    <w:rsid w:val="00B53ED2"/>
    <w:rsid w:val="00B55AFB"/>
    <w:rsid w:val="00B560EB"/>
    <w:rsid w:val="00B56659"/>
    <w:rsid w:val="00B56E39"/>
    <w:rsid w:val="00B57357"/>
    <w:rsid w:val="00B6084E"/>
    <w:rsid w:val="00B616CA"/>
    <w:rsid w:val="00B624B5"/>
    <w:rsid w:val="00B62521"/>
    <w:rsid w:val="00B630A1"/>
    <w:rsid w:val="00B633FF"/>
    <w:rsid w:val="00B64E49"/>
    <w:rsid w:val="00B64F85"/>
    <w:rsid w:val="00B65124"/>
    <w:rsid w:val="00B6632E"/>
    <w:rsid w:val="00B668BC"/>
    <w:rsid w:val="00B66D44"/>
    <w:rsid w:val="00B705A7"/>
    <w:rsid w:val="00B7077F"/>
    <w:rsid w:val="00B70990"/>
    <w:rsid w:val="00B711E4"/>
    <w:rsid w:val="00B71628"/>
    <w:rsid w:val="00B732AF"/>
    <w:rsid w:val="00B80BEF"/>
    <w:rsid w:val="00B80CBF"/>
    <w:rsid w:val="00B80DF0"/>
    <w:rsid w:val="00B81459"/>
    <w:rsid w:val="00B8146A"/>
    <w:rsid w:val="00B81A8E"/>
    <w:rsid w:val="00B82114"/>
    <w:rsid w:val="00B82EF5"/>
    <w:rsid w:val="00B848A2"/>
    <w:rsid w:val="00B848DB"/>
    <w:rsid w:val="00B84A84"/>
    <w:rsid w:val="00B86B6D"/>
    <w:rsid w:val="00B87230"/>
    <w:rsid w:val="00B91928"/>
    <w:rsid w:val="00B91EB9"/>
    <w:rsid w:val="00B9247E"/>
    <w:rsid w:val="00B92B28"/>
    <w:rsid w:val="00B93298"/>
    <w:rsid w:val="00B93A10"/>
    <w:rsid w:val="00B93FC6"/>
    <w:rsid w:val="00B94C32"/>
    <w:rsid w:val="00B94E38"/>
    <w:rsid w:val="00B95796"/>
    <w:rsid w:val="00B9618E"/>
    <w:rsid w:val="00B96E85"/>
    <w:rsid w:val="00BA0582"/>
    <w:rsid w:val="00BA1C9D"/>
    <w:rsid w:val="00BA342C"/>
    <w:rsid w:val="00BA35A8"/>
    <w:rsid w:val="00BA4927"/>
    <w:rsid w:val="00BA4ADB"/>
    <w:rsid w:val="00BA4C7E"/>
    <w:rsid w:val="00BA4E97"/>
    <w:rsid w:val="00BA512D"/>
    <w:rsid w:val="00BA51B4"/>
    <w:rsid w:val="00BA5CCF"/>
    <w:rsid w:val="00BB070F"/>
    <w:rsid w:val="00BB098E"/>
    <w:rsid w:val="00BB0AF7"/>
    <w:rsid w:val="00BB4837"/>
    <w:rsid w:val="00BB4FD0"/>
    <w:rsid w:val="00BB5369"/>
    <w:rsid w:val="00BB5509"/>
    <w:rsid w:val="00BB569D"/>
    <w:rsid w:val="00BB59F3"/>
    <w:rsid w:val="00BB6BA6"/>
    <w:rsid w:val="00BB7DB4"/>
    <w:rsid w:val="00BC1178"/>
    <w:rsid w:val="00BC13C9"/>
    <w:rsid w:val="00BC260E"/>
    <w:rsid w:val="00BC2BBF"/>
    <w:rsid w:val="00BC37E2"/>
    <w:rsid w:val="00BC3B54"/>
    <w:rsid w:val="00BC52C2"/>
    <w:rsid w:val="00BC6703"/>
    <w:rsid w:val="00BC6873"/>
    <w:rsid w:val="00BC7746"/>
    <w:rsid w:val="00BC79A0"/>
    <w:rsid w:val="00BD026F"/>
    <w:rsid w:val="00BD02D2"/>
    <w:rsid w:val="00BD03FF"/>
    <w:rsid w:val="00BD136A"/>
    <w:rsid w:val="00BD2096"/>
    <w:rsid w:val="00BD2E74"/>
    <w:rsid w:val="00BD3186"/>
    <w:rsid w:val="00BD3650"/>
    <w:rsid w:val="00BD37B7"/>
    <w:rsid w:val="00BD3F97"/>
    <w:rsid w:val="00BD46AB"/>
    <w:rsid w:val="00BD47B6"/>
    <w:rsid w:val="00BD5A35"/>
    <w:rsid w:val="00BD5C25"/>
    <w:rsid w:val="00BD5D19"/>
    <w:rsid w:val="00BD5F5E"/>
    <w:rsid w:val="00BE0182"/>
    <w:rsid w:val="00BE1166"/>
    <w:rsid w:val="00BE3E31"/>
    <w:rsid w:val="00BE5A3C"/>
    <w:rsid w:val="00BE6704"/>
    <w:rsid w:val="00BE7430"/>
    <w:rsid w:val="00BF019D"/>
    <w:rsid w:val="00BF0230"/>
    <w:rsid w:val="00BF05AF"/>
    <w:rsid w:val="00BF0C0A"/>
    <w:rsid w:val="00BF2223"/>
    <w:rsid w:val="00BF26B6"/>
    <w:rsid w:val="00BF401C"/>
    <w:rsid w:val="00BF4A9D"/>
    <w:rsid w:val="00BF5765"/>
    <w:rsid w:val="00BF5A62"/>
    <w:rsid w:val="00BF6867"/>
    <w:rsid w:val="00BF7A5D"/>
    <w:rsid w:val="00C017E7"/>
    <w:rsid w:val="00C03F62"/>
    <w:rsid w:val="00C046FA"/>
    <w:rsid w:val="00C060C2"/>
    <w:rsid w:val="00C06978"/>
    <w:rsid w:val="00C06F1F"/>
    <w:rsid w:val="00C07A27"/>
    <w:rsid w:val="00C10A89"/>
    <w:rsid w:val="00C113A7"/>
    <w:rsid w:val="00C11C1D"/>
    <w:rsid w:val="00C129E7"/>
    <w:rsid w:val="00C12D20"/>
    <w:rsid w:val="00C164A1"/>
    <w:rsid w:val="00C167BA"/>
    <w:rsid w:val="00C16B2F"/>
    <w:rsid w:val="00C173A6"/>
    <w:rsid w:val="00C17901"/>
    <w:rsid w:val="00C21055"/>
    <w:rsid w:val="00C21A4A"/>
    <w:rsid w:val="00C21B51"/>
    <w:rsid w:val="00C21E30"/>
    <w:rsid w:val="00C22290"/>
    <w:rsid w:val="00C22894"/>
    <w:rsid w:val="00C22A2D"/>
    <w:rsid w:val="00C2361F"/>
    <w:rsid w:val="00C23835"/>
    <w:rsid w:val="00C240C6"/>
    <w:rsid w:val="00C24501"/>
    <w:rsid w:val="00C25127"/>
    <w:rsid w:val="00C25722"/>
    <w:rsid w:val="00C259A7"/>
    <w:rsid w:val="00C26097"/>
    <w:rsid w:val="00C265BD"/>
    <w:rsid w:val="00C26ED2"/>
    <w:rsid w:val="00C2743F"/>
    <w:rsid w:val="00C30AA1"/>
    <w:rsid w:val="00C30F3B"/>
    <w:rsid w:val="00C3182F"/>
    <w:rsid w:val="00C331E8"/>
    <w:rsid w:val="00C33336"/>
    <w:rsid w:val="00C33391"/>
    <w:rsid w:val="00C33D73"/>
    <w:rsid w:val="00C34592"/>
    <w:rsid w:val="00C35185"/>
    <w:rsid w:val="00C35440"/>
    <w:rsid w:val="00C35501"/>
    <w:rsid w:val="00C37B26"/>
    <w:rsid w:val="00C37C85"/>
    <w:rsid w:val="00C37C8D"/>
    <w:rsid w:val="00C37E71"/>
    <w:rsid w:val="00C400A4"/>
    <w:rsid w:val="00C4114F"/>
    <w:rsid w:val="00C41215"/>
    <w:rsid w:val="00C424DF"/>
    <w:rsid w:val="00C42D9D"/>
    <w:rsid w:val="00C43EA4"/>
    <w:rsid w:val="00C43F9D"/>
    <w:rsid w:val="00C44249"/>
    <w:rsid w:val="00C44BDD"/>
    <w:rsid w:val="00C4575D"/>
    <w:rsid w:val="00C46208"/>
    <w:rsid w:val="00C46258"/>
    <w:rsid w:val="00C46C8D"/>
    <w:rsid w:val="00C46EE9"/>
    <w:rsid w:val="00C47203"/>
    <w:rsid w:val="00C479D9"/>
    <w:rsid w:val="00C47D98"/>
    <w:rsid w:val="00C5017F"/>
    <w:rsid w:val="00C5031C"/>
    <w:rsid w:val="00C503E1"/>
    <w:rsid w:val="00C51880"/>
    <w:rsid w:val="00C51A4E"/>
    <w:rsid w:val="00C52562"/>
    <w:rsid w:val="00C52958"/>
    <w:rsid w:val="00C545E9"/>
    <w:rsid w:val="00C54A1F"/>
    <w:rsid w:val="00C56CE4"/>
    <w:rsid w:val="00C60D96"/>
    <w:rsid w:val="00C63586"/>
    <w:rsid w:val="00C63FCB"/>
    <w:rsid w:val="00C645D7"/>
    <w:rsid w:val="00C6586D"/>
    <w:rsid w:val="00C65C13"/>
    <w:rsid w:val="00C65D51"/>
    <w:rsid w:val="00C65EC8"/>
    <w:rsid w:val="00C6628A"/>
    <w:rsid w:val="00C667E7"/>
    <w:rsid w:val="00C67C64"/>
    <w:rsid w:val="00C67CFD"/>
    <w:rsid w:val="00C70420"/>
    <w:rsid w:val="00C712B0"/>
    <w:rsid w:val="00C71B9D"/>
    <w:rsid w:val="00C725ED"/>
    <w:rsid w:val="00C73E64"/>
    <w:rsid w:val="00C74275"/>
    <w:rsid w:val="00C748C3"/>
    <w:rsid w:val="00C74E4F"/>
    <w:rsid w:val="00C7551A"/>
    <w:rsid w:val="00C75D17"/>
    <w:rsid w:val="00C75E0B"/>
    <w:rsid w:val="00C768DE"/>
    <w:rsid w:val="00C769E6"/>
    <w:rsid w:val="00C77D65"/>
    <w:rsid w:val="00C77F59"/>
    <w:rsid w:val="00C801BA"/>
    <w:rsid w:val="00C8058C"/>
    <w:rsid w:val="00C81351"/>
    <w:rsid w:val="00C815F4"/>
    <w:rsid w:val="00C835F1"/>
    <w:rsid w:val="00C839FF"/>
    <w:rsid w:val="00C83FB7"/>
    <w:rsid w:val="00C852FB"/>
    <w:rsid w:val="00C853DD"/>
    <w:rsid w:val="00C85447"/>
    <w:rsid w:val="00C871F6"/>
    <w:rsid w:val="00C874B7"/>
    <w:rsid w:val="00C915BD"/>
    <w:rsid w:val="00C9202A"/>
    <w:rsid w:val="00C928F8"/>
    <w:rsid w:val="00C93F8E"/>
    <w:rsid w:val="00C944C6"/>
    <w:rsid w:val="00C94D3C"/>
    <w:rsid w:val="00C95286"/>
    <w:rsid w:val="00C956BE"/>
    <w:rsid w:val="00C95C1A"/>
    <w:rsid w:val="00C95E20"/>
    <w:rsid w:val="00C9672F"/>
    <w:rsid w:val="00C96B36"/>
    <w:rsid w:val="00C97E7E"/>
    <w:rsid w:val="00CA06D2"/>
    <w:rsid w:val="00CA0B15"/>
    <w:rsid w:val="00CA0CA0"/>
    <w:rsid w:val="00CA14CD"/>
    <w:rsid w:val="00CA18B6"/>
    <w:rsid w:val="00CA215E"/>
    <w:rsid w:val="00CA33EE"/>
    <w:rsid w:val="00CA3E96"/>
    <w:rsid w:val="00CA5FCC"/>
    <w:rsid w:val="00CA6D52"/>
    <w:rsid w:val="00CA7E2D"/>
    <w:rsid w:val="00CB11FE"/>
    <w:rsid w:val="00CB13D5"/>
    <w:rsid w:val="00CB209A"/>
    <w:rsid w:val="00CB2100"/>
    <w:rsid w:val="00CB5A77"/>
    <w:rsid w:val="00CB5E6C"/>
    <w:rsid w:val="00CB68F2"/>
    <w:rsid w:val="00CB707F"/>
    <w:rsid w:val="00CB767C"/>
    <w:rsid w:val="00CB767E"/>
    <w:rsid w:val="00CC0E2F"/>
    <w:rsid w:val="00CC1228"/>
    <w:rsid w:val="00CC1A6D"/>
    <w:rsid w:val="00CC1CDF"/>
    <w:rsid w:val="00CC3A4C"/>
    <w:rsid w:val="00CC4282"/>
    <w:rsid w:val="00CC58A5"/>
    <w:rsid w:val="00CC666A"/>
    <w:rsid w:val="00CC739A"/>
    <w:rsid w:val="00CD00D1"/>
    <w:rsid w:val="00CD0276"/>
    <w:rsid w:val="00CD0BF2"/>
    <w:rsid w:val="00CD1DFA"/>
    <w:rsid w:val="00CD249E"/>
    <w:rsid w:val="00CD2A57"/>
    <w:rsid w:val="00CD2E66"/>
    <w:rsid w:val="00CD3BF3"/>
    <w:rsid w:val="00CD52FA"/>
    <w:rsid w:val="00CD70FC"/>
    <w:rsid w:val="00CD7398"/>
    <w:rsid w:val="00CD7540"/>
    <w:rsid w:val="00CE07E1"/>
    <w:rsid w:val="00CE1B8C"/>
    <w:rsid w:val="00CE23A2"/>
    <w:rsid w:val="00CE30F0"/>
    <w:rsid w:val="00CE4360"/>
    <w:rsid w:val="00CE4E5D"/>
    <w:rsid w:val="00CE5964"/>
    <w:rsid w:val="00CF1839"/>
    <w:rsid w:val="00CF190F"/>
    <w:rsid w:val="00CF2C19"/>
    <w:rsid w:val="00CF423A"/>
    <w:rsid w:val="00CF4EB2"/>
    <w:rsid w:val="00CF542D"/>
    <w:rsid w:val="00CF559C"/>
    <w:rsid w:val="00CF61AF"/>
    <w:rsid w:val="00CF6B38"/>
    <w:rsid w:val="00CF7027"/>
    <w:rsid w:val="00CF72BC"/>
    <w:rsid w:val="00CF7400"/>
    <w:rsid w:val="00CF7657"/>
    <w:rsid w:val="00D0020A"/>
    <w:rsid w:val="00D006C3"/>
    <w:rsid w:val="00D0168B"/>
    <w:rsid w:val="00D01CB6"/>
    <w:rsid w:val="00D01E53"/>
    <w:rsid w:val="00D02DF2"/>
    <w:rsid w:val="00D03F8E"/>
    <w:rsid w:val="00D04A14"/>
    <w:rsid w:val="00D04E7E"/>
    <w:rsid w:val="00D05699"/>
    <w:rsid w:val="00D05EF0"/>
    <w:rsid w:val="00D061CD"/>
    <w:rsid w:val="00D074D4"/>
    <w:rsid w:val="00D07568"/>
    <w:rsid w:val="00D07EC3"/>
    <w:rsid w:val="00D10863"/>
    <w:rsid w:val="00D1091E"/>
    <w:rsid w:val="00D10A45"/>
    <w:rsid w:val="00D11682"/>
    <w:rsid w:val="00D11937"/>
    <w:rsid w:val="00D12454"/>
    <w:rsid w:val="00D12927"/>
    <w:rsid w:val="00D12C9C"/>
    <w:rsid w:val="00D135F8"/>
    <w:rsid w:val="00D13E1F"/>
    <w:rsid w:val="00D1582B"/>
    <w:rsid w:val="00D162E8"/>
    <w:rsid w:val="00D16BE9"/>
    <w:rsid w:val="00D17642"/>
    <w:rsid w:val="00D17B0D"/>
    <w:rsid w:val="00D20347"/>
    <w:rsid w:val="00D20459"/>
    <w:rsid w:val="00D20B84"/>
    <w:rsid w:val="00D21934"/>
    <w:rsid w:val="00D227BC"/>
    <w:rsid w:val="00D236CA"/>
    <w:rsid w:val="00D23BC1"/>
    <w:rsid w:val="00D26302"/>
    <w:rsid w:val="00D26669"/>
    <w:rsid w:val="00D2671C"/>
    <w:rsid w:val="00D26764"/>
    <w:rsid w:val="00D27572"/>
    <w:rsid w:val="00D306BB"/>
    <w:rsid w:val="00D31241"/>
    <w:rsid w:val="00D3192F"/>
    <w:rsid w:val="00D31961"/>
    <w:rsid w:val="00D32173"/>
    <w:rsid w:val="00D32B43"/>
    <w:rsid w:val="00D34CBA"/>
    <w:rsid w:val="00D37415"/>
    <w:rsid w:val="00D375A0"/>
    <w:rsid w:val="00D4063D"/>
    <w:rsid w:val="00D43BC7"/>
    <w:rsid w:val="00D44DD5"/>
    <w:rsid w:val="00D44EF2"/>
    <w:rsid w:val="00D46EDA"/>
    <w:rsid w:val="00D4762E"/>
    <w:rsid w:val="00D50EFC"/>
    <w:rsid w:val="00D51966"/>
    <w:rsid w:val="00D51B60"/>
    <w:rsid w:val="00D524EE"/>
    <w:rsid w:val="00D5296A"/>
    <w:rsid w:val="00D52EE1"/>
    <w:rsid w:val="00D536C6"/>
    <w:rsid w:val="00D54A75"/>
    <w:rsid w:val="00D56C09"/>
    <w:rsid w:val="00D60353"/>
    <w:rsid w:val="00D61BF6"/>
    <w:rsid w:val="00D62352"/>
    <w:rsid w:val="00D63367"/>
    <w:rsid w:val="00D64E35"/>
    <w:rsid w:val="00D6662C"/>
    <w:rsid w:val="00D669EE"/>
    <w:rsid w:val="00D70CD0"/>
    <w:rsid w:val="00D70F41"/>
    <w:rsid w:val="00D71269"/>
    <w:rsid w:val="00D7241F"/>
    <w:rsid w:val="00D725B0"/>
    <w:rsid w:val="00D7303C"/>
    <w:rsid w:val="00D7314F"/>
    <w:rsid w:val="00D75768"/>
    <w:rsid w:val="00D761D9"/>
    <w:rsid w:val="00D7666A"/>
    <w:rsid w:val="00D77DFE"/>
    <w:rsid w:val="00D8116F"/>
    <w:rsid w:val="00D813AA"/>
    <w:rsid w:val="00D82036"/>
    <w:rsid w:val="00D820E3"/>
    <w:rsid w:val="00D85CF8"/>
    <w:rsid w:val="00D877CE"/>
    <w:rsid w:val="00D87D6C"/>
    <w:rsid w:val="00D90502"/>
    <w:rsid w:val="00D911A1"/>
    <w:rsid w:val="00D91F8A"/>
    <w:rsid w:val="00D932EE"/>
    <w:rsid w:val="00D933FB"/>
    <w:rsid w:val="00D9467A"/>
    <w:rsid w:val="00D97FD3"/>
    <w:rsid w:val="00DA1995"/>
    <w:rsid w:val="00DA1D9D"/>
    <w:rsid w:val="00DA35C4"/>
    <w:rsid w:val="00DA3F66"/>
    <w:rsid w:val="00DA464B"/>
    <w:rsid w:val="00DA491F"/>
    <w:rsid w:val="00DA4B49"/>
    <w:rsid w:val="00DA55D0"/>
    <w:rsid w:val="00DA5E37"/>
    <w:rsid w:val="00DA6D70"/>
    <w:rsid w:val="00DA7539"/>
    <w:rsid w:val="00DA79E1"/>
    <w:rsid w:val="00DB00B6"/>
    <w:rsid w:val="00DB23AA"/>
    <w:rsid w:val="00DB462B"/>
    <w:rsid w:val="00DB510C"/>
    <w:rsid w:val="00DB568C"/>
    <w:rsid w:val="00DB61F8"/>
    <w:rsid w:val="00DC060E"/>
    <w:rsid w:val="00DC4463"/>
    <w:rsid w:val="00DC4A41"/>
    <w:rsid w:val="00DC5468"/>
    <w:rsid w:val="00DC5B85"/>
    <w:rsid w:val="00DC5C6F"/>
    <w:rsid w:val="00DC600D"/>
    <w:rsid w:val="00DC6951"/>
    <w:rsid w:val="00DC724C"/>
    <w:rsid w:val="00DD080E"/>
    <w:rsid w:val="00DD181C"/>
    <w:rsid w:val="00DD1CB7"/>
    <w:rsid w:val="00DD20EA"/>
    <w:rsid w:val="00DD252A"/>
    <w:rsid w:val="00DD319A"/>
    <w:rsid w:val="00DD360B"/>
    <w:rsid w:val="00DD3CCA"/>
    <w:rsid w:val="00DD3EEE"/>
    <w:rsid w:val="00DD46CB"/>
    <w:rsid w:val="00DD536E"/>
    <w:rsid w:val="00DD5628"/>
    <w:rsid w:val="00DD5C7C"/>
    <w:rsid w:val="00DD6A9B"/>
    <w:rsid w:val="00DD6C58"/>
    <w:rsid w:val="00DD7602"/>
    <w:rsid w:val="00DD76F4"/>
    <w:rsid w:val="00DE0410"/>
    <w:rsid w:val="00DE15B5"/>
    <w:rsid w:val="00DE3172"/>
    <w:rsid w:val="00DE450C"/>
    <w:rsid w:val="00DE4B14"/>
    <w:rsid w:val="00DE6353"/>
    <w:rsid w:val="00DE769E"/>
    <w:rsid w:val="00DF0E4A"/>
    <w:rsid w:val="00DF2695"/>
    <w:rsid w:val="00DF2A0C"/>
    <w:rsid w:val="00DF2D86"/>
    <w:rsid w:val="00DF3046"/>
    <w:rsid w:val="00DF329E"/>
    <w:rsid w:val="00DF337D"/>
    <w:rsid w:val="00DF3385"/>
    <w:rsid w:val="00DF3B26"/>
    <w:rsid w:val="00DF58F2"/>
    <w:rsid w:val="00DF62C3"/>
    <w:rsid w:val="00DF671F"/>
    <w:rsid w:val="00DF708B"/>
    <w:rsid w:val="00DF72A9"/>
    <w:rsid w:val="00DF7AB7"/>
    <w:rsid w:val="00DF7E3C"/>
    <w:rsid w:val="00DF7F33"/>
    <w:rsid w:val="00DF7F72"/>
    <w:rsid w:val="00E0066D"/>
    <w:rsid w:val="00E00927"/>
    <w:rsid w:val="00E02BD2"/>
    <w:rsid w:val="00E02F03"/>
    <w:rsid w:val="00E03238"/>
    <w:rsid w:val="00E03700"/>
    <w:rsid w:val="00E03B82"/>
    <w:rsid w:val="00E04ABC"/>
    <w:rsid w:val="00E06878"/>
    <w:rsid w:val="00E07495"/>
    <w:rsid w:val="00E1135A"/>
    <w:rsid w:val="00E12BAD"/>
    <w:rsid w:val="00E134F4"/>
    <w:rsid w:val="00E13843"/>
    <w:rsid w:val="00E13845"/>
    <w:rsid w:val="00E13F6B"/>
    <w:rsid w:val="00E144F9"/>
    <w:rsid w:val="00E14C08"/>
    <w:rsid w:val="00E15D85"/>
    <w:rsid w:val="00E16184"/>
    <w:rsid w:val="00E172F6"/>
    <w:rsid w:val="00E179DC"/>
    <w:rsid w:val="00E17B72"/>
    <w:rsid w:val="00E2038C"/>
    <w:rsid w:val="00E20F61"/>
    <w:rsid w:val="00E21513"/>
    <w:rsid w:val="00E2210E"/>
    <w:rsid w:val="00E2336E"/>
    <w:rsid w:val="00E23670"/>
    <w:rsid w:val="00E23BDB"/>
    <w:rsid w:val="00E23FF6"/>
    <w:rsid w:val="00E256F0"/>
    <w:rsid w:val="00E2578C"/>
    <w:rsid w:val="00E26323"/>
    <w:rsid w:val="00E27EEC"/>
    <w:rsid w:val="00E30028"/>
    <w:rsid w:val="00E31A1B"/>
    <w:rsid w:val="00E325ED"/>
    <w:rsid w:val="00E333DE"/>
    <w:rsid w:val="00E33C6E"/>
    <w:rsid w:val="00E34628"/>
    <w:rsid w:val="00E3640C"/>
    <w:rsid w:val="00E37424"/>
    <w:rsid w:val="00E418BC"/>
    <w:rsid w:val="00E42E7E"/>
    <w:rsid w:val="00E4331C"/>
    <w:rsid w:val="00E43B4E"/>
    <w:rsid w:val="00E44D92"/>
    <w:rsid w:val="00E45631"/>
    <w:rsid w:val="00E4588B"/>
    <w:rsid w:val="00E47054"/>
    <w:rsid w:val="00E47757"/>
    <w:rsid w:val="00E536CF"/>
    <w:rsid w:val="00E53F3B"/>
    <w:rsid w:val="00E5450B"/>
    <w:rsid w:val="00E56463"/>
    <w:rsid w:val="00E57928"/>
    <w:rsid w:val="00E57ABC"/>
    <w:rsid w:val="00E60564"/>
    <w:rsid w:val="00E613BE"/>
    <w:rsid w:val="00E61641"/>
    <w:rsid w:val="00E619DA"/>
    <w:rsid w:val="00E61DD6"/>
    <w:rsid w:val="00E62D88"/>
    <w:rsid w:val="00E636FE"/>
    <w:rsid w:val="00E63E68"/>
    <w:rsid w:val="00E64A29"/>
    <w:rsid w:val="00E64A74"/>
    <w:rsid w:val="00E65886"/>
    <w:rsid w:val="00E6789C"/>
    <w:rsid w:val="00E67D8D"/>
    <w:rsid w:val="00E70F1B"/>
    <w:rsid w:val="00E71018"/>
    <w:rsid w:val="00E71763"/>
    <w:rsid w:val="00E728E5"/>
    <w:rsid w:val="00E72EEC"/>
    <w:rsid w:val="00E73720"/>
    <w:rsid w:val="00E744DD"/>
    <w:rsid w:val="00E753F4"/>
    <w:rsid w:val="00E75CB4"/>
    <w:rsid w:val="00E763E1"/>
    <w:rsid w:val="00E808B9"/>
    <w:rsid w:val="00E809C4"/>
    <w:rsid w:val="00E81BCB"/>
    <w:rsid w:val="00E81EDA"/>
    <w:rsid w:val="00E82154"/>
    <w:rsid w:val="00E82600"/>
    <w:rsid w:val="00E84646"/>
    <w:rsid w:val="00E852BD"/>
    <w:rsid w:val="00E864CC"/>
    <w:rsid w:val="00E87FE9"/>
    <w:rsid w:val="00E90409"/>
    <w:rsid w:val="00E91E7A"/>
    <w:rsid w:val="00E9245D"/>
    <w:rsid w:val="00E92526"/>
    <w:rsid w:val="00E92BD5"/>
    <w:rsid w:val="00E93583"/>
    <w:rsid w:val="00E9370C"/>
    <w:rsid w:val="00E93A73"/>
    <w:rsid w:val="00E93E21"/>
    <w:rsid w:val="00E94023"/>
    <w:rsid w:val="00E94C52"/>
    <w:rsid w:val="00E95A10"/>
    <w:rsid w:val="00E9600B"/>
    <w:rsid w:val="00E961A0"/>
    <w:rsid w:val="00E961EA"/>
    <w:rsid w:val="00E9660F"/>
    <w:rsid w:val="00E9680C"/>
    <w:rsid w:val="00E97818"/>
    <w:rsid w:val="00EA06D7"/>
    <w:rsid w:val="00EA18D8"/>
    <w:rsid w:val="00EA4374"/>
    <w:rsid w:val="00EA527D"/>
    <w:rsid w:val="00EA57B0"/>
    <w:rsid w:val="00EA5ADE"/>
    <w:rsid w:val="00EA5DBC"/>
    <w:rsid w:val="00EA611C"/>
    <w:rsid w:val="00EA7472"/>
    <w:rsid w:val="00EA7B2E"/>
    <w:rsid w:val="00EA7D8D"/>
    <w:rsid w:val="00EB1BCC"/>
    <w:rsid w:val="00EB1FA3"/>
    <w:rsid w:val="00EB2E02"/>
    <w:rsid w:val="00EB38EF"/>
    <w:rsid w:val="00EB56BF"/>
    <w:rsid w:val="00EB592C"/>
    <w:rsid w:val="00EB6630"/>
    <w:rsid w:val="00EB76F5"/>
    <w:rsid w:val="00EB7FA4"/>
    <w:rsid w:val="00EC1ED1"/>
    <w:rsid w:val="00EC3510"/>
    <w:rsid w:val="00EC3C9B"/>
    <w:rsid w:val="00EC3FB2"/>
    <w:rsid w:val="00EC59F1"/>
    <w:rsid w:val="00EC706F"/>
    <w:rsid w:val="00EC756D"/>
    <w:rsid w:val="00ED09AB"/>
    <w:rsid w:val="00ED1FF1"/>
    <w:rsid w:val="00ED23B2"/>
    <w:rsid w:val="00ED376F"/>
    <w:rsid w:val="00ED3F6E"/>
    <w:rsid w:val="00ED4CAF"/>
    <w:rsid w:val="00ED4EFA"/>
    <w:rsid w:val="00ED6514"/>
    <w:rsid w:val="00ED77F5"/>
    <w:rsid w:val="00EE1023"/>
    <w:rsid w:val="00EE2007"/>
    <w:rsid w:val="00EE2280"/>
    <w:rsid w:val="00EE2506"/>
    <w:rsid w:val="00EE2D86"/>
    <w:rsid w:val="00EE2E30"/>
    <w:rsid w:val="00EE3326"/>
    <w:rsid w:val="00EE45F0"/>
    <w:rsid w:val="00EE4908"/>
    <w:rsid w:val="00EE49C6"/>
    <w:rsid w:val="00EE7D6B"/>
    <w:rsid w:val="00EE7DB4"/>
    <w:rsid w:val="00EF0356"/>
    <w:rsid w:val="00EF1256"/>
    <w:rsid w:val="00EF1464"/>
    <w:rsid w:val="00EF2903"/>
    <w:rsid w:val="00EF2C20"/>
    <w:rsid w:val="00EF2D7B"/>
    <w:rsid w:val="00EF32CD"/>
    <w:rsid w:val="00EF4266"/>
    <w:rsid w:val="00EF44A6"/>
    <w:rsid w:val="00EF60EE"/>
    <w:rsid w:val="00EF7C81"/>
    <w:rsid w:val="00EF7E3E"/>
    <w:rsid w:val="00F0023C"/>
    <w:rsid w:val="00F00B63"/>
    <w:rsid w:val="00F01CB3"/>
    <w:rsid w:val="00F01DA3"/>
    <w:rsid w:val="00F0231C"/>
    <w:rsid w:val="00F02D7E"/>
    <w:rsid w:val="00F03CF0"/>
    <w:rsid w:val="00F04C7A"/>
    <w:rsid w:val="00F04EA8"/>
    <w:rsid w:val="00F0665E"/>
    <w:rsid w:val="00F107E2"/>
    <w:rsid w:val="00F134CC"/>
    <w:rsid w:val="00F13FE3"/>
    <w:rsid w:val="00F14131"/>
    <w:rsid w:val="00F14D6F"/>
    <w:rsid w:val="00F159FC"/>
    <w:rsid w:val="00F16DCD"/>
    <w:rsid w:val="00F1713B"/>
    <w:rsid w:val="00F17353"/>
    <w:rsid w:val="00F17400"/>
    <w:rsid w:val="00F17878"/>
    <w:rsid w:val="00F20077"/>
    <w:rsid w:val="00F20EAA"/>
    <w:rsid w:val="00F2201F"/>
    <w:rsid w:val="00F23393"/>
    <w:rsid w:val="00F2394F"/>
    <w:rsid w:val="00F24FDE"/>
    <w:rsid w:val="00F2523E"/>
    <w:rsid w:val="00F27121"/>
    <w:rsid w:val="00F30F30"/>
    <w:rsid w:val="00F31683"/>
    <w:rsid w:val="00F3222E"/>
    <w:rsid w:val="00F324FD"/>
    <w:rsid w:val="00F34194"/>
    <w:rsid w:val="00F3488D"/>
    <w:rsid w:val="00F37595"/>
    <w:rsid w:val="00F37BC5"/>
    <w:rsid w:val="00F40841"/>
    <w:rsid w:val="00F41DC6"/>
    <w:rsid w:val="00F4277B"/>
    <w:rsid w:val="00F44112"/>
    <w:rsid w:val="00F44119"/>
    <w:rsid w:val="00F44595"/>
    <w:rsid w:val="00F448D8"/>
    <w:rsid w:val="00F47D2C"/>
    <w:rsid w:val="00F51107"/>
    <w:rsid w:val="00F51EF6"/>
    <w:rsid w:val="00F5244B"/>
    <w:rsid w:val="00F527EE"/>
    <w:rsid w:val="00F5280D"/>
    <w:rsid w:val="00F53665"/>
    <w:rsid w:val="00F53681"/>
    <w:rsid w:val="00F53AEA"/>
    <w:rsid w:val="00F545FB"/>
    <w:rsid w:val="00F54A59"/>
    <w:rsid w:val="00F55589"/>
    <w:rsid w:val="00F562E1"/>
    <w:rsid w:val="00F56776"/>
    <w:rsid w:val="00F56873"/>
    <w:rsid w:val="00F56D6D"/>
    <w:rsid w:val="00F57764"/>
    <w:rsid w:val="00F57970"/>
    <w:rsid w:val="00F57BC3"/>
    <w:rsid w:val="00F57DA3"/>
    <w:rsid w:val="00F57E74"/>
    <w:rsid w:val="00F602A2"/>
    <w:rsid w:val="00F603AF"/>
    <w:rsid w:val="00F613A3"/>
    <w:rsid w:val="00F61617"/>
    <w:rsid w:val="00F623B5"/>
    <w:rsid w:val="00F62811"/>
    <w:rsid w:val="00F6333D"/>
    <w:rsid w:val="00F63349"/>
    <w:rsid w:val="00F6434A"/>
    <w:rsid w:val="00F649CD"/>
    <w:rsid w:val="00F64D8E"/>
    <w:rsid w:val="00F64FF1"/>
    <w:rsid w:val="00F65BE2"/>
    <w:rsid w:val="00F67635"/>
    <w:rsid w:val="00F6770F"/>
    <w:rsid w:val="00F67930"/>
    <w:rsid w:val="00F67DFC"/>
    <w:rsid w:val="00F7002C"/>
    <w:rsid w:val="00F7113C"/>
    <w:rsid w:val="00F7131A"/>
    <w:rsid w:val="00F71DF6"/>
    <w:rsid w:val="00F73C9A"/>
    <w:rsid w:val="00F740C8"/>
    <w:rsid w:val="00F740FA"/>
    <w:rsid w:val="00F7473E"/>
    <w:rsid w:val="00F74775"/>
    <w:rsid w:val="00F76941"/>
    <w:rsid w:val="00F8151F"/>
    <w:rsid w:val="00F8189D"/>
    <w:rsid w:val="00F8421E"/>
    <w:rsid w:val="00F84ADB"/>
    <w:rsid w:val="00F85F45"/>
    <w:rsid w:val="00F86673"/>
    <w:rsid w:val="00F8762C"/>
    <w:rsid w:val="00F876F8"/>
    <w:rsid w:val="00F90158"/>
    <w:rsid w:val="00F90B25"/>
    <w:rsid w:val="00F912E3"/>
    <w:rsid w:val="00F916FB"/>
    <w:rsid w:val="00F9248A"/>
    <w:rsid w:val="00F938EF"/>
    <w:rsid w:val="00F9451E"/>
    <w:rsid w:val="00F95814"/>
    <w:rsid w:val="00F96AD9"/>
    <w:rsid w:val="00F96E68"/>
    <w:rsid w:val="00FA078F"/>
    <w:rsid w:val="00FA14F8"/>
    <w:rsid w:val="00FA2EE1"/>
    <w:rsid w:val="00FA3791"/>
    <w:rsid w:val="00FA489E"/>
    <w:rsid w:val="00FA6D33"/>
    <w:rsid w:val="00FA76D0"/>
    <w:rsid w:val="00FB0A82"/>
    <w:rsid w:val="00FB1559"/>
    <w:rsid w:val="00FB1FEC"/>
    <w:rsid w:val="00FB27EC"/>
    <w:rsid w:val="00FB3D3C"/>
    <w:rsid w:val="00FB4318"/>
    <w:rsid w:val="00FB4B50"/>
    <w:rsid w:val="00FB7D04"/>
    <w:rsid w:val="00FB7E40"/>
    <w:rsid w:val="00FC0276"/>
    <w:rsid w:val="00FC20A4"/>
    <w:rsid w:val="00FC225A"/>
    <w:rsid w:val="00FC433C"/>
    <w:rsid w:val="00FC5545"/>
    <w:rsid w:val="00FC68D2"/>
    <w:rsid w:val="00FC6959"/>
    <w:rsid w:val="00FC6CB9"/>
    <w:rsid w:val="00FD16D9"/>
    <w:rsid w:val="00FD2140"/>
    <w:rsid w:val="00FD2707"/>
    <w:rsid w:val="00FD2D67"/>
    <w:rsid w:val="00FD32E0"/>
    <w:rsid w:val="00FD32FD"/>
    <w:rsid w:val="00FD373D"/>
    <w:rsid w:val="00FD38DD"/>
    <w:rsid w:val="00FD3C8C"/>
    <w:rsid w:val="00FD4681"/>
    <w:rsid w:val="00FD4ADF"/>
    <w:rsid w:val="00FD523A"/>
    <w:rsid w:val="00FD55E7"/>
    <w:rsid w:val="00FD571A"/>
    <w:rsid w:val="00FD65C9"/>
    <w:rsid w:val="00FD78B5"/>
    <w:rsid w:val="00FE00D5"/>
    <w:rsid w:val="00FE0CB2"/>
    <w:rsid w:val="00FE1C62"/>
    <w:rsid w:val="00FE3089"/>
    <w:rsid w:val="00FE316C"/>
    <w:rsid w:val="00FE40E5"/>
    <w:rsid w:val="00FE48E2"/>
    <w:rsid w:val="00FE4B3A"/>
    <w:rsid w:val="00FE5BE2"/>
    <w:rsid w:val="00FE6208"/>
    <w:rsid w:val="00FE6BA8"/>
    <w:rsid w:val="00FE6F76"/>
    <w:rsid w:val="00FE7204"/>
    <w:rsid w:val="00FE73BE"/>
    <w:rsid w:val="00FF0F5B"/>
    <w:rsid w:val="00FF1218"/>
    <w:rsid w:val="00FF164F"/>
    <w:rsid w:val="00FF1DD5"/>
    <w:rsid w:val="00FF21ED"/>
    <w:rsid w:val="00FF2FA4"/>
    <w:rsid w:val="00FF3267"/>
    <w:rsid w:val="00FF3451"/>
    <w:rsid w:val="00FF351A"/>
    <w:rsid w:val="00FF3EC2"/>
    <w:rsid w:val="00FF4892"/>
    <w:rsid w:val="00FF4B07"/>
    <w:rsid w:val="00FF7155"/>
    <w:rsid w:val="00FF7C4D"/>
    <w:rsid w:val="00FF7D11"/>
    <w:rsid w:val="00FF7D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CA7DD54-1178-453C-950A-4E6AF35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1BA"/>
    <w:pPr>
      <w:spacing w:after="200" w:line="276" w:lineRule="auto"/>
    </w:pPr>
    <w:rPr>
      <w:sz w:val="22"/>
      <w:szCs w:val="22"/>
    </w:rPr>
  </w:style>
  <w:style w:type="paragraph" w:styleId="1">
    <w:name w:val="heading 1"/>
    <w:basedOn w:val="a"/>
    <w:next w:val="a"/>
    <w:link w:val="10"/>
    <w:autoRedefine/>
    <w:uiPriority w:val="9"/>
    <w:qFormat/>
    <w:rsid w:val="006C2F0E"/>
    <w:pPr>
      <w:keepNext/>
      <w:keepLines/>
      <w:spacing w:after="0" w:line="240" w:lineRule="auto"/>
      <w:jc w:val="center"/>
      <w:outlineLvl w:val="0"/>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4A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C44A4"/>
    <w:pPr>
      <w:ind w:left="720"/>
      <w:contextualSpacing/>
    </w:pPr>
  </w:style>
  <w:style w:type="paragraph" w:customStyle="1" w:styleId="a6">
    <w:name w:val="Диссер_основной"/>
    <w:basedOn w:val="a"/>
    <w:rsid w:val="001C44A4"/>
    <w:pPr>
      <w:spacing w:after="0" w:line="360" w:lineRule="auto"/>
      <w:ind w:firstLine="709"/>
      <w:jc w:val="both"/>
    </w:pPr>
    <w:rPr>
      <w:rFonts w:ascii="Times New Roman" w:hAnsi="Times New Roman"/>
      <w:sz w:val="28"/>
      <w:szCs w:val="28"/>
    </w:rPr>
  </w:style>
  <w:style w:type="character" w:customStyle="1" w:styleId="a5">
    <w:name w:val="Абзац списка Знак"/>
    <w:basedOn w:val="a0"/>
    <w:link w:val="a4"/>
    <w:uiPriority w:val="34"/>
    <w:rsid w:val="001C44A4"/>
  </w:style>
  <w:style w:type="paragraph" w:styleId="a7">
    <w:name w:val="Balloon Text"/>
    <w:basedOn w:val="a"/>
    <w:link w:val="a8"/>
    <w:uiPriority w:val="99"/>
    <w:semiHidden/>
    <w:unhideWhenUsed/>
    <w:rsid w:val="001D31C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1D31C2"/>
    <w:rPr>
      <w:rFonts w:ascii="Tahoma" w:hAnsi="Tahoma" w:cs="Tahoma"/>
      <w:sz w:val="16"/>
      <w:szCs w:val="16"/>
    </w:rPr>
  </w:style>
  <w:style w:type="table" w:styleId="a9">
    <w:name w:val="Table Grid"/>
    <w:basedOn w:val="a1"/>
    <w:rsid w:val="004759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F3451"/>
    <w:pPr>
      <w:spacing w:after="120" w:line="480" w:lineRule="auto"/>
      <w:ind w:left="283"/>
    </w:pPr>
  </w:style>
  <w:style w:type="character" w:customStyle="1" w:styleId="20">
    <w:name w:val="Основной текст с отступом 2 Знак"/>
    <w:basedOn w:val="a0"/>
    <w:link w:val="2"/>
    <w:semiHidden/>
    <w:rsid w:val="00FF3451"/>
  </w:style>
  <w:style w:type="character" w:customStyle="1" w:styleId="10">
    <w:name w:val="Заголовок 1 Знак"/>
    <w:link w:val="1"/>
    <w:uiPriority w:val="9"/>
    <w:rsid w:val="006C2F0E"/>
    <w:rPr>
      <w:rFonts w:ascii="Times New Roman" w:hAnsi="Times New Roman"/>
      <w:b/>
      <w:bCs/>
      <w:sz w:val="28"/>
      <w:szCs w:val="28"/>
      <w:lang w:val="x-none" w:eastAsia="x-none"/>
    </w:rPr>
  </w:style>
  <w:style w:type="paragraph" w:customStyle="1" w:styleId="ConsPlusNormal">
    <w:name w:val="ConsPlusNormal"/>
    <w:link w:val="ConsPlusNormal0"/>
    <w:rsid w:val="00473304"/>
    <w:pPr>
      <w:autoSpaceDE w:val="0"/>
      <w:autoSpaceDN w:val="0"/>
      <w:adjustRightInd w:val="0"/>
      <w:ind w:firstLine="720"/>
    </w:pPr>
    <w:rPr>
      <w:rFonts w:ascii="Arial" w:hAnsi="Arial" w:cs="Arial"/>
    </w:rPr>
  </w:style>
  <w:style w:type="character" w:customStyle="1" w:styleId="ConsPlusNormal0">
    <w:name w:val="ConsPlusNormal Знак"/>
    <w:link w:val="ConsPlusNormal"/>
    <w:rsid w:val="00473304"/>
    <w:rPr>
      <w:rFonts w:ascii="Arial" w:hAnsi="Arial" w:cs="Arial"/>
      <w:lang w:eastAsia="ru-RU" w:bidi="ar-SA"/>
    </w:rPr>
  </w:style>
  <w:style w:type="character" w:customStyle="1" w:styleId="5">
    <w:name w:val="Основной текст (5)_"/>
    <w:link w:val="50"/>
    <w:uiPriority w:val="99"/>
    <w:locked/>
    <w:rsid w:val="00A81559"/>
    <w:rPr>
      <w:b/>
      <w:bCs/>
      <w:sz w:val="27"/>
      <w:szCs w:val="27"/>
      <w:shd w:val="clear" w:color="auto" w:fill="FFFFFF"/>
    </w:rPr>
  </w:style>
  <w:style w:type="character" w:customStyle="1" w:styleId="51">
    <w:name w:val="Основной текст (5) + Не полужирный"/>
    <w:uiPriority w:val="99"/>
    <w:rsid w:val="00A81559"/>
    <w:rPr>
      <w:b/>
      <w:bCs/>
      <w:sz w:val="27"/>
      <w:szCs w:val="27"/>
      <w:shd w:val="clear" w:color="auto" w:fill="FFFFFF"/>
    </w:rPr>
  </w:style>
  <w:style w:type="paragraph" w:customStyle="1" w:styleId="50">
    <w:name w:val="Основной текст (5)"/>
    <w:basedOn w:val="a"/>
    <w:link w:val="5"/>
    <w:uiPriority w:val="99"/>
    <w:rsid w:val="00A81559"/>
    <w:pPr>
      <w:shd w:val="clear" w:color="auto" w:fill="FFFFFF"/>
      <w:spacing w:before="480" w:after="0" w:line="317" w:lineRule="exact"/>
      <w:jc w:val="both"/>
    </w:pPr>
    <w:rPr>
      <w:b/>
      <w:bCs/>
      <w:sz w:val="27"/>
      <w:szCs w:val="27"/>
      <w:lang w:val="x-none" w:eastAsia="x-none"/>
    </w:rPr>
  </w:style>
  <w:style w:type="paragraph" w:styleId="aa">
    <w:name w:val="No Spacing"/>
    <w:uiPriority w:val="1"/>
    <w:qFormat/>
    <w:rsid w:val="00A81559"/>
    <w:rPr>
      <w:rFonts w:eastAsia="Calibri"/>
      <w:sz w:val="22"/>
      <w:szCs w:val="22"/>
    </w:rPr>
  </w:style>
  <w:style w:type="paragraph" w:customStyle="1" w:styleId="ConsPlusTitle">
    <w:name w:val="ConsPlusTitle"/>
    <w:uiPriority w:val="99"/>
    <w:rsid w:val="00A81559"/>
    <w:pPr>
      <w:widowControl w:val="0"/>
      <w:autoSpaceDE w:val="0"/>
      <w:autoSpaceDN w:val="0"/>
      <w:adjustRightInd w:val="0"/>
    </w:pPr>
    <w:rPr>
      <w:rFonts w:ascii="Arial" w:hAnsi="Arial" w:cs="Arial"/>
      <w:b/>
      <w:bCs/>
    </w:rPr>
  </w:style>
  <w:style w:type="character" w:customStyle="1" w:styleId="FontStyle16">
    <w:name w:val="Font Style16"/>
    <w:rsid w:val="00A81559"/>
    <w:rPr>
      <w:rFonts w:ascii="Times New Roman" w:hAnsi="Times New Roman" w:cs="Times New Roman"/>
      <w:sz w:val="26"/>
      <w:szCs w:val="26"/>
    </w:rPr>
  </w:style>
  <w:style w:type="character" w:styleId="ab">
    <w:name w:val="Hyperlink"/>
    <w:uiPriority w:val="99"/>
    <w:unhideWhenUsed/>
    <w:rsid w:val="003451CE"/>
    <w:rPr>
      <w:color w:val="0000FF"/>
      <w:u w:val="single"/>
    </w:rPr>
  </w:style>
  <w:style w:type="paragraph" w:customStyle="1" w:styleId="ConsPlusNonformat">
    <w:name w:val="ConsPlusNonformat"/>
    <w:link w:val="ConsPlusNonformat0"/>
    <w:uiPriority w:val="99"/>
    <w:rsid w:val="00654BDD"/>
    <w:pPr>
      <w:widowControl w:val="0"/>
      <w:autoSpaceDE w:val="0"/>
      <w:autoSpaceDN w:val="0"/>
      <w:adjustRightInd w:val="0"/>
    </w:pPr>
    <w:rPr>
      <w:rFonts w:ascii="Courier New" w:hAnsi="Courier New" w:cs="Courier New"/>
    </w:rPr>
  </w:style>
  <w:style w:type="character" w:styleId="ac">
    <w:name w:val="Strong"/>
    <w:uiPriority w:val="22"/>
    <w:qFormat/>
    <w:rsid w:val="00654BDD"/>
    <w:rPr>
      <w:b/>
      <w:bCs/>
    </w:rPr>
  </w:style>
  <w:style w:type="paragraph" w:customStyle="1" w:styleId="Style6">
    <w:name w:val="Style6"/>
    <w:basedOn w:val="a"/>
    <w:rsid w:val="00654BDD"/>
    <w:pPr>
      <w:widowControl w:val="0"/>
      <w:autoSpaceDE w:val="0"/>
      <w:autoSpaceDN w:val="0"/>
      <w:adjustRightInd w:val="0"/>
      <w:spacing w:after="0" w:line="358" w:lineRule="exact"/>
      <w:ind w:firstLine="710"/>
      <w:jc w:val="both"/>
    </w:pPr>
    <w:rPr>
      <w:rFonts w:ascii="Times New Roman" w:hAnsi="Times New Roman"/>
      <w:sz w:val="24"/>
      <w:szCs w:val="24"/>
    </w:rPr>
  </w:style>
  <w:style w:type="paragraph" w:customStyle="1" w:styleId="Style2">
    <w:name w:val="Style2"/>
    <w:basedOn w:val="a"/>
    <w:rsid w:val="00436C5E"/>
    <w:pPr>
      <w:widowControl w:val="0"/>
      <w:autoSpaceDE w:val="0"/>
      <w:autoSpaceDN w:val="0"/>
      <w:adjustRightInd w:val="0"/>
      <w:spacing w:after="0" w:line="355" w:lineRule="exact"/>
      <w:ind w:firstLine="691"/>
      <w:jc w:val="both"/>
    </w:pPr>
    <w:rPr>
      <w:rFonts w:ascii="Times New Roman" w:hAnsi="Times New Roman"/>
      <w:sz w:val="24"/>
      <w:szCs w:val="24"/>
    </w:rPr>
  </w:style>
  <w:style w:type="character" w:customStyle="1" w:styleId="FontStyle12">
    <w:name w:val="Font Style12"/>
    <w:rsid w:val="00436C5E"/>
    <w:rPr>
      <w:rFonts w:ascii="Times New Roman" w:hAnsi="Times New Roman" w:cs="Times New Roman"/>
      <w:sz w:val="26"/>
      <w:szCs w:val="26"/>
    </w:rPr>
  </w:style>
  <w:style w:type="character" w:customStyle="1" w:styleId="510">
    <w:name w:val="Основной текст (5) + Не полужирный1"/>
    <w:uiPriority w:val="99"/>
    <w:rsid w:val="00C10A89"/>
    <w:rPr>
      <w:rFonts w:ascii="Times New Roman" w:hAnsi="Times New Roman" w:cs="Times New Roman"/>
      <w:b/>
      <w:bCs/>
      <w:spacing w:val="0"/>
      <w:sz w:val="27"/>
      <w:szCs w:val="27"/>
      <w:u w:val="single"/>
      <w:shd w:val="clear" w:color="auto" w:fill="FFFFFF"/>
      <w:lang w:val="en-US" w:eastAsia="en-US"/>
    </w:rPr>
  </w:style>
  <w:style w:type="character" w:customStyle="1" w:styleId="ConsPlusNonformat0">
    <w:name w:val="ConsPlusNonformat Знак"/>
    <w:link w:val="ConsPlusNonformat"/>
    <w:uiPriority w:val="99"/>
    <w:locked/>
    <w:rsid w:val="003B50C6"/>
    <w:rPr>
      <w:rFonts w:ascii="Courier New" w:hAnsi="Courier New" w:cs="Courier New"/>
      <w:lang w:eastAsia="ru-RU" w:bidi="ar-SA"/>
    </w:rPr>
  </w:style>
  <w:style w:type="paragraph" w:customStyle="1" w:styleId="ad">
    <w:name w:val="Стиль"/>
    <w:rsid w:val="003B50C6"/>
    <w:pPr>
      <w:widowControl w:val="0"/>
      <w:autoSpaceDE w:val="0"/>
      <w:autoSpaceDN w:val="0"/>
      <w:adjustRightInd w:val="0"/>
    </w:pPr>
    <w:rPr>
      <w:rFonts w:ascii="Times New Roman" w:hAnsi="Times New Roman"/>
      <w:sz w:val="24"/>
      <w:szCs w:val="24"/>
    </w:rPr>
  </w:style>
  <w:style w:type="character" w:customStyle="1" w:styleId="FontStyle35">
    <w:name w:val="Font Style35"/>
    <w:rsid w:val="00C34592"/>
    <w:rPr>
      <w:rFonts w:ascii="Times New Roman" w:hAnsi="Times New Roman" w:cs="Times New Roman"/>
      <w:sz w:val="26"/>
      <w:szCs w:val="26"/>
    </w:rPr>
  </w:style>
  <w:style w:type="paragraph" w:styleId="ae">
    <w:name w:val="footnote text"/>
    <w:basedOn w:val="a"/>
    <w:link w:val="af"/>
    <w:rsid w:val="00C34592"/>
    <w:pPr>
      <w:spacing w:after="0" w:line="240" w:lineRule="auto"/>
    </w:pPr>
    <w:rPr>
      <w:rFonts w:ascii="Times New Roman" w:hAnsi="Times New Roman"/>
      <w:sz w:val="20"/>
      <w:szCs w:val="20"/>
      <w:lang w:val="x-none"/>
    </w:rPr>
  </w:style>
  <w:style w:type="character" w:customStyle="1" w:styleId="af">
    <w:name w:val="Текст сноски Знак"/>
    <w:link w:val="ae"/>
    <w:rsid w:val="00C34592"/>
    <w:rPr>
      <w:rFonts w:ascii="Times New Roman" w:eastAsia="Times New Roman" w:hAnsi="Times New Roman" w:cs="Times New Roman"/>
      <w:sz w:val="20"/>
      <w:szCs w:val="20"/>
      <w:lang w:eastAsia="ru-RU"/>
    </w:rPr>
  </w:style>
  <w:style w:type="character" w:styleId="af0">
    <w:name w:val="footnote reference"/>
    <w:rsid w:val="00C34592"/>
    <w:rPr>
      <w:vertAlign w:val="superscript"/>
    </w:rPr>
  </w:style>
  <w:style w:type="character" w:styleId="af1">
    <w:name w:val="Emphasis"/>
    <w:qFormat/>
    <w:rsid w:val="002937C7"/>
    <w:rPr>
      <w:i/>
      <w:iCs/>
    </w:rPr>
  </w:style>
  <w:style w:type="paragraph" w:customStyle="1" w:styleId="ConsNormal">
    <w:name w:val="ConsNormal"/>
    <w:rsid w:val="00D669EE"/>
    <w:pPr>
      <w:autoSpaceDE w:val="0"/>
      <w:autoSpaceDN w:val="0"/>
      <w:adjustRightInd w:val="0"/>
      <w:ind w:right="19772" w:firstLine="720"/>
    </w:pPr>
    <w:rPr>
      <w:rFonts w:ascii="Arial" w:hAnsi="Arial" w:cs="Arial"/>
    </w:rPr>
  </w:style>
  <w:style w:type="paragraph" w:styleId="af2">
    <w:name w:val="header"/>
    <w:basedOn w:val="a"/>
    <w:link w:val="af3"/>
    <w:uiPriority w:val="99"/>
    <w:unhideWhenUsed/>
    <w:rsid w:val="00EE250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E2506"/>
  </w:style>
  <w:style w:type="paragraph" w:styleId="af4">
    <w:name w:val="footer"/>
    <w:basedOn w:val="a"/>
    <w:link w:val="af5"/>
    <w:uiPriority w:val="99"/>
    <w:unhideWhenUsed/>
    <w:rsid w:val="00EE250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E2506"/>
  </w:style>
  <w:style w:type="paragraph" w:styleId="af6">
    <w:name w:val="Body Text"/>
    <w:basedOn w:val="a"/>
    <w:link w:val="af7"/>
    <w:semiHidden/>
    <w:unhideWhenUsed/>
    <w:rsid w:val="007669A5"/>
    <w:pPr>
      <w:spacing w:after="120"/>
    </w:pPr>
  </w:style>
  <w:style w:type="character" w:customStyle="1" w:styleId="af7">
    <w:name w:val="Основной текст Знак"/>
    <w:basedOn w:val="a0"/>
    <w:link w:val="af6"/>
    <w:semiHidden/>
    <w:rsid w:val="007669A5"/>
  </w:style>
  <w:style w:type="table" w:customStyle="1" w:styleId="11">
    <w:name w:val="Сетка таблицы1"/>
    <w:basedOn w:val="a1"/>
    <w:next w:val="a9"/>
    <w:uiPriority w:val="59"/>
    <w:rsid w:val="000A491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62144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rsid w:val="00FF71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rsid w:val="00652F4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A5FD3"/>
  </w:style>
  <w:style w:type="table" w:customStyle="1" w:styleId="52">
    <w:name w:val="Сетка таблицы5"/>
    <w:basedOn w:val="a1"/>
    <w:next w:val="a9"/>
    <w:rsid w:val="009A5F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A5FD3"/>
  </w:style>
  <w:style w:type="table" w:customStyle="1" w:styleId="6">
    <w:name w:val="Сетка таблицы6"/>
    <w:basedOn w:val="a1"/>
    <w:next w:val="a9"/>
    <w:rsid w:val="00C839FF"/>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rsid w:val="001C664E"/>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A512D"/>
  </w:style>
  <w:style w:type="table" w:customStyle="1" w:styleId="8">
    <w:name w:val="Сетка таблицы8"/>
    <w:basedOn w:val="a1"/>
    <w:next w:val="a9"/>
    <w:uiPriority w:val="39"/>
    <w:rsid w:val="00BA51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2205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509">
      <w:bodyDiv w:val="1"/>
      <w:marLeft w:val="0"/>
      <w:marRight w:val="0"/>
      <w:marTop w:val="0"/>
      <w:marBottom w:val="0"/>
      <w:divBdr>
        <w:top w:val="none" w:sz="0" w:space="0" w:color="auto"/>
        <w:left w:val="none" w:sz="0" w:space="0" w:color="auto"/>
        <w:bottom w:val="none" w:sz="0" w:space="0" w:color="auto"/>
        <w:right w:val="none" w:sz="0" w:space="0" w:color="auto"/>
      </w:divBdr>
    </w:div>
    <w:div w:id="214708793">
      <w:bodyDiv w:val="1"/>
      <w:marLeft w:val="0"/>
      <w:marRight w:val="0"/>
      <w:marTop w:val="0"/>
      <w:marBottom w:val="0"/>
      <w:divBdr>
        <w:top w:val="none" w:sz="0" w:space="0" w:color="auto"/>
        <w:left w:val="none" w:sz="0" w:space="0" w:color="auto"/>
        <w:bottom w:val="none" w:sz="0" w:space="0" w:color="auto"/>
        <w:right w:val="none" w:sz="0" w:space="0" w:color="auto"/>
      </w:divBdr>
    </w:div>
    <w:div w:id="231820296">
      <w:bodyDiv w:val="1"/>
      <w:marLeft w:val="0"/>
      <w:marRight w:val="0"/>
      <w:marTop w:val="0"/>
      <w:marBottom w:val="0"/>
      <w:divBdr>
        <w:top w:val="none" w:sz="0" w:space="0" w:color="auto"/>
        <w:left w:val="none" w:sz="0" w:space="0" w:color="auto"/>
        <w:bottom w:val="none" w:sz="0" w:space="0" w:color="auto"/>
        <w:right w:val="none" w:sz="0" w:space="0" w:color="auto"/>
      </w:divBdr>
    </w:div>
    <w:div w:id="286205497">
      <w:bodyDiv w:val="1"/>
      <w:marLeft w:val="0"/>
      <w:marRight w:val="0"/>
      <w:marTop w:val="0"/>
      <w:marBottom w:val="0"/>
      <w:divBdr>
        <w:top w:val="none" w:sz="0" w:space="0" w:color="auto"/>
        <w:left w:val="none" w:sz="0" w:space="0" w:color="auto"/>
        <w:bottom w:val="none" w:sz="0" w:space="0" w:color="auto"/>
        <w:right w:val="none" w:sz="0" w:space="0" w:color="auto"/>
      </w:divBdr>
    </w:div>
    <w:div w:id="446780555">
      <w:bodyDiv w:val="1"/>
      <w:marLeft w:val="0"/>
      <w:marRight w:val="0"/>
      <w:marTop w:val="0"/>
      <w:marBottom w:val="0"/>
      <w:divBdr>
        <w:top w:val="none" w:sz="0" w:space="0" w:color="auto"/>
        <w:left w:val="none" w:sz="0" w:space="0" w:color="auto"/>
        <w:bottom w:val="none" w:sz="0" w:space="0" w:color="auto"/>
        <w:right w:val="none" w:sz="0" w:space="0" w:color="auto"/>
      </w:divBdr>
    </w:div>
    <w:div w:id="597639008">
      <w:bodyDiv w:val="1"/>
      <w:marLeft w:val="0"/>
      <w:marRight w:val="0"/>
      <w:marTop w:val="0"/>
      <w:marBottom w:val="0"/>
      <w:divBdr>
        <w:top w:val="none" w:sz="0" w:space="0" w:color="auto"/>
        <w:left w:val="none" w:sz="0" w:space="0" w:color="auto"/>
        <w:bottom w:val="none" w:sz="0" w:space="0" w:color="auto"/>
        <w:right w:val="none" w:sz="0" w:space="0" w:color="auto"/>
      </w:divBdr>
    </w:div>
    <w:div w:id="704453383">
      <w:bodyDiv w:val="1"/>
      <w:marLeft w:val="0"/>
      <w:marRight w:val="0"/>
      <w:marTop w:val="0"/>
      <w:marBottom w:val="0"/>
      <w:divBdr>
        <w:top w:val="none" w:sz="0" w:space="0" w:color="auto"/>
        <w:left w:val="none" w:sz="0" w:space="0" w:color="auto"/>
        <w:bottom w:val="none" w:sz="0" w:space="0" w:color="auto"/>
        <w:right w:val="none" w:sz="0" w:space="0" w:color="auto"/>
      </w:divBdr>
    </w:div>
    <w:div w:id="924537599">
      <w:bodyDiv w:val="1"/>
      <w:marLeft w:val="0"/>
      <w:marRight w:val="0"/>
      <w:marTop w:val="0"/>
      <w:marBottom w:val="0"/>
      <w:divBdr>
        <w:top w:val="none" w:sz="0" w:space="0" w:color="auto"/>
        <w:left w:val="none" w:sz="0" w:space="0" w:color="auto"/>
        <w:bottom w:val="none" w:sz="0" w:space="0" w:color="auto"/>
        <w:right w:val="none" w:sz="0" w:space="0" w:color="auto"/>
      </w:divBdr>
    </w:div>
    <w:div w:id="1258904041">
      <w:bodyDiv w:val="1"/>
      <w:marLeft w:val="0"/>
      <w:marRight w:val="0"/>
      <w:marTop w:val="0"/>
      <w:marBottom w:val="0"/>
      <w:divBdr>
        <w:top w:val="none" w:sz="0" w:space="0" w:color="auto"/>
        <w:left w:val="none" w:sz="0" w:space="0" w:color="auto"/>
        <w:bottom w:val="none" w:sz="0" w:space="0" w:color="auto"/>
        <w:right w:val="none" w:sz="0" w:space="0" w:color="auto"/>
      </w:divBdr>
    </w:div>
    <w:div w:id="1303461598">
      <w:bodyDiv w:val="1"/>
      <w:marLeft w:val="0"/>
      <w:marRight w:val="0"/>
      <w:marTop w:val="0"/>
      <w:marBottom w:val="0"/>
      <w:divBdr>
        <w:top w:val="none" w:sz="0" w:space="0" w:color="auto"/>
        <w:left w:val="none" w:sz="0" w:space="0" w:color="auto"/>
        <w:bottom w:val="none" w:sz="0" w:space="0" w:color="auto"/>
        <w:right w:val="none" w:sz="0" w:space="0" w:color="auto"/>
      </w:divBdr>
    </w:div>
    <w:div w:id="1346176727">
      <w:bodyDiv w:val="1"/>
      <w:marLeft w:val="0"/>
      <w:marRight w:val="0"/>
      <w:marTop w:val="0"/>
      <w:marBottom w:val="0"/>
      <w:divBdr>
        <w:top w:val="none" w:sz="0" w:space="0" w:color="auto"/>
        <w:left w:val="none" w:sz="0" w:space="0" w:color="auto"/>
        <w:bottom w:val="none" w:sz="0" w:space="0" w:color="auto"/>
        <w:right w:val="none" w:sz="0" w:space="0" w:color="auto"/>
      </w:divBdr>
    </w:div>
    <w:div w:id="1405761664">
      <w:bodyDiv w:val="1"/>
      <w:marLeft w:val="0"/>
      <w:marRight w:val="0"/>
      <w:marTop w:val="0"/>
      <w:marBottom w:val="0"/>
      <w:divBdr>
        <w:top w:val="none" w:sz="0" w:space="0" w:color="auto"/>
        <w:left w:val="none" w:sz="0" w:space="0" w:color="auto"/>
        <w:bottom w:val="none" w:sz="0" w:space="0" w:color="auto"/>
        <w:right w:val="none" w:sz="0" w:space="0" w:color="auto"/>
      </w:divBdr>
    </w:div>
    <w:div w:id="1443109739">
      <w:bodyDiv w:val="1"/>
      <w:marLeft w:val="0"/>
      <w:marRight w:val="0"/>
      <w:marTop w:val="0"/>
      <w:marBottom w:val="0"/>
      <w:divBdr>
        <w:top w:val="none" w:sz="0" w:space="0" w:color="auto"/>
        <w:left w:val="none" w:sz="0" w:space="0" w:color="auto"/>
        <w:bottom w:val="none" w:sz="0" w:space="0" w:color="auto"/>
        <w:right w:val="none" w:sz="0" w:space="0" w:color="auto"/>
      </w:divBdr>
    </w:div>
    <w:div w:id="1443572378">
      <w:bodyDiv w:val="1"/>
      <w:marLeft w:val="0"/>
      <w:marRight w:val="0"/>
      <w:marTop w:val="0"/>
      <w:marBottom w:val="0"/>
      <w:divBdr>
        <w:top w:val="none" w:sz="0" w:space="0" w:color="auto"/>
        <w:left w:val="none" w:sz="0" w:space="0" w:color="auto"/>
        <w:bottom w:val="none" w:sz="0" w:space="0" w:color="auto"/>
        <w:right w:val="none" w:sz="0" w:space="0" w:color="auto"/>
      </w:divBdr>
    </w:div>
    <w:div w:id="1867212787">
      <w:bodyDiv w:val="1"/>
      <w:marLeft w:val="0"/>
      <w:marRight w:val="0"/>
      <w:marTop w:val="0"/>
      <w:marBottom w:val="0"/>
      <w:divBdr>
        <w:top w:val="none" w:sz="0" w:space="0" w:color="auto"/>
        <w:left w:val="none" w:sz="0" w:space="0" w:color="auto"/>
        <w:bottom w:val="none" w:sz="0" w:space="0" w:color="auto"/>
        <w:right w:val="none" w:sz="0" w:space="0" w:color="auto"/>
      </w:divBdr>
    </w:div>
    <w:div w:id="1880704777">
      <w:bodyDiv w:val="1"/>
      <w:marLeft w:val="0"/>
      <w:marRight w:val="0"/>
      <w:marTop w:val="0"/>
      <w:marBottom w:val="0"/>
      <w:divBdr>
        <w:top w:val="none" w:sz="0" w:space="0" w:color="auto"/>
        <w:left w:val="none" w:sz="0" w:space="0" w:color="auto"/>
        <w:bottom w:val="none" w:sz="0" w:space="0" w:color="auto"/>
        <w:right w:val="none" w:sz="0" w:space="0" w:color="auto"/>
      </w:divBdr>
    </w:div>
    <w:div w:id="205357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9DE7EF62F00390D18CEA9B27AA6E928974D03C2EC6E563125D3319F70866E1D7A66848BC134CnDrDH" TargetMode="External"/><Relationship Id="rId18" Type="http://schemas.openxmlformats.org/officeDocument/2006/relationships/hyperlink" Target="consultantplus://offline/ref=BD9DE7EF62F00390D18CEA9B27AA6E928974D03C2EC6E563125D3319F70866E1D7A66848BC134CnDrDH" TargetMode="External"/><Relationship Id="rId26" Type="http://schemas.openxmlformats.org/officeDocument/2006/relationships/hyperlink" Target="consultantplus://offline/ref=BD9DE7EF62F00390D18CEA9B27AA6E928974D03C2EC6E563125D3319F70866E1D7A66848BC134CnDrDH" TargetMode="External"/><Relationship Id="rId39" Type="http://schemas.openxmlformats.org/officeDocument/2006/relationships/hyperlink" Target="consultantplus://offline/ref=BD9DE7EF62F00390D18CEA9B27AA6E928974D03C2EC6E563125D3319F70866E1D7A66848BC134CnDrDH" TargetMode="External"/><Relationship Id="rId21" Type="http://schemas.openxmlformats.org/officeDocument/2006/relationships/hyperlink" Target="consultantplus://offline/ref=BD9DE7EF62F00390D18CEA9B27AA6E928974D03C2EC6E563125D3319F70866E1D7A66848BC134CnDrDH" TargetMode="External"/><Relationship Id="rId34" Type="http://schemas.openxmlformats.org/officeDocument/2006/relationships/hyperlink" Target="consultantplus://offline/ref=BD9DE7EF62F00390D18CEA9B27AA6E928974D03C2EC6E563125D3319F70866E1D7A66848BC134CnDrDH" TargetMode="External"/><Relationship Id="rId42" Type="http://schemas.openxmlformats.org/officeDocument/2006/relationships/hyperlink" Target="consultantplus://offline/ref=BD9DE7EF62F00390D18CEA9B27AA6E928974D03C2EC6E563125D3319F70866E1D7A66848BC134CnDrDH" TargetMode="External"/><Relationship Id="rId47" Type="http://schemas.openxmlformats.org/officeDocument/2006/relationships/hyperlink" Target="consultantplus://offline/ref=BD9DE7EF62F00390D18CEA9B27AA6E928974D03C2EC6E563125D3319F70866E1D7A66848BC134CnDrDH" TargetMode="External"/><Relationship Id="rId50" Type="http://schemas.openxmlformats.org/officeDocument/2006/relationships/hyperlink" Target="consultantplus://offline/ref=BD9DE7EF62F00390D18CEA9B27AA6E928974D03C2EC6E563125D3319F70866E1D7A66848BC134CnDrDH" TargetMode="External"/><Relationship Id="rId55" Type="http://schemas.openxmlformats.org/officeDocument/2006/relationships/hyperlink" Target="consultantplus://offline/ref=BD9DE7EF62F00390D18CEA9B27AA6E928974D03C2EC6E563125D3319F70866E1D7A66848BC134CnDrDH" TargetMode="External"/><Relationship Id="rId63" Type="http://schemas.openxmlformats.org/officeDocument/2006/relationships/hyperlink" Target="consultantplus://offline/ref=A36D352A2A46430BE448C57A698F9727BBC951B2280CE42148DBCB32CFBCFCFA6024EFCE8A62706C7DkCF" TargetMode="External"/><Relationship Id="rId68" Type="http://schemas.openxmlformats.org/officeDocument/2006/relationships/hyperlink" Target="http://www.gosuslugi.ru" TargetMode="External"/><Relationship Id="rId76" Type="http://schemas.openxmlformats.org/officeDocument/2006/relationships/hyperlink" Target="http://www.roszdravnadzor.r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oszdravnadzor.ru" TargetMode="External"/><Relationship Id="rId2" Type="http://schemas.openxmlformats.org/officeDocument/2006/relationships/numbering" Target="numbering.xml"/><Relationship Id="rId16" Type="http://schemas.openxmlformats.org/officeDocument/2006/relationships/hyperlink" Target="consultantplus://offline/ref=BD9DE7EF62F00390D18CEA9B27AA6E928974D03C2EC6E563125D3319F70866E1D7A66848BC134CnDrDH" TargetMode="External"/><Relationship Id="rId29" Type="http://schemas.openxmlformats.org/officeDocument/2006/relationships/hyperlink" Target="consultantplus://offline/ref=BD9DE7EF62F00390D18CEA9B27AA6E928974D03C2EC6E563125D3319F70866E1D7A66848BC134CnDrDH" TargetMode="External"/><Relationship Id="rId11" Type="http://schemas.openxmlformats.org/officeDocument/2006/relationships/hyperlink" Target="consultantplus://offline/ref=BD9DE7EF62F00390D18CEA9B27AA6E928974D03C2EC6E563125D3319F70866E1D7A66848BC134CnDrDH" TargetMode="External"/><Relationship Id="rId24" Type="http://schemas.openxmlformats.org/officeDocument/2006/relationships/hyperlink" Target="consultantplus://offline/ref=BD9DE7EF62F00390D18CEA9B27AA6E928974D03C2EC6E563125D3319F70866E1D7A66848BC134CnDrDH" TargetMode="External"/><Relationship Id="rId32" Type="http://schemas.openxmlformats.org/officeDocument/2006/relationships/hyperlink" Target="consultantplus://offline/ref=BD9DE7EF62F00390D18CEA9B27AA6E928974D03C2EC6E563125D3319F70866E1D7A66848BC134CnDrDH" TargetMode="External"/><Relationship Id="rId37" Type="http://schemas.openxmlformats.org/officeDocument/2006/relationships/hyperlink" Target="consultantplus://offline/ref=BD9DE7EF62F00390D18CEA9B27AA6E928974D03C2EC6E563125D3319F70866E1D7A66848BC134CnDrDH" TargetMode="External"/><Relationship Id="rId40" Type="http://schemas.openxmlformats.org/officeDocument/2006/relationships/hyperlink" Target="consultantplus://offline/ref=BD9DE7EF62F00390D18CEA9B27AA6E928974D03C2EC6E563125D3319F70866E1D7A66848BC134CnDrDH" TargetMode="External"/><Relationship Id="rId45" Type="http://schemas.openxmlformats.org/officeDocument/2006/relationships/hyperlink" Target="consultantplus://offline/ref=BD9DE7EF62F00390D18CEA9B27AA6E928974D03C2EC6E563125D3319F70866E1D7A66848BC134CnDrDH" TargetMode="External"/><Relationship Id="rId53" Type="http://schemas.openxmlformats.org/officeDocument/2006/relationships/hyperlink" Target="consultantplus://offline/ref=BD9DE7EF62F00390D18CEA9B27AA6E928974D03C2EC6E563125D3319F70866E1D7A66848BC134CnDrDH" TargetMode="External"/><Relationship Id="rId58" Type="http://schemas.openxmlformats.org/officeDocument/2006/relationships/hyperlink" Target="consultantplus://offline/ref=BD9DE7EF62F00390D18CEA9B27AA6E928974D03C2EC6E563125D3319F70866E1D7A66848BC134CnDrDH" TargetMode="External"/><Relationship Id="rId66" Type="http://schemas.openxmlformats.org/officeDocument/2006/relationships/hyperlink" Target="consultantplus://offline/ref=7344BEFE0082766A53EE00EA2C5D9D1CFBDF1B33AA1B0B9F2DA431E7C21F1FECEF7FB2B9D37955D1O1N" TargetMode="External"/><Relationship Id="rId74" Type="http://schemas.openxmlformats.org/officeDocument/2006/relationships/hyperlink" Target="consultantplus://offline/ref=A36D352A2A46430BE448C57A698F9727BBC951B2280CE42148DBCB32CFBCFCFA6024EFCE8A62706C7DkCF" TargetMode="External"/><Relationship Id="rId79" Type="http://schemas.openxmlformats.org/officeDocument/2006/relationships/hyperlink" Target="consultantplus://offline/ref=E997B9F779C1F50AC6FCFB97065A715B69E5B03B63991ADEFC5F8BF11EN16EH" TargetMode="External"/><Relationship Id="rId5" Type="http://schemas.openxmlformats.org/officeDocument/2006/relationships/webSettings" Target="webSettings.xml"/><Relationship Id="rId61" Type="http://schemas.openxmlformats.org/officeDocument/2006/relationships/hyperlink" Target="consultantplus://offline/ref=A36D352A2A46430BE448C57A698F9727BBC951B2280CE42148DBCB32CFBCFCFA6024EFCE8A62706C7DkCF" TargetMode="External"/><Relationship Id="rId82" Type="http://schemas.openxmlformats.org/officeDocument/2006/relationships/hyperlink" Target="consultantplus://offline/ref=E997B9F779C1F50AC6FCFB97065A715B69E5B03B63991ADEFC5F8BF11EN16EH" TargetMode="External"/><Relationship Id="rId19" Type="http://schemas.openxmlformats.org/officeDocument/2006/relationships/hyperlink" Target="consultantplus://offline/ref=BD9DE7EF62F00390D18CEA9B27AA6E928974D03C2EC6E563125D3319F70866E1D7A66848BC134CnDrDH" TargetMode="External"/><Relationship Id="rId4" Type="http://schemas.openxmlformats.org/officeDocument/2006/relationships/settings" Target="settings.xml"/><Relationship Id="rId9" Type="http://schemas.openxmlformats.org/officeDocument/2006/relationships/hyperlink" Target="consultantplus://offline/ref=A36D352A2A46430BE448C57A698F9727BBC951B2280CE42148DBCB32CFBCFCFA6024EFCE8A62706C7DkCF" TargetMode="External"/><Relationship Id="rId14" Type="http://schemas.openxmlformats.org/officeDocument/2006/relationships/hyperlink" Target="consultantplus://offline/ref=BD9DE7EF62F00390D18CEA9B27AA6E928974D03C2EC6E563125D3319F70866E1D7A66848BC134CnDrDH" TargetMode="External"/><Relationship Id="rId22" Type="http://schemas.openxmlformats.org/officeDocument/2006/relationships/hyperlink" Target="consultantplus://offline/ref=BD9DE7EF62F00390D18CEA9B27AA6E928974D03C2EC6E563125D3319F70866E1D7A66848BC134CnDrDH" TargetMode="External"/><Relationship Id="rId27" Type="http://schemas.openxmlformats.org/officeDocument/2006/relationships/hyperlink" Target="consultantplus://offline/ref=BD9DE7EF62F00390D18CEA9B27AA6E928974D03C2EC6E563125D3319F70866E1D7A66848BC134CnDrDH" TargetMode="External"/><Relationship Id="rId30" Type="http://schemas.openxmlformats.org/officeDocument/2006/relationships/hyperlink" Target="consultantplus://offline/ref=BD9DE7EF62F00390D18CEA9B27AA6E928974D03C2EC6E563125D3319F70866E1D7A66848BC134CnDrDH" TargetMode="External"/><Relationship Id="rId35" Type="http://schemas.openxmlformats.org/officeDocument/2006/relationships/hyperlink" Target="consultantplus://offline/ref=BD9DE7EF62F00390D18CEA9B27AA6E928974D03C2EC6E563125D3319F70866E1D7A66848BC134CnDrDH" TargetMode="External"/><Relationship Id="rId43" Type="http://schemas.openxmlformats.org/officeDocument/2006/relationships/hyperlink" Target="consultantplus://offline/ref=BD9DE7EF62F00390D18CEA9B27AA6E928974D03C2EC6E563125D3319F70866E1D7A66848BC134CnDrDH" TargetMode="External"/><Relationship Id="rId48" Type="http://schemas.openxmlformats.org/officeDocument/2006/relationships/hyperlink" Target="consultantplus://offline/ref=BD9DE7EF62F00390D18CEA9B27AA6E928974D03C2EC6E563125D3319F70866E1D7A66848BC134CnDrDH" TargetMode="External"/><Relationship Id="rId56" Type="http://schemas.openxmlformats.org/officeDocument/2006/relationships/hyperlink" Target="consultantplus://offline/ref=BD9DE7EF62F00390D18CEA9B27AA6E928974D03C2EC6E563125D3319F70866E1D7A66848BC134CnDrDH" TargetMode="External"/><Relationship Id="rId64" Type="http://schemas.openxmlformats.org/officeDocument/2006/relationships/hyperlink" Target="consultantplus://offline/ref=A36D352A2A46430BE448C57A698F9727BBC951B22803E42148DBCB32CFBCFCFA6024EFCE8A62706C7DkCF" TargetMode="External"/><Relationship Id="rId69" Type="http://schemas.openxmlformats.org/officeDocument/2006/relationships/hyperlink" Target="http://www.roszdravnadzor.ru" TargetMode="External"/><Relationship Id="rId77" Type="http://schemas.openxmlformats.org/officeDocument/2006/relationships/hyperlink" Target="consultantplus://offline/ref=F70D714E14C76CDF4CDDCDD5803F9268C3BA6B097E2223E303F9105493A2B3F0E266AE69414785V6I9F" TargetMode="External"/><Relationship Id="rId8" Type="http://schemas.openxmlformats.org/officeDocument/2006/relationships/image" Target="media/image1.png"/><Relationship Id="rId51" Type="http://schemas.openxmlformats.org/officeDocument/2006/relationships/hyperlink" Target="consultantplus://offline/ref=BD9DE7EF62F00390D18CEA9B27AA6E928974D03C2EC6E563125D3319F70866E1D7A66848BC134CnDrDH" TargetMode="External"/><Relationship Id="rId72" Type="http://schemas.openxmlformats.org/officeDocument/2006/relationships/hyperlink" Target="http://www.gosuslugi.ru" TargetMode="External"/><Relationship Id="rId80" Type="http://schemas.openxmlformats.org/officeDocument/2006/relationships/hyperlink" Target="consultantplus://offline/ref=D432A8545377D7E1CB51E706E48378D8CCD8696580343C339009CF82o3u3H"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D9DE7EF62F00390D18CEA9B27AA6E928974D03C2EC6E563125D3319F70866E1D7A66848BC134CnDrDH" TargetMode="External"/><Relationship Id="rId17" Type="http://schemas.openxmlformats.org/officeDocument/2006/relationships/hyperlink" Target="consultantplus://offline/ref=BD9DE7EF62F00390D18CEA9B27AA6E928974D03C2EC6E563125D3319F70866E1D7A66848BC134CnDrDH" TargetMode="External"/><Relationship Id="rId25" Type="http://schemas.openxmlformats.org/officeDocument/2006/relationships/hyperlink" Target="consultantplus://offline/ref=BD9DE7EF62F00390D18CEA9B27AA6E928974D03C2EC6E563125D3319F70866E1D7A66848BC134CnDrDH" TargetMode="External"/><Relationship Id="rId33" Type="http://schemas.openxmlformats.org/officeDocument/2006/relationships/hyperlink" Target="consultantplus://offline/ref=BD9DE7EF62F00390D18CEA9B27AA6E928974D03C2EC6E563125D3319F70866E1D7A66848BC134CnDrDH" TargetMode="External"/><Relationship Id="rId38" Type="http://schemas.openxmlformats.org/officeDocument/2006/relationships/hyperlink" Target="consultantplus://offline/ref=BD9DE7EF62F00390D18CEA9B27AA6E928974D03C2EC6E563125D3319F70866E1D7A66848BC134CnDrDH" TargetMode="External"/><Relationship Id="rId46" Type="http://schemas.openxmlformats.org/officeDocument/2006/relationships/hyperlink" Target="consultantplus://offline/ref=BD9DE7EF62F00390D18CEA9B27AA6E928974D03C2EC6E563125D3319F70866E1D7A66848BC134CnDrDH" TargetMode="External"/><Relationship Id="rId59" Type="http://schemas.openxmlformats.org/officeDocument/2006/relationships/hyperlink" Target="consultantplus://offline/ref=BD9DE7EF62F00390D18CEA9B27AA6E928974D03C2EC6E563125D3319F70866E1D7A66848BC134CnDrDH" TargetMode="External"/><Relationship Id="rId67" Type="http://schemas.openxmlformats.org/officeDocument/2006/relationships/hyperlink" Target="consultantplus://offline/ref=5F3D911D0CAFEF75A93BB8D1D741D3F6F006DD5A15D036FA2EA300BBC0674BEB0E1E979519A7D5S7O2N" TargetMode="External"/><Relationship Id="rId20" Type="http://schemas.openxmlformats.org/officeDocument/2006/relationships/hyperlink" Target="consultantplus://offline/ref=BD9DE7EF62F00390D18CEA9B27AA6E928974D03C2EC6E563125D3319F70866E1D7A66848BC134CnDrDH" TargetMode="External"/><Relationship Id="rId41" Type="http://schemas.openxmlformats.org/officeDocument/2006/relationships/hyperlink" Target="consultantplus://offline/ref=BD9DE7EF62F00390D18CEA9B27AA6E928974D03C2EC6E563125D3319F70866E1D7A66848BC134CnDrDH" TargetMode="External"/><Relationship Id="rId54" Type="http://schemas.openxmlformats.org/officeDocument/2006/relationships/hyperlink" Target="consultantplus://offline/ref=BD9DE7EF62F00390D18CEA9B27AA6E928974D03C2EC6E563125D3319F70866E1D7A66848BC134CnDrDH" TargetMode="External"/><Relationship Id="rId62" Type="http://schemas.openxmlformats.org/officeDocument/2006/relationships/hyperlink" Target="consultantplus://offline/ref=A36D352A2A46430BE448C57A698F9727BBC951B22803E42148DBCB32CFBCFCFA6024EFCE8A62706C7DkCF" TargetMode="External"/><Relationship Id="rId70" Type="http://schemas.openxmlformats.org/officeDocument/2006/relationships/hyperlink" Target="http://www.gosuslugi.ru" TargetMode="External"/><Relationship Id="rId75" Type="http://schemas.openxmlformats.org/officeDocument/2006/relationships/hyperlink" Target="consultantplus://offline/ref=A36D352A2A46430BE448C57A698F9727BBC951B22803E42148DBCB32CFBCFCFA6024EFCE8A62706C7DkC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D9DE7EF62F00390D18CEA9B27AA6E928974D03C2EC6E563125D3319F70866E1D7A66848BC134CnDrDH" TargetMode="External"/><Relationship Id="rId23" Type="http://schemas.openxmlformats.org/officeDocument/2006/relationships/hyperlink" Target="consultantplus://offline/ref=BD9DE7EF62F00390D18CEA9B27AA6E928974D03C2EC6E563125D3319F70866E1D7A66848BC134CnDrDH" TargetMode="External"/><Relationship Id="rId28" Type="http://schemas.openxmlformats.org/officeDocument/2006/relationships/hyperlink" Target="consultantplus://offline/ref=BD9DE7EF62F00390D18CEA9B27AA6E928974D03C2EC6E563125D3319F70866E1D7A66848BC134CnDrDH" TargetMode="External"/><Relationship Id="rId36" Type="http://schemas.openxmlformats.org/officeDocument/2006/relationships/hyperlink" Target="consultantplus://offline/ref=BD9DE7EF62F00390D18CEA9B27AA6E928974D03C2EC6E563125D3319F70866E1D7A66848BC134CnDrDH" TargetMode="External"/><Relationship Id="rId49" Type="http://schemas.openxmlformats.org/officeDocument/2006/relationships/hyperlink" Target="consultantplus://offline/ref=BD9DE7EF62F00390D18CEA9B27AA6E928974D03C2EC6E563125D3319F70866E1D7A66848BC134CnDrDH" TargetMode="External"/><Relationship Id="rId57" Type="http://schemas.openxmlformats.org/officeDocument/2006/relationships/hyperlink" Target="consultantplus://offline/ref=BD9DE7EF62F00390D18CEA9B27AA6E928974D03C2EC6E563125D3319F70866E1D7A66848BC134CnDrDH" TargetMode="External"/><Relationship Id="rId10" Type="http://schemas.openxmlformats.org/officeDocument/2006/relationships/hyperlink" Target="consultantplus://offline/ref=A36D352A2A46430BE448C57A698F9727BBC951B22803E42148DBCB32CFBCFCFA6024EFCE8A62706C7DkCF" TargetMode="External"/><Relationship Id="rId31" Type="http://schemas.openxmlformats.org/officeDocument/2006/relationships/hyperlink" Target="consultantplus://offline/ref=BD9DE7EF62F00390D18CEA9B27AA6E928974D03C2EC6E563125D3319F70866E1D7A66848BC134CnDrDH" TargetMode="External"/><Relationship Id="rId44" Type="http://schemas.openxmlformats.org/officeDocument/2006/relationships/hyperlink" Target="consultantplus://offline/ref=BD9DE7EF62F00390D18CEA9B27AA6E928974D03C2EC6E563125D3319F70866E1D7A66848BC134CnDrDH" TargetMode="External"/><Relationship Id="rId52" Type="http://schemas.openxmlformats.org/officeDocument/2006/relationships/hyperlink" Target="consultantplus://offline/ref=BD9DE7EF62F00390D18CEA9B27AA6E928974D03C2EC6E563125D3319F70866E1D7A66848BC134CnDrDH" TargetMode="External"/><Relationship Id="rId60" Type="http://schemas.openxmlformats.org/officeDocument/2006/relationships/hyperlink" Target="http://www.roszdravnadzor.ru" TargetMode="External"/><Relationship Id="rId65" Type="http://schemas.openxmlformats.org/officeDocument/2006/relationships/hyperlink" Target="http://www.gosuslugi.ru" TargetMode="External"/><Relationship Id="rId73" Type="http://schemas.openxmlformats.org/officeDocument/2006/relationships/hyperlink" Target="http://www.roszdravnadzor.ru" TargetMode="External"/><Relationship Id="rId78" Type="http://schemas.openxmlformats.org/officeDocument/2006/relationships/hyperlink" Target="consultantplus://offline/ref=F70D714E14C76CDF4CDDCDD5803F9268C3BA6B097E2223E303F9105493A2B3F0E266AE69414785V6I9F" TargetMode="External"/><Relationship Id="rId81" Type="http://schemas.openxmlformats.org/officeDocument/2006/relationships/hyperlink" Target="consultantplus://offline/ref=5CAF50F3A6A9CAB4762D2493DF0B925381A3D8C647A6E08E825FFE3982061134DA05336F70F2BDC32D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A39CE-80A1-4B2D-A0A6-D1F3288E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104</Pages>
  <Words>40238</Words>
  <Characters>229357</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269057</CharactersWithSpaces>
  <SharedDoc>false</SharedDoc>
  <HLinks>
    <vt:vector size="468" baseType="variant">
      <vt:variant>
        <vt:i4>1507342</vt:i4>
      </vt:variant>
      <vt:variant>
        <vt:i4>231</vt:i4>
      </vt:variant>
      <vt:variant>
        <vt:i4>0</vt:i4>
      </vt:variant>
      <vt:variant>
        <vt:i4>5</vt:i4>
      </vt:variant>
      <vt:variant>
        <vt:lpwstr>consultantplus://offline/ref=E997B9F779C1F50AC6FCFB97065A715B69E5B03B63991ADEFC5F8BF11EN16EH</vt:lpwstr>
      </vt:variant>
      <vt:variant>
        <vt:lpwstr/>
      </vt:variant>
      <vt:variant>
        <vt:i4>4849676</vt:i4>
      </vt:variant>
      <vt:variant>
        <vt:i4>228</vt:i4>
      </vt:variant>
      <vt:variant>
        <vt:i4>0</vt:i4>
      </vt:variant>
      <vt:variant>
        <vt:i4>5</vt:i4>
      </vt:variant>
      <vt:variant>
        <vt:lpwstr>consultantplus://offline/ref=5CAF50F3A6A9CAB4762D2493DF0B925381A3D8C647A6E08E825FFE3982061134DA05336F70F2BDC32DI</vt:lpwstr>
      </vt:variant>
      <vt:variant>
        <vt:lpwstr/>
      </vt:variant>
      <vt:variant>
        <vt:i4>6619234</vt:i4>
      </vt:variant>
      <vt:variant>
        <vt:i4>225</vt:i4>
      </vt:variant>
      <vt:variant>
        <vt:i4>0</vt:i4>
      </vt:variant>
      <vt:variant>
        <vt:i4>5</vt:i4>
      </vt:variant>
      <vt:variant>
        <vt:lpwstr>consultantplus://offline/ref=D432A8545377D7E1CB51E706E48378D8CCD8696580343C339009CF82o3u3H</vt:lpwstr>
      </vt:variant>
      <vt:variant>
        <vt:lpwstr/>
      </vt:variant>
      <vt:variant>
        <vt:i4>1507342</vt:i4>
      </vt:variant>
      <vt:variant>
        <vt:i4>222</vt:i4>
      </vt:variant>
      <vt:variant>
        <vt:i4>0</vt:i4>
      </vt:variant>
      <vt:variant>
        <vt:i4>5</vt:i4>
      </vt:variant>
      <vt:variant>
        <vt:lpwstr>consultantplus://offline/ref=E997B9F779C1F50AC6FCFB97065A715B69E5B03B63991ADEFC5F8BF11EN16EH</vt:lpwstr>
      </vt:variant>
      <vt:variant>
        <vt:lpwstr/>
      </vt:variant>
      <vt:variant>
        <vt:i4>6029404</vt:i4>
      </vt:variant>
      <vt:variant>
        <vt:i4>219</vt:i4>
      </vt:variant>
      <vt:variant>
        <vt:i4>0</vt:i4>
      </vt:variant>
      <vt:variant>
        <vt:i4>5</vt:i4>
      </vt:variant>
      <vt:variant>
        <vt:lpwstr>consultantplus://offline/ref=F70D714E14C76CDF4CDDCDD5803F9268C3BA6B097E2223E303F9105493A2B3F0E266AE69414785V6I9F</vt:lpwstr>
      </vt:variant>
      <vt:variant>
        <vt:lpwstr/>
      </vt:variant>
      <vt:variant>
        <vt:i4>6029404</vt:i4>
      </vt:variant>
      <vt:variant>
        <vt:i4>216</vt:i4>
      </vt:variant>
      <vt:variant>
        <vt:i4>0</vt:i4>
      </vt:variant>
      <vt:variant>
        <vt:i4>5</vt:i4>
      </vt:variant>
      <vt:variant>
        <vt:lpwstr>consultantplus://offline/ref=F70D714E14C76CDF4CDDCDD5803F9268C3BA6B097E2223E303F9105493A2B3F0E266AE69414785V6I9F</vt:lpwstr>
      </vt:variant>
      <vt:variant>
        <vt:lpwstr/>
      </vt:variant>
      <vt:variant>
        <vt:i4>6029324</vt:i4>
      </vt:variant>
      <vt:variant>
        <vt:i4>213</vt:i4>
      </vt:variant>
      <vt:variant>
        <vt:i4>0</vt:i4>
      </vt:variant>
      <vt:variant>
        <vt:i4>5</vt:i4>
      </vt:variant>
      <vt:variant>
        <vt:lpwstr>garantf1://12012176.333/</vt:lpwstr>
      </vt:variant>
      <vt:variant>
        <vt:lpwstr/>
      </vt:variant>
      <vt:variant>
        <vt:i4>6094860</vt:i4>
      </vt:variant>
      <vt:variant>
        <vt:i4>210</vt:i4>
      </vt:variant>
      <vt:variant>
        <vt:i4>0</vt:i4>
      </vt:variant>
      <vt:variant>
        <vt:i4>5</vt:i4>
      </vt:variant>
      <vt:variant>
        <vt:lpwstr>garantf1://12012176.222/</vt:lpwstr>
      </vt:variant>
      <vt:variant>
        <vt:lpwstr/>
      </vt:variant>
      <vt:variant>
        <vt:i4>6160396</vt:i4>
      </vt:variant>
      <vt:variant>
        <vt:i4>207</vt:i4>
      </vt:variant>
      <vt:variant>
        <vt:i4>0</vt:i4>
      </vt:variant>
      <vt:variant>
        <vt:i4>5</vt:i4>
      </vt:variant>
      <vt:variant>
        <vt:lpwstr>garantf1://12012176.111/</vt:lpwstr>
      </vt:variant>
      <vt:variant>
        <vt:lpwstr/>
      </vt:variant>
      <vt:variant>
        <vt:i4>72746069</vt:i4>
      </vt:variant>
      <vt:variant>
        <vt:i4>204</vt:i4>
      </vt:variant>
      <vt:variant>
        <vt:i4>0</vt:i4>
      </vt:variant>
      <vt:variant>
        <vt:i4>5</vt:i4>
      </vt:variant>
      <vt:variant>
        <vt:lpwstr>\\Rserver\обмен файлами\ДОКЛАД 2013\полномочия.doc</vt:lpwstr>
      </vt:variant>
      <vt:variant>
        <vt:lpwstr>sub_210#sub_210</vt:lpwstr>
      </vt:variant>
      <vt:variant>
        <vt:i4>1114202</vt:i4>
      </vt:variant>
      <vt:variant>
        <vt:i4>201</vt:i4>
      </vt:variant>
      <vt:variant>
        <vt:i4>0</vt:i4>
      </vt:variant>
      <vt:variant>
        <vt:i4>5</vt:i4>
      </vt:variant>
      <vt:variant>
        <vt:lpwstr>http://www.roszdravnadzor.ru/</vt:lpwstr>
      </vt:variant>
      <vt:variant>
        <vt:lpwstr/>
      </vt:variant>
      <vt:variant>
        <vt:i4>2424888</vt:i4>
      </vt:variant>
      <vt:variant>
        <vt:i4>198</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195</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192</vt:i4>
      </vt:variant>
      <vt:variant>
        <vt:i4>0</vt:i4>
      </vt:variant>
      <vt:variant>
        <vt:i4>5</vt:i4>
      </vt:variant>
      <vt:variant>
        <vt:lpwstr>http://www.roszdravnadzor.ru/</vt:lpwstr>
      </vt:variant>
      <vt:variant>
        <vt:lpwstr/>
      </vt:variant>
      <vt:variant>
        <vt:i4>851994</vt:i4>
      </vt:variant>
      <vt:variant>
        <vt:i4>189</vt:i4>
      </vt:variant>
      <vt:variant>
        <vt:i4>0</vt:i4>
      </vt:variant>
      <vt:variant>
        <vt:i4>5</vt:i4>
      </vt:variant>
      <vt:variant>
        <vt:lpwstr>http://www.gosuslugi.ru/</vt:lpwstr>
      </vt:variant>
      <vt:variant>
        <vt:lpwstr/>
      </vt:variant>
      <vt:variant>
        <vt:i4>1114202</vt:i4>
      </vt:variant>
      <vt:variant>
        <vt:i4>186</vt:i4>
      </vt:variant>
      <vt:variant>
        <vt:i4>0</vt:i4>
      </vt:variant>
      <vt:variant>
        <vt:i4>5</vt:i4>
      </vt:variant>
      <vt:variant>
        <vt:lpwstr>http://www.roszdravnadzor.ru/</vt:lpwstr>
      </vt:variant>
      <vt:variant>
        <vt:lpwstr/>
      </vt:variant>
      <vt:variant>
        <vt:i4>851994</vt:i4>
      </vt:variant>
      <vt:variant>
        <vt:i4>183</vt:i4>
      </vt:variant>
      <vt:variant>
        <vt:i4>0</vt:i4>
      </vt:variant>
      <vt:variant>
        <vt:i4>5</vt:i4>
      </vt:variant>
      <vt:variant>
        <vt:lpwstr>http://www.gosuslugi.ru/</vt:lpwstr>
      </vt:variant>
      <vt:variant>
        <vt:lpwstr/>
      </vt:variant>
      <vt:variant>
        <vt:i4>1114202</vt:i4>
      </vt:variant>
      <vt:variant>
        <vt:i4>180</vt:i4>
      </vt:variant>
      <vt:variant>
        <vt:i4>0</vt:i4>
      </vt:variant>
      <vt:variant>
        <vt:i4>5</vt:i4>
      </vt:variant>
      <vt:variant>
        <vt:lpwstr>http://www.roszdravnadzor.ru/</vt:lpwstr>
      </vt:variant>
      <vt:variant>
        <vt:lpwstr/>
      </vt:variant>
      <vt:variant>
        <vt:i4>851994</vt:i4>
      </vt:variant>
      <vt:variant>
        <vt:i4>177</vt:i4>
      </vt:variant>
      <vt:variant>
        <vt:i4>0</vt:i4>
      </vt:variant>
      <vt:variant>
        <vt:i4>5</vt:i4>
      </vt:variant>
      <vt:variant>
        <vt:lpwstr>http://www.gosuslugi.ru/</vt:lpwstr>
      </vt:variant>
      <vt:variant>
        <vt:lpwstr/>
      </vt:variant>
      <vt:variant>
        <vt:i4>655455</vt:i4>
      </vt:variant>
      <vt:variant>
        <vt:i4>174</vt:i4>
      </vt:variant>
      <vt:variant>
        <vt:i4>0</vt:i4>
      </vt:variant>
      <vt:variant>
        <vt:i4>5</vt:i4>
      </vt:variant>
      <vt:variant>
        <vt:lpwstr>consultantplus://offline/ref=5F3D911D0CAFEF75A93BB8D1D741D3F6F006DD5A15D036FA2EA300BBC0674BEB0E1E979519A7D5S7O2N</vt:lpwstr>
      </vt:variant>
      <vt:variant>
        <vt:lpwstr/>
      </vt:variant>
      <vt:variant>
        <vt:i4>4915285</vt:i4>
      </vt:variant>
      <vt:variant>
        <vt:i4>171</vt:i4>
      </vt:variant>
      <vt:variant>
        <vt:i4>0</vt:i4>
      </vt:variant>
      <vt:variant>
        <vt:i4>5</vt:i4>
      </vt:variant>
      <vt:variant>
        <vt:lpwstr>consultantplus://offline/ref=7344BEFE0082766A53EE00EA2C5D9D1CFBDF1B33AA1B0B9F2DA431E7C21F1FECEF7FB2B9D37955D1O1N</vt:lpwstr>
      </vt:variant>
      <vt:variant>
        <vt:lpwstr/>
      </vt:variant>
      <vt:variant>
        <vt:i4>851994</vt:i4>
      </vt:variant>
      <vt:variant>
        <vt:i4>168</vt:i4>
      </vt:variant>
      <vt:variant>
        <vt:i4>0</vt:i4>
      </vt:variant>
      <vt:variant>
        <vt:i4>5</vt:i4>
      </vt:variant>
      <vt:variant>
        <vt:lpwstr>http://www.gosuslugi.ru/</vt:lpwstr>
      </vt:variant>
      <vt:variant>
        <vt:lpwstr/>
      </vt:variant>
      <vt:variant>
        <vt:i4>2424888</vt:i4>
      </vt:variant>
      <vt:variant>
        <vt:i4>165</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162</vt:i4>
      </vt:variant>
      <vt:variant>
        <vt:i4>0</vt:i4>
      </vt:variant>
      <vt:variant>
        <vt:i4>5</vt:i4>
      </vt:variant>
      <vt:variant>
        <vt:lpwstr>consultantplus://offline/ref=A36D352A2A46430BE448C57A698F9727BBC951B2280CE42148DBCB32CFBCFCFA6024EFCE8A62706C7DkCF</vt:lpwstr>
      </vt:variant>
      <vt:variant>
        <vt:lpwstr/>
      </vt:variant>
      <vt:variant>
        <vt:i4>2424888</vt:i4>
      </vt:variant>
      <vt:variant>
        <vt:i4>159</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156</vt:i4>
      </vt:variant>
      <vt:variant>
        <vt:i4>0</vt:i4>
      </vt:variant>
      <vt:variant>
        <vt:i4>5</vt:i4>
      </vt:variant>
      <vt:variant>
        <vt:lpwstr>consultantplus://offline/ref=A36D352A2A46430BE448C57A698F9727BBC951B2280CE42148DBCB32CFBCFCFA6024EFCE8A62706C7DkCF</vt:lpwstr>
      </vt:variant>
      <vt:variant>
        <vt:lpwstr/>
      </vt:variant>
      <vt:variant>
        <vt:i4>1114202</vt:i4>
      </vt:variant>
      <vt:variant>
        <vt:i4>153</vt:i4>
      </vt:variant>
      <vt:variant>
        <vt:i4>0</vt:i4>
      </vt:variant>
      <vt:variant>
        <vt:i4>5</vt:i4>
      </vt:variant>
      <vt:variant>
        <vt:lpwstr>http://www.roszdravnadzor.ru/</vt:lpwstr>
      </vt:variant>
      <vt:variant>
        <vt:lpwstr/>
      </vt:variant>
      <vt:variant>
        <vt:i4>5701644</vt:i4>
      </vt:variant>
      <vt:variant>
        <vt:i4>150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141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132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111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102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81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72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51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42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36</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33</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30</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27</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24</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21</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18</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15</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12</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9</vt:i4>
      </vt:variant>
      <vt:variant>
        <vt:i4>0</vt:i4>
      </vt:variant>
      <vt:variant>
        <vt:i4>5</vt:i4>
      </vt:variant>
      <vt:variant>
        <vt:lpwstr>consultantplus://offline/ref=BD9DE7EF62F00390D18CEA9B27AA6E928974D03C2EC6E563125D3319F70866E1D7A66848BC134CnDrDH</vt:lpwstr>
      </vt:variant>
      <vt:variant>
        <vt:lpwstr/>
      </vt:variant>
      <vt:variant>
        <vt:i4>5701644</vt:i4>
      </vt:variant>
      <vt:variant>
        <vt:i4>6</vt:i4>
      </vt:variant>
      <vt:variant>
        <vt:i4>0</vt:i4>
      </vt:variant>
      <vt:variant>
        <vt:i4>5</vt:i4>
      </vt:variant>
      <vt:variant>
        <vt:lpwstr>consultantplus://offline/ref=BD9DE7EF62F00390D18CEA9B27AA6E928974D03C2EC6E563125D3319F70866E1D7A66848BC134CnDrDH</vt:lpwstr>
      </vt:variant>
      <vt:variant>
        <vt:lpwstr/>
      </vt:variant>
      <vt:variant>
        <vt:i4>2424888</vt:i4>
      </vt:variant>
      <vt:variant>
        <vt:i4>3</vt:i4>
      </vt:variant>
      <vt:variant>
        <vt:i4>0</vt:i4>
      </vt:variant>
      <vt:variant>
        <vt:i4>5</vt:i4>
      </vt:variant>
      <vt:variant>
        <vt:lpwstr>consultantplus://offline/ref=A36D352A2A46430BE448C57A698F9727BBC951B22803E42148DBCB32CFBCFCFA6024EFCE8A62706C7DkCF</vt:lpwstr>
      </vt:variant>
      <vt:variant>
        <vt:lpwstr/>
      </vt:variant>
      <vt:variant>
        <vt:i4>2424936</vt:i4>
      </vt:variant>
      <vt:variant>
        <vt:i4>0</vt:i4>
      </vt:variant>
      <vt:variant>
        <vt:i4>0</vt:i4>
      </vt:variant>
      <vt:variant>
        <vt:i4>5</vt:i4>
      </vt:variant>
      <vt:variant>
        <vt:lpwstr>consultantplus://offline/ref=A36D352A2A46430BE448C57A698F9727BBC951B2280CE42148DBCB32CFBCFCFA6024EFCE8A62706C7DkCF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KrupnovaIV</dc:creator>
  <cp:lastModifiedBy>Мухитдинов Рустам Эркинович</cp:lastModifiedBy>
  <cp:revision>50</cp:revision>
  <cp:lastPrinted>2018-03-13T08:38:00Z</cp:lastPrinted>
  <dcterms:created xsi:type="dcterms:W3CDTF">2018-02-15T15:09:00Z</dcterms:created>
  <dcterms:modified xsi:type="dcterms:W3CDTF">2018-03-13T11:27:00Z</dcterms:modified>
</cp:coreProperties>
</file>